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C37421">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C37421">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C37421">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C37421">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C37421">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C37421">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C37421">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C37421">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C37421">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C37421">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C37421">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C37421">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C37421">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C37421">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C37421">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C37421">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C37421">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C37421">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C37421">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C37421">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C37421">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bookmarkStart w:id="7" w:name="_GoBack"/>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bookmarkEnd w:id="7"/>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8" w:name="_Toc66691663"/>
      <w:r w:rsidRPr="008C0233">
        <w:t>Data description</w:t>
      </w:r>
      <w:bookmarkEnd w:id="8"/>
    </w:p>
    <w:p w14:paraId="28E767C7" w14:textId="53D9390E" w:rsidR="00CF6A2A" w:rsidRDefault="00FC6CBA" w:rsidP="0052595C">
      <w:pPr>
        <w:pStyle w:val="Heading3"/>
      </w:pPr>
      <w:bookmarkStart w:id="9"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9"/>
    </w:p>
    <w:p w14:paraId="5937639B" w14:textId="08485C98" w:rsidR="00337667" w:rsidRPr="00337667" w:rsidRDefault="00D22775" w:rsidP="00337667">
      <w:pPr>
        <w:rPr>
          <w:lang w:val="en-GB"/>
        </w:rPr>
      </w:pPr>
      <w:bookmarkStart w:id="10"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1"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10"/>
    <w:bookmarkEnd w:id="11"/>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2" w:name="_Toc66691665"/>
      <w:r w:rsidRPr="00FC6CBA">
        <w:t>1</w:t>
      </w:r>
      <w:r w:rsidRPr="006C69D2">
        <w:t>b</w:t>
      </w:r>
      <w:r w:rsidRPr="00FC6CBA">
        <w:tab/>
      </w:r>
      <w:r>
        <w:t>Data generation and reuse</w:t>
      </w:r>
      <w:bookmarkEnd w:id="12"/>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3" w:name="_Toc66691666"/>
      <w:r>
        <w:t>Documentation and data quality</w:t>
      </w:r>
      <w:bookmarkEnd w:id="13"/>
    </w:p>
    <w:p w14:paraId="12D75017" w14:textId="7EDCE2F7" w:rsidR="00F832C4" w:rsidRDefault="00F832C4" w:rsidP="0052595C">
      <w:pPr>
        <w:pStyle w:val="Heading3"/>
      </w:pPr>
      <w:bookmarkStart w:id="14" w:name="_Toc66691667"/>
      <w:bookmarkStart w:id="15" w:name="_Hlk39737467"/>
      <w:r w:rsidRPr="00F832C4">
        <w:t>2a</w:t>
      </w:r>
      <w:r w:rsidRPr="00FC6CBA">
        <w:tab/>
      </w:r>
      <w:r w:rsidR="00A22F28" w:rsidRPr="00A22F28">
        <w:t>Data organisation, m</w:t>
      </w:r>
      <w:r>
        <w:t>etadata and documentation</w:t>
      </w:r>
      <w:bookmarkEnd w:id="14"/>
    </w:p>
    <w:p w14:paraId="3B466089" w14:textId="77777777" w:rsidR="00873C0F" w:rsidRPr="006A7B88" w:rsidRDefault="00873C0F" w:rsidP="00873C0F">
      <w:pPr>
        <w:rPr>
          <w:lang w:val="en-US"/>
        </w:rPr>
      </w:pPr>
      <w:bookmarkStart w:id="16" w:name="_Toc66691668"/>
      <w:bookmarkEnd w:id="15"/>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6"/>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7" w:name="_Toc66691669"/>
      <w:r w:rsidRPr="0052595C">
        <w:t>Storage and backup during research process</w:t>
      </w:r>
      <w:bookmarkEnd w:id="17"/>
    </w:p>
    <w:p w14:paraId="7626EE12" w14:textId="14B76E97" w:rsidR="00841058" w:rsidRPr="00841058" w:rsidRDefault="00841058" w:rsidP="0052595C">
      <w:pPr>
        <w:pStyle w:val="Heading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7BDD3CFC" w14:textId="77777777" w:rsidR="002460C9" w:rsidRPr="0035742F" w:rsidRDefault="002460C9" w:rsidP="00841058">
      <w:pPr>
        <w:jc w:val="left"/>
        <w:rPr>
          <w:lang w:val="en-GB"/>
        </w:rPr>
      </w:pPr>
    </w:p>
    <w:p w14:paraId="26B19D60" w14:textId="3B1E99E8" w:rsidR="00863A4F" w:rsidRPr="007405B6" w:rsidRDefault="00EB202C" w:rsidP="00EB202C">
      <w:pPr>
        <w:rPr>
          <w:color w:val="92D050"/>
          <w:lang w:val="en-GB"/>
        </w:rPr>
      </w:pPr>
      <w:bookmarkStart w:id="20" w:name="_Toc66691671"/>
      <w:r w:rsidRPr="007405B6">
        <w:rPr>
          <w:color w:val="92D050"/>
          <w:lang w:val="en-GB"/>
        </w:rPr>
        <w:lastRenderedPageBreak/>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9"/>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r>
        <w:t>4a</w:t>
      </w:r>
      <w:r w:rsidRPr="00841058">
        <w:tab/>
      </w:r>
      <w:r>
        <w:t>Personal data</w:t>
      </w:r>
      <w:bookmarkEnd w:id="22"/>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3" w:name="_Toc66691674"/>
      <w:r>
        <w:t>4b</w:t>
      </w:r>
      <w:r>
        <w:tab/>
        <w:t>I</w:t>
      </w:r>
      <w:r w:rsidRPr="004D00FC">
        <w:t>ntellectual property rights and ownership</w:t>
      </w:r>
      <w:bookmarkEnd w:id="23"/>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4" w:name="_Toc66691675"/>
      <w:r>
        <w:t>4c</w:t>
      </w:r>
      <w:r>
        <w:tab/>
        <w:t>Ethical issues</w:t>
      </w:r>
      <w:bookmarkEnd w:id="24"/>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5" w:name="_Toc66691676"/>
      <w:r w:rsidRPr="00C0511E">
        <w:lastRenderedPageBreak/>
        <w:t>Data sharing and long-term preservation</w:t>
      </w:r>
      <w:bookmarkEnd w:id="25"/>
    </w:p>
    <w:p w14:paraId="372EC627" w14:textId="7703591F" w:rsidR="001F50AF" w:rsidRDefault="00E62F9E" w:rsidP="001F50AF">
      <w:pPr>
        <w:pStyle w:val="Heading3"/>
      </w:pPr>
      <w:bookmarkStart w:id="26" w:name="_Toc66691677"/>
      <w:r>
        <w:t>5a</w:t>
      </w:r>
      <w:r w:rsidR="00AB17FD">
        <w:tab/>
      </w:r>
      <w:bookmarkEnd w:id="26"/>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[dataset1storage]</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lastRenderedPageBreak/>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D1473" w14:textId="77777777" w:rsidR="00C37421" w:rsidRDefault="00C37421">
      <w:pPr>
        <w:spacing w:before="0" w:after="0" w:line="240" w:lineRule="auto"/>
      </w:pPr>
      <w:r>
        <w:separator/>
      </w:r>
    </w:p>
  </w:endnote>
  <w:endnote w:type="continuationSeparator" w:id="0">
    <w:p w14:paraId="0E90284F" w14:textId="77777777" w:rsidR="00C37421" w:rsidRDefault="00C374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AFAE3" w14:textId="77777777" w:rsidR="00C37421" w:rsidRDefault="00C37421">
      <w:pPr>
        <w:spacing w:before="0" w:after="0" w:line="240" w:lineRule="auto"/>
      </w:pPr>
      <w:r>
        <w:separator/>
      </w:r>
    </w:p>
  </w:footnote>
  <w:footnote w:type="continuationSeparator" w:id="0">
    <w:p w14:paraId="7AC3AC3E" w14:textId="77777777" w:rsidR="00C37421" w:rsidRDefault="00C374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81B42C-0AD1-4D12-A88F-84ADD690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1699</Words>
  <Characters>9685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35</cp:revision>
  <dcterms:created xsi:type="dcterms:W3CDTF">2021-03-29T11:06:00Z</dcterms:created>
  <dcterms:modified xsi:type="dcterms:W3CDTF">2021-10-22T10:26:00Z</dcterms:modified>
</cp:coreProperties>
</file>