
<file path=[Content_Types].xml><?xml version="1.0" encoding="utf-8"?>
<Types xmlns="http://schemas.openxmlformats.org/package/2006/content-types">
  <Default Extension="gif" ContentType="image/gif"/>
  <Default Extension="xml" ContentType="application/xml"/>
  <Default Extension="ttf" ContentType="application/x-font-ttf"/>
  <Default Extension="odttf" ContentType="application/vnd.openxmlformats-officedocument.obfuscatedFont"/>
  <Default Extension="rels" ContentType="application/vnd.openxmlformats-package.relationships+xml"/>
  <Default Extension="psmdcp" ContentType="application/vnd.openxmlformats-package.core-properties+xml"/>
  <Override PartName="/word/settings.xml" ContentType="application/vnd.openxmlformats-officedocument.wordprocessingml.settings+xml"/>
  <Override PartName="/customXML/item1.xml" ContentType="application/xml"/>
  <Override PartName="/customXML/itemProps1.xml" ContentType="application/vnd.openxmlformats-officedocument.customXmlProperties+xml"/>
  <Override PartName="/word/styles.xml" ContentType="application/vnd.openxmlformats-officedocument.wordprocessingml.styles+xml"/>
  <Override PartName="/word/footer1.xml" ContentType="application/vnd.openxmlformats-officedocument.wordprocessingml.footer+xml"/>
  <Override PartName="/word/fontTable.xml" ContentType="application/vnd.openxmlformats-officedocument.wordprocessingml.fontTable+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header1.xml" ContentType="application/vnd.openxmlformats-officedocument.wordprocessingml.header+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officeDocument" Target="word/document.xml" Id="rId1" /><Relationship Type="http://schemas.openxmlformats.org/officeDocument/2006/relationships/extended-properties" Target="docProps/app.xml" Id="Rec7b6b9684964ac4" /><Relationship Type="http://schemas.openxmlformats.org/package/2006/relationships/metadata/core-properties" Target="package/services/metadata/core-properties/59e2a5d3ed364213a225b201756a7c9b.psmdcp" Id="Rbbb49227686f4280" /></Relationships>
</file>

<file path=word/document.xml><?xml version="1.0" encoding="utf-8"?>
<w:document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body>
    <w:p xmlns:wp14="http://schemas.microsoft.com/office/word/2010/wordml" w:rsidRDefault="00000000" w14:paraId="00000001" wp14:textId="77777777">
      <w:pPr>
        <w:pStyle w:val="Heading1"/>
        <w:spacing w:before="0" w:lineRule="auto"/>
        <w:jc w:val="center"/>
        <w:rPr/>
      </w:pPr>
      <w:r>
        <w:rPr>
          <w:rtl w:val="0"/>
        </w:rPr>
        <w:t xml:space="preserve">SME FUND</w:t>
      </w:r>
    </w:p>
    <w:p xmlns:wp14="http://schemas.microsoft.com/office/word/2010/wordml" w:rsidRDefault="00000000" w14:paraId="00000002" wp14:textId="77777777">
      <w:pPr>
        <w:pStyle w:val="Heading1"/>
        <w:spacing w:before="0" w:lineRule="auto"/>
        <w:jc w:val="center"/>
      </w:pPr>
      <w:r w:rsidRPr="241D7DB3" w:rsidR="241D7DB3">
        <w:rPr>
          <w:lang w:val="en-US"/>
        </w:rPr>
        <w:t>Catalysing SME Growth and Economic Transformation</w:t>
      </w:r>
    </w:p>
    <w:p xmlns:wp14="http://schemas.microsoft.com/office/word/2010/wordml" w:rsidRDefault="00000000" w14:paraId="00000003" wp14:textId="77777777">
      <w:pPr>
        <w:pStyle w:val="Heading1"/>
        <w:spacing w:before="0" w:lineRule="auto"/>
        <w:jc w:val="center"/>
        <w:rPr/>
      </w:pPr>
      <w:r w:rsidR="241D7DB3">
        <w:rPr/>
        <w:t>Background</w:t>
      </w:r>
    </w:p>
    <w:p w:rsidR="241D7DB3" w:rsidP="241D7DB3" w:rsidRDefault="241D7DB3" w14:paraId="3DCFB183" w14:textId="1D546C19">
      <w:pPr>
        <w:pStyle w:val="Normal"/>
        <w:rPr>
          <w:rFonts w:ascii="Arial" w:hAnsi="Arial" w:eastAsia="Arial" w:cs="Arial"/>
          <w:noProof w:val="0"/>
          <w:color w:val="CD5937"/>
          <w:sz w:val="22"/>
          <w:szCs w:val="22"/>
          <w:lang w:val="en-US"/>
        </w:rPr>
      </w:pPr>
    </w:p>
    <w:p w:rsidR="3F7FADA9" w:rsidP="241D7DB3" w:rsidRDefault="3F7FADA9" w14:paraId="1355835F" w14:textId="792FEED4">
      <w:pPr>
        <w:pStyle w:val="Normal"/>
        <w:jc w:val="center"/>
      </w:pPr>
      <w:r w:rsidRPr="241D7DB3" w:rsidR="3F7FADA9">
        <w:rPr>
          <w:rFonts w:ascii="Arial" w:hAnsi="Arial" w:eastAsia="Arial" w:cs="Arial"/>
          <w:noProof w:val="0"/>
          <w:color w:val="CD5937"/>
          <w:sz w:val="22"/>
          <w:szCs w:val="22"/>
          <w:lang w:val="en-US"/>
        </w:rPr>
        <w:t>Empowering Namibian Entrepreneurs</w:t>
      </w:r>
    </w:p>
    <w:p w:rsidR="241D7DB3" w:rsidP="241D7DB3" w:rsidRDefault="241D7DB3" w14:paraId="491B5A68" w14:textId="526D76F2">
      <w:pPr>
        <w:pStyle w:val="Normal"/>
        <w:jc w:val="center"/>
        <w:rPr>
          <w:rFonts w:ascii="Arial" w:hAnsi="Arial" w:eastAsia="Arial" w:cs="Arial"/>
          <w:noProof w:val="0"/>
          <w:color w:val="CD5937"/>
          <w:sz w:val="22"/>
          <w:szCs w:val="22"/>
          <w:lang w:val="en-US"/>
        </w:rPr>
      </w:pPr>
    </w:p>
    <w:p w:rsidR="3F7FADA9" w:rsidP="241D7DB3" w:rsidRDefault="3F7FADA9" w14:paraId="3D033BAC" w14:textId="66FF8CE6">
      <w:pPr>
        <w:pStyle w:val="Normal"/>
      </w:pPr>
      <w:r w:rsidRPr="241D7DB3" w:rsidR="3F7FADA9">
        <w:rPr>
          <w:rFonts w:ascii="Arial" w:hAnsi="Arial" w:eastAsia="Arial" w:cs="Arial"/>
          <w:noProof w:val="0"/>
          <w:sz w:val="22"/>
          <w:szCs w:val="22"/>
          <w:lang w:val="en-US"/>
        </w:rPr>
        <w:t>The SME Fund aims to strengthen the sustainability, competitiveness, and growth potential of Micro, Small and Medium Enterprises (MSMEs) in Namibia through entrepreneurship support, ecosystem strengthening, strategic partnerships, and enterprise development interventions aligned with national development priorities and inclusive economic growth objectives.</w:t>
      </w:r>
    </w:p>
    <w:p w:rsidR="241D7DB3" w:rsidP="241D7DB3" w:rsidRDefault="241D7DB3" w14:paraId="0E07382F" w14:textId="45B51EA6">
      <w:pPr>
        <w:pStyle w:val="Normal"/>
        <w:rPr>
          <w:rFonts w:ascii="Arial" w:hAnsi="Arial" w:eastAsia="Arial" w:cs="Arial"/>
          <w:noProof w:val="0"/>
          <w:sz w:val="22"/>
          <w:szCs w:val="22"/>
          <w:lang w:val="en-US"/>
        </w:rPr>
      </w:pPr>
    </w:p>
    <w:p xmlns:wp14="http://schemas.microsoft.com/office/word/2010/wordml" w:rsidRDefault="00000000" w14:paraId="00000008" wp14:textId="77777777">
      <w:pPr>
        <w:rPr>
          <w:b w:val="1"/>
          <w:bCs w:val="1"/>
        </w:rPr>
      </w:pPr>
      <w:r>
        <w:rPr>
          <w:rtl w:val="0"/>
        </w:rPr>
      </w:r>
    </w:p>
    <w:p xmlns:wp14="http://schemas.microsoft.com/office/word/2010/wordml" w:rsidRDefault="00000000" w14:paraId="00000009" wp14:textId="77777777">
      <w:pPr>
        <w:rPr>
          <w:b w:val="1"/>
          <w:bCs w:val="1"/>
        </w:rPr>
      </w:pPr>
      <w:r>
        <w:rPr>
          <w:b w:val="1"/>
          <w:bCs w:val="1"/>
          <w:rtl w:val="0"/>
        </w:rPr>
        <w:t xml:space="preserve">Why the SME Fund?</w:t>
      </w:r>
    </w:p>
    <w:p xmlns:wp14="http://schemas.microsoft.com/office/word/2010/wordml" w:rsidRDefault="00000000" w14:paraId="0000000A" wp14:textId="77777777">
      <w:pPr>
        <w:rPr/>
      </w:pPr>
      <w:r>
        <w:rPr>
          <w:rtl w:val="0"/>
        </w:rPr>
      </w:r>
    </w:p>
    <w:p xmlns:wp14="http://schemas.microsoft.com/office/word/2010/wordml" w:rsidRDefault="00000000" w14:paraId="0000000B" wp14:textId="77777777">
      <w:pPr/>
      <w:r w:rsidRPr="241D7DB3" w:rsidR="241D7DB3">
        <w:rPr>
          <w:lang w:val="en-US"/>
        </w:rPr>
        <w:t>Access to finance remains one of the key constraints limiting the growth and competitiveness of Namibian Micro, Small and Medium Enterprises (MSMEs). While many enterprises demonstrate strong growth potential, they often face challenges in securing the financial resources and technical support required to expand operations, improve productivity, create employment, and access new markets.</w:t>
      </w:r>
    </w:p>
    <w:p xmlns:wp14="http://schemas.microsoft.com/office/word/2010/wordml" w:rsidRDefault="00000000" w14:paraId="0000000C" wp14:textId="77777777">
      <w:pPr>
        <w:rPr/>
      </w:pPr>
      <w:r>
        <w:rPr>
          <w:rtl w:val="0"/>
        </w:rPr>
      </w:r>
    </w:p>
    <w:p xmlns:wp14="http://schemas.microsoft.com/office/word/2010/wordml" w:rsidRDefault="00000000" w14:paraId="0000000D" wp14:textId="77777777">
      <w:pPr/>
      <w:r w:rsidRPr="241D7DB3" w:rsidR="241D7DB3">
        <w:rPr>
          <w:lang w:val="en-US"/>
        </w:rPr>
        <w:t>The SME Fund was established to help bridge this gap by providing targeted grant funding and enterprise development support to MSMEs, enabling them to grow sustainably and contribute more effectively to Namibia's economic development.</w:t>
      </w:r>
    </w:p>
    <w:p xmlns:wp14="http://schemas.microsoft.com/office/word/2010/wordml" w:rsidRDefault="00000000" w14:paraId="0000000E" wp14:textId="77777777">
      <w:pPr>
        <w:rPr>
          <w:b w:val="1"/>
          <w:bCs w:val="1"/>
        </w:rPr>
      </w:pPr>
      <w:r>
        <w:rPr>
          <w:rtl w:val="0"/>
        </w:rPr>
      </w:r>
    </w:p>
    <w:p xmlns:wp14="http://schemas.microsoft.com/office/word/2010/wordml" w:rsidRDefault="00000000" w14:paraId="0000000F" wp14:textId="77777777">
      <w:pPr>
        <w:rPr>
          <w:b w:val="1"/>
          <w:bCs w:val="1"/>
        </w:rPr>
      </w:pPr>
      <w:r w:rsidRPr="241D7DB3" w:rsidR="241D7DB3">
        <w:rPr>
          <w:b w:val="1"/>
          <w:bCs w:val="1"/>
        </w:rPr>
        <w:t>About the SME Fund</w:t>
      </w:r>
    </w:p>
    <w:p w:rsidR="241D7DB3" w:rsidP="241D7DB3" w:rsidRDefault="241D7DB3" w14:paraId="11F24312" w14:textId="17E86C91">
      <w:pPr>
        <w:pStyle w:val="Normal"/>
        <w:rPr>
          <w:rFonts w:ascii="Arial" w:hAnsi="Arial" w:eastAsia="Arial" w:cs="Arial"/>
          <w:noProof w:val="0"/>
          <w:sz w:val="22"/>
          <w:szCs w:val="22"/>
          <w:lang w:val="en-US"/>
        </w:rPr>
      </w:pPr>
    </w:p>
    <w:p xmlns:wp14="http://schemas.microsoft.com/office/word/2010/wordml" w:rsidP="241D7DB3" w:rsidRDefault="00000000" w14:paraId="62F69AE5" wp14:textId="0745F7F3">
      <w:pPr>
        <w:pStyle w:val="Normal"/>
        <w:rPr>
          <w:rFonts w:ascii="Arial" w:hAnsi="Arial" w:eastAsia="Arial" w:cs="Arial"/>
          <w:b w:val="0"/>
          <w:bCs w:val="0"/>
          <w:noProof w:val="0"/>
          <w:sz w:val="22"/>
          <w:szCs w:val="22"/>
          <w:lang w:val="en-US"/>
        </w:rPr>
      </w:pPr>
      <w:r w:rsidRPr="241D7DB3" w:rsidR="7589AF9F">
        <w:rPr>
          <w:rFonts w:ascii="Arial" w:hAnsi="Arial" w:eastAsia="Arial" w:cs="Arial"/>
          <w:noProof w:val="0"/>
          <w:sz w:val="22"/>
          <w:szCs w:val="22"/>
          <w:lang w:val="en-US"/>
        </w:rPr>
        <w:t>The SME Fund is an initiative under t</w:t>
      </w:r>
      <w:r w:rsidRPr="241D7DB3" w:rsidR="7589AF9F">
        <w:rPr>
          <w:rFonts w:ascii="Arial" w:hAnsi="Arial" w:eastAsia="Arial" w:cs="Arial"/>
          <w:b w:val="0"/>
          <w:bCs w:val="0"/>
          <w:noProof w:val="0"/>
          <w:sz w:val="22"/>
          <w:szCs w:val="22"/>
          <w:lang w:val="en-US"/>
        </w:rPr>
        <w:t xml:space="preserve">he </w:t>
      </w:r>
      <w:r w:rsidRPr="241D7DB3" w:rsidR="7589AF9F">
        <w:rPr>
          <w:rFonts w:ascii="Arial" w:hAnsi="Arial" w:eastAsia="Arial" w:cs="Arial"/>
          <w:b w:val="0"/>
          <w:bCs w:val="0"/>
          <w:noProof w:val="0"/>
          <w:sz w:val="22"/>
          <w:szCs w:val="22"/>
          <w:lang w:val="en-US"/>
        </w:rPr>
        <w:t>ProSME Project</w:t>
      </w:r>
      <w:r w:rsidRPr="241D7DB3" w:rsidR="7589AF9F">
        <w:rPr>
          <w:rFonts w:ascii="Arial" w:hAnsi="Arial" w:eastAsia="Arial" w:cs="Arial"/>
          <w:b w:val="0"/>
          <w:bCs w:val="0"/>
          <w:noProof w:val="0"/>
          <w:sz w:val="22"/>
          <w:szCs w:val="22"/>
          <w:lang w:val="en-US"/>
        </w:rPr>
        <w:t>, designed to strengthen Namibia’s MSME ecosystem by improving access to finance and business support for emerging and growing enterprises.</w:t>
      </w:r>
    </w:p>
    <w:p xmlns:wp14="http://schemas.microsoft.com/office/word/2010/wordml" w:rsidP="241D7DB3" w:rsidRDefault="00000000" w14:paraId="39960381" wp14:textId="3E1A540E">
      <w:pPr>
        <w:spacing w:before="240" w:beforeAutospacing="off" w:after="240" w:afterAutospacing="off"/>
        <w:rPr>
          <w:rFonts w:ascii="Arial" w:hAnsi="Arial" w:eastAsia="Arial" w:cs="Arial"/>
          <w:b w:val="0"/>
          <w:bCs w:val="0"/>
          <w:noProof w:val="0"/>
          <w:sz w:val="22"/>
          <w:szCs w:val="22"/>
          <w:lang w:val="en-US"/>
        </w:rPr>
      </w:pPr>
      <w:r w:rsidRPr="241D7DB3" w:rsidR="7589AF9F">
        <w:rPr>
          <w:rFonts w:ascii="Arial" w:hAnsi="Arial" w:eastAsia="Arial" w:cs="Arial"/>
          <w:b w:val="0"/>
          <w:bCs w:val="0"/>
          <w:noProof w:val="0"/>
          <w:sz w:val="22"/>
          <w:szCs w:val="22"/>
          <w:lang w:val="en-US"/>
        </w:rPr>
        <w:t xml:space="preserve">The Fund is implemented by the </w:t>
      </w:r>
      <w:r w:rsidRPr="241D7DB3" w:rsidR="7589AF9F">
        <w:rPr>
          <w:rFonts w:ascii="Arial" w:hAnsi="Arial" w:eastAsia="Arial" w:cs="Arial"/>
          <w:b w:val="0"/>
          <w:bCs w:val="0"/>
          <w:noProof w:val="0"/>
          <w:sz w:val="22"/>
          <w:szCs w:val="22"/>
          <w:lang w:val="en-US"/>
        </w:rPr>
        <w:t>Namibia Investment Promotion and Development Board (NIPDB)</w:t>
      </w:r>
      <w:r w:rsidRPr="241D7DB3" w:rsidR="7589AF9F">
        <w:rPr>
          <w:rFonts w:ascii="Arial" w:hAnsi="Arial" w:eastAsia="Arial" w:cs="Arial"/>
          <w:b w:val="0"/>
          <w:bCs w:val="0"/>
          <w:noProof w:val="0"/>
          <w:sz w:val="22"/>
          <w:szCs w:val="22"/>
          <w:lang w:val="en-US"/>
        </w:rPr>
        <w:t xml:space="preserve"> in partnership with the </w:t>
      </w:r>
      <w:r w:rsidRPr="241D7DB3" w:rsidR="7589AF9F">
        <w:rPr>
          <w:rFonts w:ascii="Arial" w:hAnsi="Arial" w:eastAsia="Arial" w:cs="Arial"/>
          <w:b w:val="0"/>
          <w:bCs w:val="0"/>
          <w:noProof w:val="0"/>
          <w:sz w:val="22"/>
          <w:szCs w:val="22"/>
          <w:lang w:val="en-US"/>
        </w:rPr>
        <w:t>National Planning Commission (NPC)</w:t>
      </w:r>
      <w:r w:rsidRPr="241D7DB3" w:rsidR="7589AF9F">
        <w:rPr>
          <w:rFonts w:ascii="Arial" w:hAnsi="Arial" w:eastAsia="Arial" w:cs="Arial"/>
          <w:b w:val="0"/>
          <w:bCs w:val="0"/>
          <w:noProof w:val="0"/>
          <w:sz w:val="22"/>
          <w:szCs w:val="22"/>
          <w:lang w:val="en-US"/>
        </w:rPr>
        <w:t xml:space="preserve"> and with support from the </w:t>
      </w:r>
      <w:r w:rsidRPr="241D7DB3" w:rsidR="7589AF9F">
        <w:rPr>
          <w:rFonts w:ascii="Arial" w:hAnsi="Arial" w:eastAsia="Arial" w:cs="Arial"/>
          <w:b w:val="0"/>
          <w:bCs w:val="0"/>
          <w:noProof w:val="0"/>
          <w:sz w:val="22"/>
          <w:szCs w:val="22"/>
          <w:lang w:val="en-US"/>
        </w:rPr>
        <w:t>Deutsche Gesellschaft für Internationale Zusammenarbeit (GIZ)</w:t>
      </w:r>
      <w:r w:rsidRPr="241D7DB3" w:rsidR="7589AF9F">
        <w:rPr>
          <w:rFonts w:ascii="Arial" w:hAnsi="Arial" w:eastAsia="Arial" w:cs="Arial"/>
          <w:b w:val="0"/>
          <w:bCs w:val="0"/>
          <w:noProof w:val="0"/>
          <w:sz w:val="22"/>
          <w:szCs w:val="22"/>
          <w:lang w:val="en-US"/>
        </w:rPr>
        <w:t xml:space="preserve">. With an initial allocation of </w:t>
      </w:r>
      <w:r w:rsidRPr="241D7DB3" w:rsidR="7589AF9F">
        <w:rPr>
          <w:rFonts w:ascii="Arial" w:hAnsi="Arial" w:eastAsia="Arial" w:cs="Arial"/>
          <w:b w:val="0"/>
          <w:bCs w:val="0"/>
          <w:noProof w:val="0"/>
          <w:sz w:val="22"/>
          <w:szCs w:val="22"/>
          <w:lang w:val="en-US"/>
        </w:rPr>
        <w:t>EUR 430,000</w:t>
      </w:r>
      <w:r w:rsidRPr="241D7DB3" w:rsidR="7589AF9F">
        <w:rPr>
          <w:rFonts w:ascii="Arial" w:hAnsi="Arial" w:eastAsia="Arial" w:cs="Arial"/>
          <w:b w:val="0"/>
          <w:bCs w:val="0"/>
          <w:noProof w:val="0"/>
          <w:sz w:val="22"/>
          <w:szCs w:val="22"/>
          <w:lang w:val="en-US"/>
        </w:rPr>
        <w:t xml:space="preserve">, the Fund will be implemented through </w:t>
      </w:r>
      <w:r w:rsidRPr="241D7DB3" w:rsidR="7589AF9F">
        <w:rPr>
          <w:rFonts w:ascii="Arial" w:hAnsi="Arial" w:eastAsia="Arial" w:cs="Arial"/>
          <w:b w:val="0"/>
          <w:bCs w:val="0"/>
          <w:noProof w:val="0"/>
          <w:sz w:val="22"/>
          <w:szCs w:val="22"/>
          <w:lang w:val="en-US"/>
        </w:rPr>
        <w:t>seven funding calls</w:t>
      </w:r>
      <w:r w:rsidRPr="241D7DB3" w:rsidR="7589AF9F">
        <w:rPr>
          <w:rFonts w:ascii="Arial" w:hAnsi="Arial" w:eastAsia="Arial" w:cs="Arial"/>
          <w:b w:val="0"/>
          <w:bCs w:val="0"/>
          <w:noProof w:val="0"/>
          <w:sz w:val="22"/>
          <w:szCs w:val="22"/>
          <w:lang w:val="en-US"/>
        </w:rPr>
        <w:t>, providing eligible enterprises with opportunities to access grant funding and enterprise development support.</w:t>
      </w:r>
    </w:p>
    <w:p xmlns:wp14="http://schemas.microsoft.com/office/word/2010/wordml" w:rsidP="241D7DB3" w:rsidRDefault="00000000" w14:paraId="48FBA502" wp14:textId="66E2FAA5">
      <w:pPr>
        <w:spacing w:before="240" w:beforeAutospacing="off" w:after="240" w:afterAutospacing="off"/>
      </w:pPr>
      <w:r w:rsidRPr="241D7DB3" w:rsidR="7589AF9F">
        <w:rPr>
          <w:rFonts w:ascii="Arial" w:hAnsi="Arial" w:eastAsia="Arial" w:cs="Arial"/>
          <w:noProof w:val="0"/>
          <w:sz w:val="22"/>
          <w:szCs w:val="22"/>
          <w:lang w:val="en-US"/>
        </w:rPr>
        <w:t>The Fund aims to unlock the growth potential of MSMEs, enhance competitiveness, stimulate innovation, support sustainable job creation, and contribute to economic diversification.</w:t>
      </w:r>
    </w:p>
    <w:p xmlns:wp14="http://schemas.microsoft.com/office/word/2010/wordml" w:rsidP="241D7DB3" w:rsidRDefault="00000000" w14:paraId="65FEF852" wp14:textId="4590E94B">
      <w:pPr>
        <w:spacing w:before="240" w:beforeAutospacing="off" w:after="240" w:afterAutospacing="off"/>
      </w:pPr>
      <w:r w:rsidRPr="241D7DB3" w:rsidR="7589AF9F">
        <w:rPr>
          <w:rFonts w:ascii="Arial" w:hAnsi="Arial" w:eastAsia="Arial" w:cs="Arial"/>
          <w:noProof w:val="0"/>
          <w:sz w:val="22"/>
          <w:szCs w:val="22"/>
          <w:lang w:val="en-US"/>
        </w:rPr>
        <w:t xml:space="preserve">The SME Fund operates through a </w:t>
      </w:r>
      <w:r w:rsidRPr="241D7DB3" w:rsidR="7589AF9F">
        <w:rPr>
          <w:rFonts w:ascii="Arial" w:hAnsi="Arial" w:eastAsia="Arial" w:cs="Arial"/>
          <w:b w:val="1"/>
          <w:bCs w:val="1"/>
          <w:noProof w:val="0"/>
          <w:sz w:val="22"/>
          <w:szCs w:val="22"/>
          <w:lang w:val="en-US"/>
        </w:rPr>
        <w:t>transparent, competitive, and merit-based application and selection process</w:t>
      </w:r>
      <w:r w:rsidRPr="241D7DB3" w:rsidR="7589AF9F">
        <w:rPr>
          <w:rFonts w:ascii="Arial" w:hAnsi="Arial" w:eastAsia="Arial" w:cs="Arial"/>
          <w:noProof w:val="0"/>
          <w:sz w:val="22"/>
          <w:szCs w:val="22"/>
          <w:lang w:val="en-US"/>
        </w:rPr>
        <w:t>. Applications are assessed against clearly defined eligibility and evaluation criteria to promote fairness, accountability, and developmental impact.</w:t>
      </w:r>
    </w:p>
    <w:p xmlns:wp14="http://schemas.microsoft.com/office/word/2010/wordml" w:rsidRDefault="00000000" w14:paraId="00000011" wp14:textId="25444096">
      <w:pPr>
        <w:rPr>
          <w:rtl w:val="0"/>
        </w:rPr>
      </w:pPr>
    </w:p>
    <w:p w:rsidR="241D7DB3" w:rsidRDefault="241D7DB3" w14:paraId="25F22D4D" w14:textId="4007EF4F">
      <w:pPr>
        <w:rPr>
          <w:rtl w:val="0"/>
        </w:rPr>
      </w:pPr>
    </w:p>
    <w:p xmlns:wp14="http://schemas.microsoft.com/office/word/2010/wordml" w:rsidRDefault="00000000" w14:paraId="00000017" wp14:textId="77777777">
      <w:pPr>
        <w:rPr>
          <w:b w:val="1"/>
          <w:bCs w:val="1"/>
        </w:rPr>
      </w:pPr>
      <w:r>
        <w:rPr>
          <w:rtl w:val="0"/>
        </w:rPr>
      </w:r>
    </w:p>
    <w:p xmlns:wp14="http://schemas.microsoft.com/office/word/2010/wordml" w:rsidRDefault="00000000" w14:paraId="00000018" wp14:textId="77777777">
      <w:pPr>
        <w:rPr>
          <w:b w:val="1"/>
          <w:bCs w:val="1"/>
        </w:rPr>
      </w:pPr>
      <w:r>
        <w:rPr>
          <w:b w:val="1"/>
          <w:bCs w:val="1"/>
          <w:rtl w:val="0"/>
        </w:rPr>
        <w:t xml:space="preserve">Vision</w:t>
      </w:r>
    </w:p>
    <w:p xmlns:wp14="http://schemas.microsoft.com/office/word/2010/wordml" w:rsidRDefault="00000000" w14:paraId="00000019" wp14:textId="77777777">
      <w:pPr>
        <w:rPr>
          <w:b w:val="1"/>
          <w:bCs w:val="1"/>
        </w:rPr>
      </w:pPr>
      <w:r>
        <w:rPr>
          <w:rtl w:val="0"/>
        </w:rPr>
      </w:r>
    </w:p>
    <w:p xmlns:wp14="http://schemas.microsoft.com/office/word/2010/wordml" w:rsidRDefault="00000000" w14:paraId="0000001A" wp14:textId="77777777">
      <w:pPr>
        <w:rPr/>
      </w:pPr>
      <w:r>
        <w:rPr>
          <w:rtl w:val="0"/>
        </w:rPr>
        <w:t xml:space="preserve">To build a vibrant, resilient, and competitive SME sector that contributes meaningfully to Namibia’s economic transformation and inclusive growth.</w:t>
      </w:r>
    </w:p>
    <w:p xmlns:wp14="http://schemas.microsoft.com/office/word/2010/wordml" w:rsidRDefault="00000000" w14:paraId="0000001B" wp14:textId="77777777">
      <w:pPr>
        <w:rPr>
          <w:b w:val="1"/>
          <w:bCs w:val="1"/>
        </w:rPr>
      </w:pPr>
      <w:r>
        <w:rPr>
          <w:rtl w:val="0"/>
        </w:rPr>
      </w:r>
    </w:p>
    <w:p xmlns:wp14="http://schemas.microsoft.com/office/word/2010/wordml" w:rsidRDefault="00000000" w14:paraId="0000001C" wp14:textId="77777777">
      <w:pPr>
        <w:rPr>
          <w:b w:val="1"/>
          <w:bCs w:val="1"/>
        </w:rPr>
      </w:pPr>
      <w:r>
        <w:rPr>
          <w:b w:val="1"/>
          <w:bCs w:val="1"/>
          <w:rtl w:val="0"/>
        </w:rPr>
        <w:t xml:space="preserve">Mission</w:t>
      </w:r>
    </w:p>
    <w:p xmlns:wp14="http://schemas.microsoft.com/office/word/2010/wordml" w:rsidRDefault="00000000" w14:paraId="0000001D" wp14:textId="77777777">
      <w:pPr>
        <w:rPr>
          <w:b w:val="1"/>
          <w:bCs w:val="1"/>
        </w:rPr>
      </w:pPr>
      <w:r>
        <w:rPr>
          <w:rtl w:val="0"/>
        </w:rPr>
      </w:r>
    </w:p>
    <w:p xmlns:wp14="http://schemas.microsoft.com/office/word/2010/wordml" w:rsidRDefault="00000000" w14:paraId="0000001E" wp14:textId="77777777">
      <w:pPr/>
      <w:r w:rsidRPr="241D7DB3" w:rsidR="241D7DB3">
        <w:rPr>
          <w:lang w:val="en-US"/>
        </w:rPr>
        <w:t>To provide accessible funding and tailored business support that enables SMEs to start, grow, innovate, and scale sustainably.</w:t>
      </w:r>
    </w:p>
    <w:p xmlns:wp14="http://schemas.microsoft.com/office/word/2010/wordml" w:rsidRDefault="00000000" w14:paraId="0000001F" wp14:textId="77777777">
      <w:pPr>
        <w:rPr>
          <w:b w:val="1"/>
          <w:bCs w:val="1"/>
        </w:rPr>
      </w:pPr>
      <w:r>
        <w:rPr>
          <w:rtl w:val="0"/>
        </w:rPr>
      </w:r>
    </w:p>
    <w:p xmlns:wp14="http://schemas.microsoft.com/office/word/2010/wordml" w:rsidRDefault="00000000" w14:paraId="00000020" wp14:textId="77777777">
      <w:pPr>
        <w:rPr>
          <w:b w:val="1"/>
          <w:bCs w:val="1"/>
        </w:rPr>
      </w:pPr>
      <w:r>
        <w:rPr>
          <w:b w:val="1"/>
          <w:bCs w:val="1"/>
          <w:rtl w:val="0"/>
        </w:rPr>
        <w:t xml:space="preserve">Objectives</w:t>
      </w:r>
    </w:p>
    <w:p xmlns:wp14="http://schemas.microsoft.com/office/word/2010/wordml" w:rsidRDefault="00000000" w14:paraId="00000021" wp14:textId="77777777">
      <w:pPr>
        <w:rPr>
          <w:b w:val="1"/>
          <w:bCs w:val="1"/>
        </w:rPr>
      </w:pPr>
      <w:r>
        <w:rPr>
          <w:rtl w:val="0"/>
        </w:rPr>
      </w:r>
    </w:p>
    <w:p xmlns:wp14="http://schemas.microsoft.com/office/word/2010/wordml" w:rsidRDefault="00000000" w14:paraId="00000022" wp14:textId="77777777">
      <w:pPr/>
      <w:r w:rsidRPr="241D7DB3" w:rsidR="241D7DB3">
        <w:rPr>
          <w:lang w:val="en-US"/>
        </w:rPr>
        <w:t>The SME Fund seeks to:</w:t>
      </w:r>
    </w:p>
    <w:p xmlns:wp14="http://schemas.microsoft.com/office/word/2010/wordml" w:rsidRDefault="00000000" w14:paraId="00000023" wp14:textId="77777777">
      <w:pPr>
        <w:numPr>
          <w:ilvl w:val="0"/>
          <w:numId w:val="1"/>
        </w:numPr>
        <w:ind w:left="720" w:hanging="360"/>
        <w:rPr/>
      </w:pPr>
      <w:r>
        <w:rPr>
          <w:rtl w:val="0"/>
        </w:rPr>
        <w:t xml:space="preserve">Improve access to finance for SMEs.</w:t>
      </w:r>
    </w:p>
    <w:p xmlns:wp14="http://schemas.microsoft.com/office/word/2010/wordml" w:rsidRDefault="00000000" w14:paraId="00000024" wp14:textId="77777777">
      <w:pPr>
        <w:numPr>
          <w:ilvl w:val="0"/>
          <w:numId w:val="1"/>
        </w:numPr>
        <w:ind w:left="720" w:hanging="360"/>
        <w:rPr/>
      </w:pPr>
      <w:r>
        <w:rPr>
          <w:rtl w:val="0"/>
        </w:rPr>
        <w:t xml:space="preserve">Support business growth, innovation, and competitiveness.</w:t>
      </w:r>
    </w:p>
    <w:p xmlns:wp14="http://schemas.microsoft.com/office/word/2010/wordml" w:rsidRDefault="00000000" w14:paraId="00000025" wp14:textId="77777777">
      <w:pPr>
        <w:numPr>
          <w:ilvl w:val="0"/>
          <w:numId w:val="1"/>
        </w:numPr>
        <w:ind w:left="720" w:hanging="360"/>
        <w:rPr/>
      </w:pPr>
      <w:r>
        <w:rPr>
          <w:rtl w:val="0"/>
        </w:rPr>
        <w:t xml:space="preserve">Promote job creation and economic participation.</w:t>
      </w:r>
    </w:p>
    <w:p xmlns:wp14="http://schemas.microsoft.com/office/word/2010/wordml" w:rsidRDefault="00000000" w14:paraId="00000026" wp14:textId="77777777">
      <w:pPr>
        <w:numPr>
          <w:ilvl w:val="0"/>
          <w:numId w:val="1"/>
        </w:numPr>
        <w:ind w:left="720" w:hanging="360"/>
        <w:rPr/>
      </w:pPr>
      <w:r>
        <w:rPr>
          <w:rtl w:val="0"/>
        </w:rPr>
        <w:t xml:space="preserve">Strengthen enterprise sustainability and resilience.</w:t>
      </w:r>
    </w:p>
    <w:p xmlns:wp14="http://schemas.microsoft.com/office/word/2010/wordml" w:rsidRDefault="00000000" w14:paraId="00000027" wp14:textId="77777777">
      <w:pPr>
        <w:numPr>
          <w:ilvl w:val="0"/>
          <w:numId w:val="1"/>
        </w:numPr>
        <w:ind w:left="720" w:hanging="360"/>
        <w:rPr/>
      </w:pPr>
      <w:r>
        <w:rPr>
          <w:rtl w:val="0"/>
        </w:rPr>
        <w:t xml:space="preserve">Encourage entrepreneurship among youth, women, and underserved groups.</w:t>
      </w:r>
    </w:p>
    <w:p xmlns:wp14="http://schemas.microsoft.com/office/word/2010/wordml" w:rsidRDefault="00000000" w14:paraId="00000028" wp14:textId="77777777">
      <w:pPr>
        <w:numPr>
          <w:ilvl w:val="0"/>
          <w:numId w:val="1"/>
        </w:numPr>
        <w:ind w:left="720" w:hanging="360"/>
        <w:rPr/>
      </w:pPr>
      <w:r w:rsidRPr="241D7DB3" w:rsidR="241D7DB3">
        <w:rPr>
          <w:lang w:val="en-US"/>
        </w:rPr>
        <w:t>Contribute to Namibia’s broader economic development objectives.</w:t>
      </w:r>
    </w:p>
    <w:p xmlns:wp14="http://schemas.microsoft.com/office/word/2010/wordml" w:rsidRDefault="00000000" w14:paraId="00000029" wp14:textId="77777777">
      <w:pPr>
        <w:rPr>
          <w:b w:val="1"/>
          <w:bCs w:val="1"/>
        </w:rPr>
      </w:pPr>
      <w:r>
        <w:rPr>
          <w:rtl w:val="0"/>
        </w:rPr>
      </w:r>
    </w:p>
    <w:p xmlns:wp14="http://schemas.microsoft.com/office/word/2010/wordml" w:rsidRDefault="00000000" w14:paraId="0000002A" wp14:textId="77777777">
      <w:pPr>
        <w:rPr>
          <w:b w:val="1"/>
          <w:bCs w:val="1"/>
        </w:rPr>
      </w:pPr>
      <w:r>
        <w:rPr>
          <w:b w:val="1"/>
          <w:bCs w:val="1"/>
          <w:rtl w:val="0"/>
        </w:rPr>
        <w:t xml:space="preserve">Target Beneficiaries</w:t>
      </w:r>
    </w:p>
    <w:p xmlns:wp14="http://schemas.microsoft.com/office/word/2010/wordml" w:rsidRDefault="00000000" w14:paraId="0000002B" wp14:textId="77777777">
      <w:pPr>
        <w:rPr>
          <w:b w:val="1"/>
          <w:bCs w:val="1"/>
        </w:rPr>
      </w:pPr>
      <w:r>
        <w:rPr>
          <w:rtl w:val="0"/>
        </w:rPr>
      </w:r>
    </w:p>
    <w:p xmlns:wp14="http://schemas.microsoft.com/office/word/2010/wordml" w:rsidRDefault="00000000" w14:paraId="0000002C" wp14:textId="77777777">
      <w:pPr>
        <w:rPr/>
      </w:pPr>
      <w:r>
        <w:rPr>
          <w:rtl w:val="0"/>
        </w:rPr>
        <w:t xml:space="preserve">The SME Fund targets:</w:t>
      </w:r>
    </w:p>
    <w:p xmlns:wp14="http://schemas.microsoft.com/office/word/2010/wordml" w:rsidRDefault="00000000" w14:paraId="0000002D" wp14:textId="77777777">
      <w:pPr>
        <w:numPr>
          <w:ilvl w:val="0"/>
          <w:numId w:val="2"/>
        </w:numPr>
        <w:ind w:left="720" w:hanging="360"/>
        <w:rPr/>
      </w:pPr>
      <w:r>
        <w:rPr>
          <w:rtl w:val="0"/>
        </w:rPr>
        <w:t xml:space="preserve">Youth-owned enterprises.</w:t>
      </w:r>
    </w:p>
    <w:p xmlns:wp14="http://schemas.microsoft.com/office/word/2010/wordml" w:rsidRDefault="00000000" w14:paraId="0000002E" wp14:textId="77777777">
      <w:pPr>
        <w:numPr>
          <w:ilvl w:val="0"/>
          <w:numId w:val="2"/>
        </w:numPr>
        <w:ind w:left="720" w:hanging="360"/>
        <w:rPr/>
      </w:pPr>
      <w:r>
        <w:rPr>
          <w:rtl w:val="0"/>
        </w:rPr>
        <w:t xml:space="preserve">Women-owned enterprises.</w:t>
      </w:r>
      <w:r>
        <w:rPr>
          <w:rtl w:val="0"/>
        </w:rPr>
      </w:r>
    </w:p>
    <w:p xmlns:wp14="http://schemas.microsoft.com/office/word/2010/wordml" w:rsidRDefault="00000000" w14:paraId="0000002F" wp14:textId="77777777">
      <w:pPr>
        <w:numPr>
          <w:ilvl w:val="0"/>
          <w:numId w:val="2"/>
        </w:numPr>
        <w:ind w:left="720" w:hanging="360"/>
        <w:rPr/>
      </w:pPr>
      <w:r>
        <w:rPr>
          <w:rtl w:val="0"/>
        </w:rPr>
        <w:t xml:space="preserve">Existing SMEs seeking expansion or business improvement.</w:t>
      </w:r>
    </w:p>
    <w:p xmlns:wp14="http://schemas.microsoft.com/office/word/2010/wordml" w:rsidRDefault="00000000" w14:paraId="00000030" wp14:textId="77777777">
      <w:pPr>
        <w:numPr>
          <w:ilvl w:val="0"/>
          <w:numId w:val="2"/>
        </w:numPr>
        <w:ind w:left="720" w:hanging="360"/>
        <w:rPr/>
      </w:pPr>
      <w:r w:rsidRPr="241D7DB3" w:rsidR="241D7DB3">
        <w:rPr>
          <w:lang w:val="en-US"/>
        </w:rPr>
        <w:t>Enterprises operating in priority economic sectors.</w:t>
      </w:r>
    </w:p>
    <w:p xmlns:wp14="http://schemas.microsoft.com/office/word/2010/wordml" w:rsidRDefault="00000000" w14:paraId="00000031" wp14:textId="77777777">
      <w:pPr>
        <w:numPr>
          <w:ilvl w:val="0"/>
          <w:numId w:val="2"/>
        </w:numPr>
        <w:ind w:left="720" w:hanging="360"/>
        <w:rPr/>
      </w:pPr>
      <w:r>
        <w:rPr>
          <w:rtl w:val="0"/>
        </w:rPr>
        <w:t xml:space="preserve">Businesses with the potential to create employment and generate economic value.</w:t>
      </w:r>
    </w:p>
    <w:p xmlns:wp14="http://schemas.microsoft.com/office/word/2010/wordml" w:rsidRDefault="00000000" w14:paraId="00000032" wp14:textId="77777777">
      <w:pPr>
        <w:rPr>
          <w:b w:val="1"/>
          <w:bCs w:val="1"/>
        </w:rPr>
      </w:pPr>
      <w:r>
        <w:rPr>
          <w:rtl w:val="0"/>
        </w:rPr>
      </w:r>
    </w:p>
    <w:p xmlns:wp14="http://schemas.microsoft.com/office/word/2010/wordml" w:rsidRDefault="00000000" w14:paraId="00000033" wp14:textId="77777777">
      <w:pPr>
        <w:rPr>
          <w:b w:val="1"/>
          <w:bCs w:val="1"/>
        </w:rPr>
      </w:pPr>
      <w:r>
        <w:rPr>
          <w:b w:val="1"/>
          <w:bCs w:val="1"/>
          <w:rtl w:val="0"/>
        </w:rPr>
        <w:t xml:space="preserve">Support Offered</w:t>
      </w:r>
    </w:p>
    <w:p xmlns:wp14="http://schemas.microsoft.com/office/word/2010/wordml" w:rsidRDefault="00000000" w14:paraId="00000034" wp14:textId="77777777">
      <w:pPr>
        <w:rPr>
          <w:b w:val="1"/>
          <w:bCs w:val="1"/>
        </w:rPr>
      </w:pPr>
      <w:r>
        <w:rPr>
          <w:rtl w:val="0"/>
        </w:rPr>
      </w:r>
    </w:p>
    <w:p xmlns:wp14="http://schemas.microsoft.com/office/word/2010/wordml" w:rsidRDefault="00000000" w14:paraId="00000035" wp14:textId="77777777">
      <w:pPr>
        <w:rPr/>
      </w:pPr>
      <w:r>
        <w:rPr>
          <w:rtl w:val="0"/>
        </w:rPr>
        <w:t xml:space="preserve">The SME Fund provides a combination of financial and non-financial support designed to strengthen enterprise growth and sustainability.</w:t>
      </w:r>
    </w:p>
    <w:p xmlns:wp14="http://schemas.microsoft.com/office/word/2010/wordml" w:rsidRDefault="00000000" w14:paraId="00000036" wp14:textId="77777777">
      <w:pPr>
        <w:rPr>
          <w:b w:val="1"/>
          <w:bCs w:val="1"/>
        </w:rPr>
      </w:pPr>
      <w:r>
        <w:rPr>
          <w:rtl w:val="0"/>
        </w:rPr>
      </w:r>
    </w:p>
    <w:p xmlns:wp14="http://schemas.microsoft.com/office/word/2010/wordml" w:rsidRDefault="00000000" w14:paraId="00000037" wp14:textId="77777777">
      <w:pPr>
        <w:rPr>
          <w:b w:val="1"/>
          <w:bCs w:val="1"/>
        </w:rPr>
      </w:pPr>
      <w:r>
        <w:rPr>
          <w:b w:val="1"/>
          <w:bCs w:val="1"/>
          <w:rtl w:val="0"/>
        </w:rPr>
        <w:t xml:space="preserve">Financial Support</w:t>
      </w:r>
    </w:p>
    <w:p xmlns:wp14="http://schemas.microsoft.com/office/word/2010/wordml" w:rsidRDefault="00000000" w14:paraId="00000038" wp14:textId="77777777">
      <w:pPr>
        <w:rPr>
          <w:b w:val="1"/>
          <w:bCs w:val="1"/>
        </w:rPr>
      </w:pPr>
      <w:r>
        <w:rPr>
          <w:rtl w:val="0"/>
        </w:rPr>
      </w:r>
    </w:p>
    <w:p xmlns:wp14="http://schemas.microsoft.com/office/word/2010/wordml" w:rsidRDefault="00000000" w14:paraId="00000039" wp14:textId="77777777">
      <w:pPr>
        <w:numPr>
          <w:ilvl w:val="0"/>
          <w:numId w:val="3"/>
        </w:numPr>
        <w:ind w:left="720" w:hanging="360"/>
        <w:rPr/>
      </w:pPr>
      <w:r w:rsidRPr="241D7DB3" w:rsidR="241D7DB3">
        <w:rPr>
          <w:lang w:val="en-US"/>
        </w:rPr>
        <w:t>Grant funding ranging from N$50,000 to N$100,000.</w:t>
      </w:r>
    </w:p>
    <w:p xmlns:wp14="http://schemas.microsoft.com/office/word/2010/wordml" w:rsidRDefault="00000000" w14:paraId="0000003A" wp14:textId="77777777">
      <w:pPr>
        <w:numPr>
          <w:ilvl w:val="0"/>
          <w:numId w:val="3"/>
        </w:numPr>
        <w:ind w:left="720" w:hanging="360"/>
        <w:rPr/>
      </w:pPr>
      <w:r>
        <w:rPr>
          <w:rtl w:val="0"/>
        </w:rPr>
        <w:t xml:space="preserve">Enterprise growth and expansion support.</w:t>
      </w:r>
    </w:p>
    <w:p xmlns:wp14="http://schemas.microsoft.com/office/word/2010/wordml" w:rsidRDefault="00000000" w14:paraId="0000003B" wp14:textId="77777777">
      <w:pPr>
        <w:numPr>
          <w:ilvl w:val="0"/>
          <w:numId w:val="3"/>
        </w:numPr>
        <w:ind w:left="720" w:hanging="360"/>
        <w:rPr/>
      </w:pPr>
      <w:r>
        <w:rPr>
          <w:rtl w:val="0"/>
        </w:rPr>
        <w:t xml:space="preserve">Innovation and business development funding.</w:t>
      </w:r>
    </w:p>
    <w:p xmlns:wp14="http://schemas.microsoft.com/office/word/2010/wordml" w:rsidRDefault="00000000" w14:paraId="0000003C" wp14:textId="77777777">
      <w:pPr>
        <w:rPr>
          <w:b w:val="1"/>
          <w:bCs w:val="1"/>
        </w:rPr>
      </w:pPr>
      <w:r>
        <w:rPr>
          <w:rtl w:val="0"/>
        </w:rPr>
      </w:r>
    </w:p>
    <w:p xmlns:wp14="http://schemas.microsoft.com/office/word/2010/wordml" w:rsidRDefault="00000000" w14:paraId="0000003D" wp14:textId="77777777">
      <w:pPr>
        <w:rPr>
          <w:b w:val="1"/>
          <w:bCs w:val="1"/>
        </w:rPr>
      </w:pPr>
      <w:r>
        <w:rPr>
          <w:b w:val="1"/>
          <w:bCs w:val="1"/>
          <w:rtl w:val="0"/>
        </w:rPr>
        <w:t xml:space="preserve">Non-Financial Support</w:t>
      </w:r>
    </w:p>
    <w:p xmlns:wp14="http://schemas.microsoft.com/office/word/2010/wordml" w:rsidRDefault="00000000" w14:paraId="0000003E" wp14:textId="77777777">
      <w:pPr>
        <w:rPr>
          <w:b w:val="1"/>
          <w:bCs w:val="1"/>
        </w:rPr>
      </w:pPr>
      <w:r>
        <w:rPr>
          <w:rtl w:val="0"/>
        </w:rPr>
      </w:r>
    </w:p>
    <w:p xmlns:wp14="http://schemas.microsoft.com/office/word/2010/wordml" w:rsidRDefault="00000000" w14:paraId="0000003F" wp14:textId="77777777">
      <w:pPr>
        <w:numPr>
          <w:ilvl w:val="0"/>
          <w:numId w:val="4"/>
        </w:numPr>
        <w:ind w:left="720" w:hanging="360"/>
        <w:rPr/>
      </w:pPr>
      <w:r w:rsidRPr="241D7DB3" w:rsidR="241D7DB3">
        <w:rPr>
          <w:lang w:val="en-US"/>
        </w:rPr>
        <w:t>Capacity-building programmes.</w:t>
      </w:r>
    </w:p>
    <w:p xmlns:wp14="http://schemas.microsoft.com/office/word/2010/wordml" w:rsidRDefault="00000000" w14:paraId="00000040" wp14:textId="77777777">
      <w:pPr>
        <w:numPr>
          <w:ilvl w:val="0"/>
          <w:numId w:val="4"/>
        </w:numPr>
        <w:ind w:left="720" w:hanging="360"/>
        <w:rPr/>
      </w:pPr>
      <w:r>
        <w:rPr>
          <w:rtl w:val="0"/>
        </w:rPr>
        <w:t xml:space="preserve">Mentorship and coaching.</w:t>
      </w:r>
    </w:p>
    <w:p xmlns:wp14="http://schemas.microsoft.com/office/word/2010/wordml" w:rsidRDefault="00000000" w14:paraId="00000041" wp14:textId="77777777">
      <w:pPr>
        <w:numPr>
          <w:ilvl w:val="0"/>
          <w:numId w:val="4"/>
        </w:numPr>
        <w:ind w:left="720" w:hanging="360"/>
        <w:rPr/>
      </w:pPr>
      <w:r>
        <w:rPr>
          <w:rtl w:val="0"/>
        </w:rPr>
        <w:t xml:space="preserve">Market linkage opportunities.</w:t>
      </w:r>
    </w:p>
    <w:p xmlns:wp14="http://schemas.microsoft.com/office/word/2010/wordml" w:rsidRDefault="00000000" w14:paraId="00000042" wp14:textId="77777777">
      <w:pPr>
        <w:numPr>
          <w:ilvl w:val="0"/>
          <w:numId w:val="4"/>
        </w:numPr>
        <w:ind w:left="720" w:hanging="360"/>
        <w:rPr/>
      </w:pPr>
      <w:r>
        <w:rPr>
          <w:rtl w:val="0"/>
        </w:rPr>
        <w:t xml:space="preserve">Technical advisory support.</w:t>
      </w:r>
    </w:p>
    <w:p xmlns:wp14="http://schemas.microsoft.com/office/word/2010/wordml" w:rsidRDefault="00000000" w14:paraId="00000043" wp14:textId="77777777">
      <w:pPr>
        <w:rPr>
          <w:b w:val="1"/>
          <w:bCs w:val="1"/>
        </w:rPr>
      </w:pPr>
      <w:r>
        <w:rPr>
          <w:rtl w:val="0"/>
        </w:rPr>
      </w:r>
    </w:p>
    <w:p xmlns:wp14="http://schemas.microsoft.com/office/word/2010/wordml" w:rsidRDefault="00000000" w14:paraId="00000044" wp14:textId="77777777">
      <w:pPr>
        <w:rPr>
          <w:b w:val="1"/>
          <w:bCs w:val="1"/>
        </w:rPr>
      </w:pPr>
      <w:r>
        <w:rPr>
          <w:b w:val="1"/>
          <w:bCs w:val="1"/>
          <w:rtl w:val="0"/>
        </w:rPr>
        <w:t xml:space="preserve">Expected Impact</w:t>
      </w:r>
    </w:p>
    <w:p xmlns:wp14="http://schemas.microsoft.com/office/word/2010/wordml" w:rsidRDefault="00000000" w14:paraId="00000045" wp14:textId="77777777">
      <w:pPr>
        <w:rPr/>
      </w:pPr>
      <w:r>
        <w:rPr>
          <w:rtl w:val="0"/>
        </w:rPr>
      </w:r>
    </w:p>
    <w:p xmlns:wp14="http://schemas.microsoft.com/office/word/2010/wordml" w:rsidRDefault="00000000" w14:paraId="00000046" wp14:textId="77777777">
      <w:pPr>
        <w:rPr/>
      </w:pPr>
      <w:r>
        <w:rPr>
          <w:rtl w:val="0"/>
        </w:rPr>
        <w:t xml:space="preserve">The SME Fund is expected to:</w:t>
      </w:r>
    </w:p>
    <w:p xmlns:wp14="http://schemas.microsoft.com/office/word/2010/wordml" w:rsidRDefault="00000000" w14:paraId="00000047" wp14:textId="77777777">
      <w:pPr>
        <w:numPr>
          <w:ilvl w:val="0"/>
          <w:numId w:val="5"/>
        </w:numPr>
        <w:ind w:left="720" w:hanging="360"/>
        <w:rPr/>
      </w:pPr>
      <w:r>
        <w:rPr>
          <w:rtl w:val="0"/>
        </w:rPr>
        <w:t xml:space="preserve">Increase the number of sustainable SMEs in Namibia.</w:t>
      </w:r>
    </w:p>
    <w:p xmlns:wp14="http://schemas.microsoft.com/office/word/2010/wordml" w:rsidRDefault="00000000" w14:paraId="00000048" wp14:textId="77777777">
      <w:pPr>
        <w:numPr>
          <w:ilvl w:val="0"/>
          <w:numId w:val="5"/>
        </w:numPr>
        <w:ind w:left="720" w:hanging="360"/>
        <w:rPr/>
      </w:pPr>
      <w:r>
        <w:rPr>
          <w:rtl w:val="0"/>
        </w:rPr>
        <w:t xml:space="preserve">Improve business performance and competitiveness.</w:t>
      </w:r>
    </w:p>
    <w:p xmlns:wp14="http://schemas.microsoft.com/office/word/2010/wordml" w:rsidRDefault="00000000" w14:paraId="00000049" wp14:textId="77777777">
      <w:pPr>
        <w:numPr>
          <w:ilvl w:val="0"/>
          <w:numId w:val="5"/>
        </w:numPr>
        <w:ind w:left="720" w:hanging="360"/>
        <w:rPr/>
      </w:pPr>
      <w:r>
        <w:rPr>
          <w:rtl w:val="0"/>
        </w:rPr>
        <w:t xml:space="preserve">Create employment opportunities.</w:t>
      </w:r>
    </w:p>
    <w:p xmlns:wp14="http://schemas.microsoft.com/office/word/2010/wordml" w:rsidRDefault="00000000" w14:paraId="0000004A" wp14:textId="77777777">
      <w:pPr>
        <w:numPr>
          <w:ilvl w:val="0"/>
          <w:numId w:val="5"/>
        </w:numPr>
        <w:ind w:left="720" w:hanging="360"/>
        <w:rPr/>
      </w:pPr>
      <w:r w:rsidRPr="241D7DB3" w:rsidR="241D7DB3">
        <w:rPr>
          <w:lang w:val="en-US"/>
        </w:rPr>
        <w:t>Support enterprise formalisation and growth.</w:t>
      </w:r>
    </w:p>
    <w:p xmlns:wp14="http://schemas.microsoft.com/office/word/2010/wordml" w:rsidRDefault="00000000" w14:paraId="0000004B" wp14:textId="77777777">
      <w:pPr>
        <w:numPr>
          <w:ilvl w:val="0"/>
          <w:numId w:val="5"/>
        </w:numPr>
        <w:ind w:left="720" w:hanging="360"/>
        <w:rPr/>
      </w:pPr>
      <w:r>
        <w:rPr>
          <w:rtl w:val="0"/>
        </w:rPr>
        <w:t xml:space="preserve">Enhance innovation and productivity.</w:t>
      </w:r>
    </w:p>
    <w:p xmlns:wp14="http://schemas.microsoft.com/office/word/2010/wordml" w:rsidRDefault="00000000" w14:paraId="0000004C" wp14:textId="77777777">
      <w:pPr>
        <w:numPr>
          <w:ilvl w:val="0"/>
          <w:numId w:val="5"/>
        </w:numPr>
        <w:ind w:left="720" w:hanging="360"/>
        <w:rPr/>
      </w:pPr>
      <w:r>
        <w:rPr>
          <w:rtl w:val="0"/>
        </w:rPr>
        <w:t xml:space="preserve">Strengthen Namibia’s entrepreneurial ecosystem.</w:t>
      </w:r>
    </w:p>
    <w:p xmlns:wp14="http://schemas.microsoft.com/office/word/2010/wordml" w:rsidRDefault="00000000" w14:paraId="0000004D" wp14:textId="77777777">
      <w:pPr>
        <w:numPr>
          <w:ilvl w:val="0"/>
          <w:numId w:val="5"/>
        </w:numPr>
        <w:ind w:left="720" w:hanging="360"/>
        <w:rPr/>
      </w:pPr>
      <w:r>
        <w:rPr>
          <w:rtl w:val="0"/>
        </w:rPr>
        <w:t xml:space="preserve">Contribute to economic diversification and inclusive growth.</w:t>
      </w:r>
    </w:p>
    <w:p xmlns:wp14="http://schemas.microsoft.com/office/word/2010/wordml" w:rsidRDefault="00000000" w14:paraId="0000004E" wp14:textId="77777777">
      <w:pPr>
        <w:rPr>
          <w:b w:val="1"/>
          <w:bCs w:val="1"/>
        </w:rPr>
      </w:pPr>
    </w:p>
    <w:p xmlns:wp14="http://schemas.microsoft.com/office/word/2010/wordml" w:rsidRDefault="00000000" w14:paraId="00000053" wp14:textId="77777777">
      <w:pPr>
        <w:rPr>
          <w:b w:val="1"/>
          <w:bCs w:val="1"/>
        </w:rPr>
      </w:pPr>
      <w:r>
        <w:rPr>
          <w:rtl w:val="0"/>
        </w:rPr>
      </w:r>
    </w:p>
    <w:p xmlns:wp14="http://schemas.microsoft.com/office/word/2010/wordml" w:rsidRDefault="00000000" w14:paraId="00000054" wp14:textId="77777777">
      <w:pPr>
        <w:rPr>
          <w:b w:val="1"/>
          <w:bCs w:val="1"/>
        </w:rPr>
      </w:pPr>
      <w:r>
        <w:rPr>
          <w:b w:val="1"/>
          <w:bCs w:val="1"/>
          <w:rtl w:val="0"/>
        </w:rPr>
        <w:t xml:space="preserve">Strategic Alignment</w:t>
      </w:r>
    </w:p>
    <w:p xmlns:wp14="http://schemas.microsoft.com/office/word/2010/wordml" w:rsidRDefault="00000000" w14:paraId="00000055" wp14:textId="77777777">
      <w:pPr>
        <w:rPr>
          <w:b w:val="1"/>
          <w:bCs w:val="1"/>
        </w:rPr>
      </w:pPr>
      <w:r>
        <w:rPr>
          <w:rtl w:val="0"/>
        </w:rPr>
      </w:r>
    </w:p>
    <w:p xmlns:wp14="http://schemas.microsoft.com/office/word/2010/wordml" w:rsidRDefault="00000000" w14:paraId="00000056" wp14:textId="77777777">
      <w:pPr>
        <w:rPr/>
      </w:pPr>
      <w:r>
        <w:rPr>
          <w:rtl w:val="0"/>
        </w:rPr>
        <w:t xml:space="preserve">The SME Fund contributes to national priorities relating to:</w:t>
      </w:r>
    </w:p>
    <w:p xmlns:wp14="http://schemas.microsoft.com/office/word/2010/wordml" w:rsidRDefault="00000000" w14:paraId="00000057" wp14:textId="77777777">
      <w:pPr>
        <w:numPr>
          <w:ilvl w:val="0"/>
          <w:numId w:val="6"/>
        </w:numPr>
        <w:ind w:left="720" w:hanging="360"/>
        <w:rPr/>
      </w:pPr>
      <w:r>
        <w:rPr>
          <w:rtl w:val="0"/>
        </w:rPr>
        <w:t xml:space="preserve">SME development.</w:t>
      </w:r>
    </w:p>
    <w:p xmlns:wp14="http://schemas.microsoft.com/office/word/2010/wordml" w:rsidRDefault="00000000" w14:paraId="00000058" wp14:textId="77777777">
      <w:pPr>
        <w:numPr>
          <w:ilvl w:val="0"/>
          <w:numId w:val="6"/>
        </w:numPr>
        <w:ind w:left="720" w:hanging="360"/>
        <w:rPr/>
      </w:pPr>
      <w:r>
        <w:rPr>
          <w:rtl w:val="0"/>
        </w:rPr>
        <w:t xml:space="preserve">Economic diversification.</w:t>
      </w:r>
    </w:p>
    <w:p xmlns:wp14="http://schemas.microsoft.com/office/word/2010/wordml" w:rsidRDefault="00000000" w14:paraId="00000059" wp14:textId="77777777">
      <w:pPr>
        <w:numPr>
          <w:ilvl w:val="0"/>
          <w:numId w:val="6"/>
        </w:numPr>
        <w:ind w:left="720" w:hanging="360"/>
        <w:rPr/>
      </w:pPr>
      <w:r>
        <w:rPr>
          <w:rtl w:val="0"/>
        </w:rPr>
        <w:t xml:space="preserve">Job creation.</w:t>
      </w:r>
    </w:p>
    <w:p xmlns:wp14="http://schemas.microsoft.com/office/word/2010/wordml" w:rsidRDefault="00000000" w14:paraId="0000005A" wp14:textId="77777777">
      <w:pPr>
        <w:numPr>
          <w:ilvl w:val="0"/>
          <w:numId w:val="6"/>
        </w:numPr>
        <w:ind w:left="720" w:hanging="360"/>
        <w:rPr/>
      </w:pPr>
      <w:r>
        <w:rPr>
          <w:rtl w:val="0"/>
        </w:rPr>
        <w:t xml:space="preserve">Private sector growth.</w:t>
      </w:r>
    </w:p>
    <w:p xmlns:wp14="http://schemas.microsoft.com/office/word/2010/wordml" w:rsidRDefault="00000000" w14:paraId="0000005B" wp14:textId="77777777">
      <w:pPr>
        <w:numPr>
          <w:ilvl w:val="0"/>
          <w:numId w:val="6"/>
        </w:numPr>
        <w:ind w:left="720" w:hanging="360"/>
        <w:rPr/>
      </w:pPr>
      <w:r>
        <w:rPr>
          <w:rtl w:val="0"/>
        </w:rPr>
        <w:t xml:space="preserve">Youth and women economic empowerment.</w:t>
      </w:r>
    </w:p>
    <w:p xmlns:wp14="http://schemas.microsoft.com/office/word/2010/wordml" w:rsidRDefault="00000000" w14:paraId="0000005C" wp14:textId="77777777">
      <w:pPr>
        <w:numPr>
          <w:ilvl w:val="0"/>
          <w:numId w:val="6"/>
        </w:numPr>
        <w:ind w:left="720" w:hanging="360"/>
        <w:rPr/>
      </w:pPr>
      <w:r>
        <w:rPr>
          <w:rtl w:val="0"/>
        </w:rPr>
        <w:t xml:space="preserve">Sustainable and inclusive economic development.</w:t>
      </w:r>
    </w:p>
    <w:p xmlns:wp14="http://schemas.microsoft.com/office/word/2010/wordml" w:rsidRDefault="00000000" w14:paraId="0000005D" wp14:textId="77777777">
      <w:pPr>
        <w:rPr>
          <w:b w:val="1"/>
          <w:bCs w:val="1"/>
        </w:rPr>
      </w:pPr>
      <w:r>
        <w:rPr>
          <w:rtl w:val="0"/>
        </w:rPr>
      </w:r>
    </w:p>
    <w:p xmlns:wp14="http://schemas.microsoft.com/office/word/2010/wordml" w:rsidRDefault="00000000" w14:paraId="0000005E" wp14:textId="77777777">
      <w:pPr>
        <w:rPr>
          <w:b w:val="1"/>
          <w:bCs w:val="1"/>
        </w:rPr>
      </w:pPr>
      <w:r>
        <w:rPr>
          <w:b w:val="1"/>
          <w:bCs w:val="1"/>
          <w:rtl w:val="0"/>
        </w:rPr>
        <w:t xml:space="preserve">Contact Information</w:t>
      </w:r>
    </w:p>
    <w:p xmlns:wp14="http://schemas.microsoft.com/office/word/2010/wordml" w:rsidRDefault="00000000" w14:paraId="0000005F" wp14:textId="77777777">
      <w:pPr>
        <w:rPr>
          <w:b w:val="1"/>
          <w:bCs w:val="1"/>
        </w:rPr>
      </w:pPr>
      <w:r>
        <w:rPr>
          <w:rtl w:val="0"/>
        </w:rPr>
      </w:r>
    </w:p>
    <w:p xmlns:wp14="http://schemas.microsoft.com/office/word/2010/wordml" w:rsidRDefault="00000000" w14:paraId="00000060" wp14:textId="77777777">
      <w:pPr>
        <w:rPr/>
      </w:pPr>
      <w:r>
        <w:rPr>
          <w:rtl w:val="0"/>
        </w:rPr>
        <w:t xml:space="preserve">For more information, application guidelines, and funding opportunities, visit: </w:t>
      </w:r>
      <w:hyperlink r:id="rId7">
        <w:r>
          <w:rPr>
            <w:color w:val="0563c1"/>
            <w:u w:val="single"/>
            <w:rtl w:val="0"/>
          </w:rPr>
          <w:t xml:space="preserve">https://smefund.nipdb.com/</w:t>
        </w:r>
      </w:hyperlink>
      <w:r>
        <w:rPr>
          <w:rtl w:val="0"/>
        </w:rPr>
      </w:r>
    </w:p>
    <w:p xmlns:wp14="http://schemas.microsoft.com/office/word/2010/wordml" w:rsidRDefault="00000000" w14:paraId="00000061" wp14:textId="77777777">
      <w:pPr>
        <w:rPr/>
      </w:pPr>
      <w:r>
        <w:rPr>
          <w:rtl w:val="0"/>
        </w:rPr>
        <w:t xml:space="preserve">Email: info@smefund.na</w:t>
      </w:r>
    </w:p>
    <w:p xmlns:wp14="http://schemas.microsoft.com/office/word/2010/wordml" w:rsidRDefault="00000000" w14:paraId="00000062" wp14:textId="77777777">
      <w:pPr>
        <w:rPr/>
      </w:pPr>
      <w:r>
        <w:rPr>
          <w:rtl w:val="0"/>
        </w:rPr>
        <w:t xml:space="preserve">Telephone:</w:t>
      </w:r>
    </w:p>
    <w:p xmlns:wp14="http://schemas.microsoft.com/office/word/2010/wordml" w:rsidRDefault="00000000" w14:paraId="00000063" wp14:textId="77777777">
      <w:pPr>
        <w:rPr/>
      </w:pPr>
      <w:r>
        <w:rPr>
          <w:rtl w:val="0"/>
        </w:rPr>
      </w:r>
    </w:p>
    <w:sectPr>
      <w:headerReference w:type="default" r:id="rId8"/>
      <w:footerReference w:type="default" r:id="rId9"/>
      <w:pgSz w:w="11906" w:h="16838" w:orient="portrait"/>
      <w:pgMar w:top="1418" w:right="1418" w:bottom="1276" w:left="1418" w:header="425" w:footer="567"/>
      <w:pgNumType w:start="1"/>
      <w:cols w:num="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ambria"/>
  <w:font w:name="Courier New"/>
  <w:font w:name="Noto Sans Symbols">
    <w:embedRegular w:fontKey="{00000000-0000-0000-0000-000000000000}" w:subsetted="0" r:id="rId1"/>
    <w:embedBold w:fontKey="{00000000-0000-0000-0000-000000000000}" w:subsetted="0" r:id="rId2"/>
  </w:font>
</w:fonts>
</file>

<file path=word/footer1.xml><?xml version="1.0" encoding="utf-8"?>
<w:ftr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p xmlns:wp14="http://schemas.microsoft.com/office/word/2010/wordml" w:rsidRDefault="00000000" w14:paraId="00000068"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76" w:lineRule="auto"/>
      <w:ind w:left="0" w:right="0" w:firstLine="0"/>
      <w:jc w:val="left"/>
      <w:rPr/>
    </w:pPr>
    <w:r>
      <w:rPr>
        <w:rtl w:val="0"/>
      </w:rPr>
    </w:r>
  </w:p>
  <w:tbl>
    <w:tblPr>
      <w:tblStyle w:val="Table2"/>
      <w:tblW w:w="9070" w:type="dxa"/>
      <w:jc w:val="left"/>
      <w:tblBorders>
        <w:top w:val="nil" w:color="000000" w:sz="0" w:space="0"/>
        <w:left w:val="nil" w:color="000000" w:sz="0" w:space="0"/>
        <w:bottom w:val="nil" w:color="000000" w:sz="0" w:space="0"/>
        <w:right w:val="nil" w:color="000000" w:sz="0" w:space="0"/>
        <w:insideH w:val="nil" w:color="000000" w:sz="0" w:space="0"/>
        <w:insideV w:val="nil" w:color="000000" w:sz="0" w:space="0"/>
      </w:tblBorders>
      <w:tblLayout w:type="fixed"/>
      <w:tblLook w:val="0000"/>
      <w:tblPrChange w:author="" w:id="234591870">
        <w:tblPr/>
      </w:tblPrChange>
    </w:tblPr>
    <w:tblGrid>
      <w:gridCol w:w="2410"/>
      <w:gridCol w:w="4111"/>
      <w:gridCol w:w="2549"/>
    </w:tblGrid>
    <w:tr xmlns:wp14="http://schemas.microsoft.com/office/word/2010/wordml" w:rsidTr="241D7DB3" w14:paraId="2116C63F" wp14:textId="77777777">
      <w:trPr>
        <w:cantSplit w:val="0"/>
        <w:tblHeader w:val="0"/>
      </w:trPr>
      <w:tc>
        <w:tcPr>
          <w:tcMar/>
        </w:tcPr>
        <w:p w:rsidRDefault="00000000" w14:paraId="00000069" wp14:textId="77777777">
          <w:pPr>
            <w:rPr>
              <w:sz w:val="18"/>
              <w:szCs w:val="18"/>
            </w:rPr>
          </w:pPr>
          <w:r>
            <w:rPr>
              <w:sz w:val="18"/>
              <w:szCs w:val="18"/>
              <w:rtl w:val="0"/>
            </w:rPr>
            <w:t xml:space="preserve">Stand: </w:t>
          </w:r>
        </w:p>
      </w:tc>
      <w:tc>
        <w:tcPr>
          <w:tcMar/>
        </w:tcPr>
        <w:p w:rsidP="241D7DB3" w:rsidRDefault="00000000" w14:paraId="0000006A" wp14:textId="77777777">
          <w:pPr>
            <w:jc w:val="center"/>
            <w:rPr>
              <w:sz w:val="18"/>
              <w:szCs w:val="18"/>
              <w:lang w:val="en-US"/>
            </w:rPr>
          </w:pPr>
          <w:r w:rsidRPr="241D7DB3" w:rsidR="241D7DB3">
            <w:rPr>
              <w:sz w:val="18"/>
              <w:szCs w:val="18"/>
              <w:lang w:val="en-US"/>
            </w:rPr>
            <w:t xml:space="preserve">Erstellt von: </w:t>
          </w:r>
        </w:p>
      </w:tc>
      <w:tc>
        <w:tcPr>
          <w:tcMar/>
        </w:tcPr>
        <w:p w:rsidP="241D7DB3" w:rsidRDefault="00000000" w14:paraId="0000006B" wp14:textId="77777777">
          <w:pPr>
            <w:ind w:right="57"/>
            <w:jc w:val="right"/>
            <w:rPr>
              <w:sz w:val="18"/>
              <w:szCs w:val="18"/>
              <w:lang w:val="en-US"/>
            </w:rPr>
          </w:pPr>
          <w:r w:rsidRPr="241D7DB3" w:rsidR="241D7DB3">
            <w:rPr>
              <w:sz w:val="18"/>
              <w:szCs w:val="18"/>
              <w:lang w:val="en-US"/>
            </w:rPr>
            <w:t xml:space="preserve">Seite </w:t>
          </w:r>
          <w:r w:rsidRPr="241D7DB3">
            <w:rPr>
              <w:sz w:val="18"/>
              <w:szCs w:val="18"/>
              <w:lang w:val="en-US"/>
            </w:rPr>
            <w:fldChar w:fldCharType="begin"/>
          </w:r>
          <w:r w:rsidRPr="241D7DB3">
            <w:rPr>
              <w:sz w:val="18"/>
              <w:szCs w:val="18"/>
            </w:rPr>
            <w:instrText xml:space="preserve">PAGE</w:instrText>
          </w:r>
          <w:r w:rsidRPr="241D7DB3">
            <w:rPr>
              <w:sz w:val="18"/>
              <w:szCs w:val="18"/>
            </w:rPr>
            <w:fldChar w:fldCharType="separate"/>
          </w:r>
          <w:r w:rsidRPr="241D7DB3">
            <w:rPr>
              <w:sz w:val="18"/>
              <w:szCs w:val="18"/>
              <w:lang w:val="en-US"/>
            </w:rPr>
            <w:fldChar w:fldCharType="end"/>
          </w:r>
          <w:r>
            <w:rPr>
              <w:rtl w:val="0"/>
            </w:rPr>
          </w:r>
        </w:p>
      </w:tc>
    </w:tr>
  </w:tbl>
  <w:p xmlns:wp14="http://schemas.microsoft.com/office/word/2010/wordml" w:rsidRDefault="00000000" w14:paraId="0000006C" wp14:textId="77777777">
    <w:pPr>
      <w:rPr/>
    </w:pPr>
    <w:r>
      <w:rPr>
        <w:rtl w:val="0"/>
      </w:rPr>
    </w:r>
  </w:p>
</w:ftr>
</file>

<file path=word/header1.xml><?xml version="1.0" encoding="utf-8"?>
<w:hdr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p xmlns:wp14="http://schemas.microsoft.com/office/word/2010/wordml" w:rsidRDefault="00000000" w14:paraId="00000064"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76" w:lineRule="auto"/>
      <w:ind w:left="0" w:right="0" w:firstLine="0"/>
      <w:jc w:val="left"/>
      <w:rPr/>
    </w:pPr>
    <w:r>
      <w:rPr>
        <w:rtl w:val="0"/>
      </w:rPr>
    </w:r>
  </w:p>
  <w:tbl>
    <w:tblPr>
      <w:tblStyle w:val="Table1"/>
      <w:tblW w:w="9070.0" w:type="dxa"/>
      <w:jc w:val="left"/>
      <w:tblBorders>
        <w:top w:val="nil" w:color="000000" w:sz="0" w:space="0"/>
        <w:left w:val="nil" w:color="000000" w:sz="0" w:space="0"/>
        <w:bottom w:val="nil" w:color="000000" w:sz="0" w:space="0"/>
        <w:right w:val="nil" w:color="000000" w:sz="0" w:space="0"/>
        <w:insideH w:val="nil" w:color="000000" w:sz="0" w:space="0"/>
        <w:insideV w:val="nil" w:color="000000" w:sz="0" w:space="0"/>
      </w:tblBorders>
      <w:tblLayout w:type="fixed"/>
      <w:tblLook w:val="0000"/>
    </w:tblPr>
    <w:tblGrid>
      <w:gridCol w:w="6344"/>
      <w:gridCol w:w="2726"/>
      <w:tblGridChange w:id="0">
        <w:tblGrid>
          <w:gridCol w:w="6344"/>
          <w:gridCol w:w="2726"/>
        </w:tblGrid>
      </w:tblGridChange>
    </w:tblGrid>
    <w:tr xmlns:wp14="http://schemas.microsoft.com/office/word/2010/wordml" w14:paraId="56FA19BD" wp14:textId="77777777">
      <w:trPr>
        <w:cantSplit w:val="0"/>
        <w:tblHeader w:val="0"/>
      </w:trPr>
      <w:tc>
        <w:tcPr/>
        <w:p w:rsidRDefault="00000000" w14:paraId="00000065" wp14:textId="77777777">
          <w:pPr>
            <w:tabs>
              <w:tab w:val="right" w:leader="none" w:pos="9356"/>
            </w:tabs>
            <w:spacing w:before="660" w:lineRule="auto"/>
            <w:rPr/>
          </w:pPr>
          <w:r>
            <w:rPr>
              <w:rtl w:val="0"/>
            </w:rPr>
            <w:t xml:space="preserve">PUBLIC</w:t>
          </w:r>
        </w:p>
      </w:tc>
      <w:tc>
        <w:tcPr/>
        <w:p w:rsidRDefault="00000000" w14:paraId="00000066" wp14:textId="77777777">
          <w:pPr>
            <w:tabs>
              <w:tab w:val="right" w:leader="none" w:pos="9356"/>
            </w:tabs>
            <w:ind w:right="-227"/>
            <w:jc w:val="right"/>
            <w:rPr>
              <w:sz w:val="20"/>
              <w:szCs w:val="20"/>
            </w:rPr>
          </w:pPr>
          <w:r>
            <w:rPr>
              <w:sz w:val="20"/>
              <w:szCs w:val="20"/>
            </w:rPr>
            <w:drawing>
              <wp:inline xmlns:wp14="http://schemas.microsoft.com/office/word/2010/wordprocessingDrawing" distT="0" distB="0" distL="0" distR="0" wp14:anchorId="26D040B6" wp14:editId="7777777">
                <wp:extent cx="900000" cy="900000"/>
                <wp:effectExtent l="0" t="0" r="0" b="0"/>
                <wp:docPr id="1" name="image1.gif" descr="Logo der GIZ als schwarze Kleinbuchstaben g i z auf weißem Untergrund."/>
                <a:graphic>
                  <a:graphicData uri="http://schemas.openxmlformats.org/drawingml/2006/picture">
                    <pic:pic>
                      <pic:nvPicPr>
                        <pic:cNvPr id="0" name="image1.gif" descr="Logo der GIZ als schwarze Kleinbuchstaben g i z auf weißem Untergrund."/>
                        <pic:cNvPicPr preferRelativeResize="0"/>
                      </pic:nvPicPr>
                      <pic:blipFill>
                        <a:blip r:embed="rId1"/>
                        <a:srcRect l="0" t="0" r="0" b="0"/>
                        <a:stretch>
                          <a:fillRect/>
                        </a:stretch>
                      </pic:blipFill>
                      <pic:spPr>
                        <a:xfrm>
                          <a:off x="0" y="0"/>
                          <a:ext cx="900000" cy="900000"/>
                        </a:xfrm>
                        <a:prstGeom prst="rect"/>
                        <a:ln/>
                      </pic:spPr>
                    </pic:pic>
                  </a:graphicData>
                </a:graphic>
              </wp:inline>
            </w:drawing>
          </w:r>
          <w:r>
            <w:rPr>
              <w:rtl w:val="0"/>
            </w:rPr>
          </w:r>
        </w:p>
      </w:tc>
    </w:tr>
  </w:tbl>
  <w:p xmlns:wp14="http://schemas.microsoft.com/office/word/2010/wordml" w:rsidRDefault="00000000" w14:paraId="00000067" wp14:textId="77777777">
    <w:pPr>
      <w:rPr/>
    </w:pPr>
    <w:r>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hAnsi="Noto Sans Symbols" w:eastAsia="Noto Sans Symbols" w:cs="Noto Sans Symbols"/>
        <w:sz w:val="20"/>
        <w:szCs w:val="20"/>
      </w:rPr>
    </w:lvl>
    <w:lvl w:ilvl="1">
      <w:start w:val="1"/>
      <w:numFmt w:val="bullet"/>
      <w:lvlText w:val="o"/>
      <w:lvlJc w:val="left"/>
      <w:pPr>
        <w:ind w:left="1440" w:hanging="360"/>
      </w:pPr>
      <w:rPr>
        <w:rFonts w:ascii="Courier New" w:hAnsi="Courier New" w:eastAsia="Courier New" w:cs="Courier New"/>
        <w:sz w:val="20"/>
        <w:szCs w:val="20"/>
      </w:rPr>
    </w:lvl>
    <w:lvl w:ilvl="2">
      <w:start w:val="1"/>
      <w:numFmt w:val="bullet"/>
      <w:lvlText w:val="▪"/>
      <w:lvlJc w:val="left"/>
      <w:pPr>
        <w:ind w:left="2160" w:hanging="360"/>
      </w:pPr>
      <w:rPr>
        <w:rFonts w:ascii="Noto Sans Symbols" w:hAnsi="Noto Sans Symbols" w:eastAsia="Noto Sans Symbols" w:cs="Noto Sans Symbols"/>
        <w:sz w:val="20"/>
        <w:szCs w:val="20"/>
      </w:rPr>
    </w:lvl>
    <w:lvl w:ilvl="3">
      <w:start w:val="1"/>
      <w:numFmt w:val="bullet"/>
      <w:lvlText w:val="▪"/>
      <w:lvlJc w:val="left"/>
      <w:pPr>
        <w:ind w:left="2880" w:hanging="360"/>
      </w:pPr>
      <w:rPr>
        <w:rFonts w:ascii="Noto Sans Symbols" w:hAnsi="Noto Sans Symbols" w:eastAsia="Noto Sans Symbols" w:cs="Noto Sans Symbols"/>
        <w:sz w:val="20"/>
        <w:szCs w:val="20"/>
      </w:rPr>
    </w:lvl>
    <w:lvl w:ilvl="4">
      <w:start w:val="1"/>
      <w:numFmt w:val="bullet"/>
      <w:lvlText w:val="▪"/>
      <w:lvlJc w:val="left"/>
      <w:pPr>
        <w:ind w:left="3600" w:hanging="360"/>
      </w:pPr>
      <w:rPr>
        <w:rFonts w:ascii="Noto Sans Symbols" w:hAnsi="Noto Sans Symbols" w:eastAsia="Noto Sans Symbols" w:cs="Noto Sans Symbols"/>
        <w:sz w:val="20"/>
        <w:szCs w:val="20"/>
      </w:rPr>
    </w:lvl>
    <w:lvl w:ilvl="5">
      <w:start w:val="1"/>
      <w:numFmt w:val="bullet"/>
      <w:lvlText w:val="▪"/>
      <w:lvlJc w:val="left"/>
      <w:pPr>
        <w:ind w:left="4320" w:hanging="360"/>
      </w:pPr>
      <w:rPr>
        <w:rFonts w:ascii="Noto Sans Symbols" w:hAnsi="Noto Sans Symbols" w:eastAsia="Noto Sans Symbols" w:cs="Noto Sans Symbols"/>
        <w:sz w:val="20"/>
        <w:szCs w:val="20"/>
      </w:rPr>
    </w:lvl>
    <w:lvl w:ilvl="6">
      <w:start w:val="1"/>
      <w:numFmt w:val="bullet"/>
      <w:lvlText w:val="▪"/>
      <w:lvlJc w:val="left"/>
      <w:pPr>
        <w:ind w:left="5040" w:hanging="360"/>
      </w:pPr>
      <w:rPr>
        <w:rFonts w:ascii="Noto Sans Symbols" w:hAnsi="Noto Sans Symbols" w:eastAsia="Noto Sans Symbols" w:cs="Noto Sans Symbols"/>
        <w:sz w:val="20"/>
        <w:szCs w:val="20"/>
      </w:rPr>
    </w:lvl>
    <w:lvl w:ilvl="7">
      <w:start w:val="1"/>
      <w:numFmt w:val="bullet"/>
      <w:lvlText w:val="▪"/>
      <w:lvlJc w:val="left"/>
      <w:pPr>
        <w:ind w:left="5760" w:hanging="360"/>
      </w:pPr>
      <w:rPr>
        <w:rFonts w:ascii="Noto Sans Symbols" w:hAnsi="Noto Sans Symbols" w:eastAsia="Noto Sans Symbols" w:cs="Noto Sans Symbols"/>
        <w:sz w:val="20"/>
        <w:szCs w:val="20"/>
      </w:rPr>
    </w:lvl>
    <w:lvl w:ilvl="8">
      <w:start w:val="1"/>
      <w:numFmt w:val="bullet"/>
      <w:lvlText w:val="▪"/>
      <w:lvlJc w:val="left"/>
      <w:pPr>
        <w:ind w:left="6480" w:hanging="360"/>
      </w:pPr>
      <w:rPr>
        <w:rFonts w:ascii="Noto Sans Symbols" w:hAnsi="Noto Sans Symbols" w:eastAsia="Noto Sans Symbols" w:cs="Noto Sans Symbols"/>
        <w:sz w:val="20"/>
        <w:szCs w:val="20"/>
      </w:rPr>
    </w:lvl>
    <w:nsid w:val="32950a44"/>
  </w:abstractNum>
  <w:abstractNum w:abstractNumId="2">
    <w:lvl w:ilvl="0">
      <w:start w:val="1"/>
      <w:numFmt w:val="bullet"/>
      <w:lvlText w:val="●"/>
      <w:lvlJc w:val="left"/>
      <w:pPr>
        <w:ind w:left="720" w:hanging="360"/>
      </w:pPr>
      <w:rPr>
        <w:rFonts w:ascii="Noto Sans Symbols" w:hAnsi="Noto Sans Symbols" w:eastAsia="Noto Sans Symbols" w:cs="Noto Sans Symbols"/>
        <w:sz w:val="20"/>
        <w:szCs w:val="20"/>
      </w:rPr>
    </w:lvl>
    <w:lvl w:ilvl="1">
      <w:start w:val="1"/>
      <w:numFmt w:val="bullet"/>
      <w:lvlText w:val="o"/>
      <w:lvlJc w:val="left"/>
      <w:pPr>
        <w:ind w:left="1440" w:hanging="360"/>
      </w:pPr>
      <w:rPr>
        <w:rFonts w:ascii="Courier New" w:hAnsi="Courier New" w:eastAsia="Courier New" w:cs="Courier New"/>
        <w:sz w:val="20"/>
        <w:szCs w:val="20"/>
      </w:rPr>
    </w:lvl>
    <w:lvl w:ilvl="2">
      <w:start w:val="1"/>
      <w:numFmt w:val="bullet"/>
      <w:lvlText w:val="▪"/>
      <w:lvlJc w:val="left"/>
      <w:pPr>
        <w:ind w:left="2160" w:hanging="360"/>
      </w:pPr>
      <w:rPr>
        <w:rFonts w:ascii="Noto Sans Symbols" w:hAnsi="Noto Sans Symbols" w:eastAsia="Noto Sans Symbols" w:cs="Noto Sans Symbols"/>
        <w:sz w:val="20"/>
        <w:szCs w:val="20"/>
      </w:rPr>
    </w:lvl>
    <w:lvl w:ilvl="3">
      <w:start w:val="1"/>
      <w:numFmt w:val="bullet"/>
      <w:lvlText w:val="▪"/>
      <w:lvlJc w:val="left"/>
      <w:pPr>
        <w:ind w:left="2880" w:hanging="360"/>
      </w:pPr>
      <w:rPr>
        <w:rFonts w:ascii="Noto Sans Symbols" w:hAnsi="Noto Sans Symbols" w:eastAsia="Noto Sans Symbols" w:cs="Noto Sans Symbols"/>
        <w:sz w:val="20"/>
        <w:szCs w:val="20"/>
      </w:rPr>
    </w:lvl>
    <w:lvl w:ilvl="4">
      <w:start w:val="1"/>
      <w:numFmt w:val="bullet"/>
      <w:lvlText w:val="▪"/>
      <w:lvlJc w:val="left"/>
      <w:pPr>
        <w:ind w:left="3600" w:hanging="360"/>
      </w:pPr>
      <w:rPr>
        <w:rFonts w:ascii="Noto Sans Symbols" w:hAnsi="Noto Sans Symbols" w:eastAsia="Noto Sans Symbols" w:cs="Noto Sans Symbols"/>
        <w:sz w:val="20"/>
        <w:szCs w:val="20"/>
      </w:rPr>
    </w:lvl>
    <w:lvl w:ilvl="5">
      <w:start w:val="1"/>
      <w:numFmt w:val="bullet"/>
      <w:lvlText w:val="▪"/>
      <w:lvlJc w:val="left"/>
      <w:pPr>
        <w:ind w:left="4320" w:hanging="360"/>
      </w:pPr>
      <w:rPr>
        <w:rFonts w:ascii="Noto Sans Symbols" w:hAnsi="Noto Sans Symbols" w:eastAsia="Noto Sans Symbols" w:cs="Noto Sans Symbols"/>
        <w:sz w:val="20"/>
        <w:szCs w:val="20"/>
      </w:rPr>
    </w:lvl>
    <w:lvl w:ilvl="6">
      <w:start w:val="1"/>
      <w:numFmt w:val="bullet"/>
      <w:lvlText w:val="▪"/>
      <w:lvlJc w:val="left"/>
      <w:pPr>
        <w:ind w:left="5040" w:hanging="360"/>
      </w:pPr>
      <w:rPr>
        <w:rFonts w:ascii="Noto Sans Symbols" w:hAnsi="Noto Sans Symbols" w:eastAsia="Noto Sans Symbols" w:cs="Noto Sans Symbols"/>
        <w:sz w:val="20"/>
        <w:szCs w:val="20"/>
      </w:rPr>
    </w:lvl>
    <w:lvl w:ilvl="7">
      <w:start w:val="1"/>
      <w:numFmt w:val="bullet"/>
      <w:lvlText w:val="▪"/>
      <w:lvlJc w:val="left"/>
      <w:pPr>
        <w:ind w:left="5760" w:hanging="360"/>
      </w:pPr>
      <w:rPr>
        <w:rFonts w:ascii="Noto Sans Symbols" w:hAnsi="Noto Sans Symbols" w:eastAsia="Noto Sans Symbols" w:cs="Noto Sans Symbols"/>
        <w:sz w:val="20"/>
        <w:szCs w:val="20"/>
      </w:rPr>
    </w:lvl>
    <w:lvl w:ilvl="8">
      <w:start w:val="1"/>
      <w:numFmt w:val="bullet"/>
      <w:lvlText w:val="▪"/>
      <w:lvlJc w:val="left"/>
      <w:pPr>
        <w:ind w:left="6480" w:hanging="360"/>
      </w:pPr>
      <w:rPr>
        <w:rFonts w:ascii="Noto Sans Symbols" w:hAnsi="Noto Sans Symbols" w:eastAsia="Noto Sans Symbols" w:cs="Noto Sans Symbols"/>
        <w:sz w:val="20"/>
        <w:szCs w:val="20"/>
      </w:rPr>
    </w:lvl>
    <w:nsid w:val="4fd9ed1b"/>
  </w:abstractNum>
  <w:abstractNum w:abstractNumId="3">
    <w:lvl w:ilvl="0">
      <w:start w:val="1"/>
      <w:numFmt w:val="bullet"/>
      <w:lvlText w:val="●"/>
      <w:lvlJc w:val="left"/>
      <w:pPr>
        <w:ind w:left="720" w:hanging="360"/>
      </w:pPr>
      <w:rPr>
        <w:rFonts w:ascii="Noto Sans Symbols" w:hAnsi="Noto Sans Symbols" w:eastAsia="Noto Sans Symbols" w:cs="Noto Sans Symbols"/>
        <w:sz w:val="20"/>
        <w:szCs w:val="20"/>
      </w:rPr>
    </w:lvl>
    <w:lvl w:ilvl="1">
      <w:start w:val="1"/>
      <w:numFmt w:val="bullet"/>
      <w:lvlText w:val="o"/>
      <w:lvlJc w:val="left"/>
      <w:pPr>
        <w:ind w:left="1440" w:hanging="360"/>
      </w:pPr>
      <w:rPr>
        <w:rFonts w:ascii="Courier New" w:hAnsi="Courier New" w:eastAsia="Courier New" w:cs="Courier New"/>
        <w:sz w:val="20"/>
        <w:szCs w:val="20"/>
      </w:rPr>
    </w:lvl>
    <w:lvl w:ilvl="2">
      <w:start w:val="1"/>
      <w:numFmt w:val="bullet"/>
      <w:lvlText w:val="▪"/>
      <w:lvlJc w:val="left"/>
      <w:pPr>
        <w:ind w:left="2160" w:hanging="360"/>
      </w:pPr>
      <w:rPr>
        <w:rFonts w:ascii="Noto Sans Symbols" w:hAnsi="Noto Sans Symbols" w:eastAsia="Noto Sans Symbols" w:cs="Noto Sans Symbols"/>
        <w:sz w:val="20"/>
        <w:szCs w:val="20"/>
      </w:rPr>
    </w:lvl>
    <w:lvl w:ilvl="3">
      <w:start w:val="1"/>
      <w:numFmt w:val="bullet"/>
      <w:lvlText w:val="▪"/>
      <w:lvlJc w:val="left"/>
      <w:pPr>
        <w:ind w:left="2880" w:hanging="360"/>
      </w:pPr>
      <w:rPr>
        <w:rFonts w:ascii="Noto Sans Symbols" w:hAnsi="Noto Sans Symbols" w:eastAsia="Noto Sans Symbols" w:cs="Noto Sans Symbols"/>
        <w:sz w:val="20"/>
        <w:szCs w:val="20"/>
      </w:rPr>
    </w:lvl>
    <w:lvl w:ilvl="4">
      <w:start w:val="1"/>
      <w:numFmt w:val="bullet"/>
      <w:lvlText w:val="▪"/>
      <w:lvlJc w:val="left"/>
      <w:pPr>
        <w:ind w:left="3600" w:hanging="360"/>
      </w:pPr>
      <w:rPr>
        <w:rFonts w:ascii="Noto Sans Symbols" w:hAnsi="Noto Sans Symbols" w:eastAsia="Noto Sans Symbols" w:cs="Noto Sans Symbols"/>
        <w:sz w:val="20"/>
        <w:szCs w:val="20"/>
      </w:rPr>
    </w:lvl>
    <w:lvl w:ilvl="5">
      <w:start w:val="1"/>
      <w:numFmt w:val="bullet"/>
      <w:lvlText w:val="▪"/>
      <w:lvlJc w:val="left"/>
      <w:pPr>
        <w:ind w:left="4320" w:hanging="360"/>
      </w:pPr>
      <w:rPr>
        <w:rFonts w:ascii="Noto Sans Symbols" w:hAnsi="Noto Sans Symbols" w:eastAsia="Noto Sans Symbols" w:cs="Noto Sans Symbols"/>
        <w:sz w:val="20"/>
        <w:szCs w:val="20"/>
      </w:rPr>
    </w:lvl>
    <w:lvl w:ilvl="6">
      <w:start w:val="1"/>
      <w:numFmt w:val="bullet"/>
      <w:lvlText w:val="▪"/>
      <w:lvlJc w:val="left"/>
      <w:pPr>
        <w:ind w:left="5040" w:hanging="360"/>
      </w:pPr>
      <w:rPr>
        <w:rFonts w:ascii="Noto Sans Symbols" w:hAnsi="Noto Sans Symbols" w:eastAsia="Noto Sans Symbols" w:cs="Noto Sans Symbols"/>
        <w:sz w:val="20"/>
        <w:szCs w:val="20"/>
      </w:rPr>
    </w:lvl>
    <w:lvl w:ilvl="7">
      <w:start w:val="1"/>
      <w:numFmt w:val="bullet"/>
      <w:lvlText w:val="▪"/>
      <w:lvlJc w:val="left"/>
      <w:pPr>
        <w:ind w:left="5760" w:hanging="360"/>
      </w:pPr>
      <w:rPr>
        <w:rFonts w:ascii="Noto Sans Symbols" w:hAnsi="Noto Sans Symbols" w:eastAsia="Noto Sans Symbols" w:cs="Noto Sans Symbols"/>
        <w:sz w:val="20"/>
        <w:szCs w:val="20"/>
      </w:rPr>
    </w:lvl>
    <w:lvl w:ilvl="8">
      <w:start w:val="1"/>
      <w:numFmt w:val="bullet"/>
      <w:lvlText w:val="▪"/>
      <w:lvlJc w:val="left"/>
      <w:pPr>
        <w:ind w:left="6480" w:hanging="360"/>
      </w:pPr>
      <w:rPr>
        <w:rFonts w:ascii="Noto Sans Symbols" w:hAnsi="Noto Sans Symbols" w:eastAsia="Noto Sans Symbols" w:cs="Noto Sans Symbols"/>
        <w:sz w:val="20"/>
        <w:szCs w:val="20"/>
      </w:rPr>
    </w:lvl>
    <w:nsid w:val="2c90af4b"/>
  </w:abstractNum>
  <w:abstractNum w:abstractNumId="4">
    <w:lvl w:ilvl="0">
      <w:start w:val="1"/>
      <w:numFmt w:val="bullet"/>
      <w:lvlText w:val="●"/>
      <w:lvlJc w:val="left"/>
      <w:pPr>
        <w:ind w:left="720" w:hanging="360"/>
      </w:pPr>
      <w:rPr>
        <w:rFonts w:ascii="Noto Sans Symbols" w:hAnsi="Noto Sans Symbols" w:eastAsia="Noto Sans Symbols" w:cs="Noto Sans Symbols"/>
        <w:sz w:val="20"/>
        <w:szCs w:val="20"/>
      </w:rPr>
    </w:lvl>
    <w:lvl w:ilvl="1">
      <w:start w:val="1"/>
      <w:numFmt w:val="bullet"/>
      <w:lvlText w:val="o"/>
      <w:lvlJc w:val="left"/>
      <w:pPr>
        <w:ind w:left="1440" w:hanging="360"/>
      </w:pPr>
      <w:rPr>
        <w:rFonts w:ascii="Courier New" w:hAnsi="Courier New" w:eastAsia="Courier New" w:cs="Courier New"/>
        <w:sz w:val="20"/>
        <w:szCs w:val="20"/>
      </w:rPr>
    </w:lvl>
    <w:lvl w:ilvl="2">
      <w:start w:val="1"/>
      <w:numFmt w:val="bullet"/>
      <w:lvlText w:val="▪"/>
      <w:lvlJc w:val="left"/>
      <w:pPr>
        <w:ind w:left="2160" w:hanging="360"/>
      </w:pPr>
      <w:rPr>
        <w:rFonts w:ascii="Noto Sans Symbols" w:hAnsi="Noto Sans Symbols" w:eastAsia="Noto Sans Symbols" w:cs="Noto Sans Symbols"/>
        <w:sz w:val="20"/>
        <w:szCs w:val="20"/>
      </w:rPr>
    </w:lvl>
    <w:lvl w:ilvl="3">
      <w:start w:val="1"/>
      <w:numFmt w:val="bullet"/>
      <w:lvlText w:val="▪"/>
      <w:lvlJc w:val="left"/>
      <w:pPr>
        <w:ind w:left="2880" w:hanging="360"/>
      </w:pPr>
      <w:rPr>
        <w:rFonts w:ascii="Noto Sans Symbols" w:hAnsi="Noto Sans Symbols" w:eastAsia="Noto Sans Symbols" w:cs="Noto Sans Symbols"/>
        <w:sz w:val="20"/>
        <w:szCs w:val="20"/>
      </w:rPr>
    </w:lvl>
    <w:lvl w:ilvl="4">
      <w:start w:val="1"/>
      <w:numFmt w:val="bullet"/>
      <w:lvlText w:val="▪"/>
      <w:lvlJc w:val="left"/>
      <w:pPr>
        <w:ind w:left="3600" w:hanging="360"/>
      </w:pPr>
      <w:rPr>
        <w:rFonts w:ascii="Noto Sans Symbols" w:hAnsi="Noto Sans Symbols" w:eastAsia="Noto Sans Symbols" w:cs="Noto Sans Symbols"/>
        <w:sz w:val="20"/>
        <w:szCs w:val="20"/>
      </w:rPr>
    </w:lvl>
    <w:lvl w:ilvl="5">
      <w:start w:val="1"/>
      <w:numFmt w:val="bullet"/>
      <w:lvlText w:val="▪"/>
      <w:lvlJc w:val="left"/>
      <w:pPr>
        <w:ind w:left="4320" w:hanging="360"/>
      </w:pPr>
      <w:rPr>
        <w:rFonts w:ascii="Noto Sans Symbols" w:hAnsi="Noto Sans Symbols" w:eastAsia="Noto Sans Symbols" w:cs="Noto Sans Symbols"/>
        <w:sz w:val="20"/>
        <w:szCs w:val="20"/>
      </w:rPr>
    </w:lvl>
    <w:lvl w:ilvl="6">
      <w:start w:val="1"/>
      <w:numFmt w:val="bullet"/>
      <w:lvlText w:val="▪"/>
      <w:lvlJc w:val="left"/>
      <w:pPr>
        <w:ind w:left="5040" w:hanging="360"/>
      </w:pPr>
      <w:rPr>
        <w:rFonts w:ascii="Noto Sans Symbols" w:hAnsi="Noto Sans Symbols" w:eastAsia="Noto Sans Symbols" w:cs="Noto Sans Symbols"/>
        <w:sz w:val="20"/>
        <w:szCs w:val="20"/>
      </w:rPr>
    </w:lvl>
    <w:lvl w:ilvl="7">
      <w:start w:val="1"/>
      <w:numFmt w:val="bullet"/>
      <w:lvlText w:val="▪"/>
      <w:lvlJc w:val="left"/>
      <w:pPr>
        <w:ind w:left="5760" w:hanging="360"/>
      </w:pPr>
      <w:rPr>
        <w:rFonts w:ascii="Noto Sans Symbols" w:hAnsi="Noto Sans Symbols" w:eastAsia="Noto Sans Symbols" w:cs="Noto Sans Symbols"/>
        <w:sz w:val="20"/>
        <w:szCs w:val="20"/>
      </w:rPr>
    </w:lvl>
    <w:lvl w:ilvl="8">
      <w:start w:val="1"/>
      <w:numFmt w:val="bullet"/>
      <w:lvlText w:val="▪"/>
      <w:lvlJc w:val="left"/>
      <w:pPr>
        <w:ind w:left="6480" w:hanging="360"/>
      </w:pPr>
      <w:rPr>
        <w:rFonts w:ascii="Noto Sans Symbols" w:hAnsi="Noto Sans Symbols" w:eastAsia="Noto Sans Symbols" w:cs="Noto Sans Symbols"/>
        <w:sz w:val="20"/>
        <w:szCs w:val="20"/>
      </w:rPr>
    </w:lvl>
    <w:nsid w:val="beeefd6"/>
  </w:abstractNum>
  <w:abstractNum w:abstractNumId="5">
    <w:lvl w:ilvl="0">
      <w:start w:val="1"/>
      <w:numFmt w:val="bullet"/>
      <w:lvlText w:val="●"/>
      <w:lvlJc w:val="left"/>
      <w:pPr>
        <w:ind w:left="720" w:hanging="360"/>
      </w:pPr>
      <w:rPr>
        <w:rFonts w:ascii="Noto Sans Symbols" w:hAnsi="Noto Sans Symbols" w:eastAsia="Noto Sans Symbols" w:cs="Noto Sans Symbols"/>
        <w:sz w:val="20"/>
        <w:szCs w:val="20"/>
      </w:rPr>
    </w:lvl>
    <w:lvl w:ilvl="1">
      <w:start w:val="1"/>
      <w:numFmt w:val="bullet"/>
      <w:lvlText w:val="o"/>
      <w:lvlJc w:val="left"/>
      <w:pPr>
        <w:ind w:left="1440" w:hanging="360"/>
      </w:pPr>
      <w:rPr>
        <w:rFonts w:ascii="Courier New" w:hAnsi="Courier New" w:eastAsia="Courier New" w:cs="Courier New"/>
        <w:sz w:val="20"/>
        <w:szCs w:val="20"/>
      </w:rPr>
    </w:lvl>
    <w:lvl w:ilvl="2">
      <w:start w:val="1"/>
      <w:numFmt w:val="bullet"/>
      <w:lvlText w:val="▪"/>
      <w:lvlJc w:val="left"/>
      <w:pPr>
        <w:ind w:left="2160" w:hanging="360"/>
      </w:pPr>
      <w:rPr>
        <w:rFonts w:ascii="Noto Sans Symbols" w:hAnsi="Noto Sans Symbols" w:eastAsia="Noto Sans Symbols" w:cs="Noto Sans Symbols"/>
        <w:sz w:val="20"/>
        <w:szCs w:val="20"/>
      </w:rPr>
    </w:lvl>
    <w:lvl w:ilvl="3">
      <w:start w:val="1"/>
      <w:numFmt w:val="bullet"/>
      <w:lvlText w:val="▪"/>
      <w:lvlJc w:val="left"/>
      <w:pPr>
        <w:ind w:left="2880" w:hanging="360"/>
      </w:pPr>
      <w:rPr>
        <w:rFonts w:ascii="Noto Sans Symbols" w:hAnsi="Noto Sans Symbols" w:eastAsia="Noto Sans Symbols" w:cs="Noto Sans Symbols"/>
        <w:sz w:val="20"/>
        <w:szCs w:val="20"/>
      </w:rPr>
    </w:lvl>
    <w:lvl w:ilvl="4">
      <w:start w:val="1"/>
      <w:numFmt w:val="bullet"/>
      <w:lvlText w:val="▪"/>
      <w:lvlJc w:val="left"/>
      <w:pPr>
        <w:ind w:left="3600" w:hanging="360"/>
      </w:pPr>
      <w:rPr>
        <w:rFonts w:ascii="Noto Sans Symbols" w:hAnsi="Noto Sans Symbols" w:eastAsia="Noto Sans Symbols" w:cs="Noto Sans Symbols"/>
        <w:sz w:val="20"/>
        <w:szCs w:val="20"/>
      </w:rPr>
    </w:lvl>
    <w:lvl w:ilvl="5">
      <w:start w:val="1"/>
      <w:numFmt w:val="bullet"/>
      <w:lvlText w:val="▪"/>
      <w:lvlJc w:val="left"/>
      <w:pPr>
        <w:ind w:left="4320" w:hanging="360"/>
      </w:pPr>
      <w:rPr>
        <w:rFonts w:ascii="Noto Sans Symbols" w:hAnsi="Noto Sans Symbols" w:eastAsia="Noto Sans Symbols" w:cs="Noto Sans Symbols"/>
        <w:sz w:val="20"/>
        <w:szCs w:val="20"/>
      </w:rPr>
    </w:lvl>
    <w:lvl w:ilvl="6">
      <w:start w:val="1"/>
      <w:numFmt w:val="bullet"/>
      <w:lvlText w:val="▪"/>
      <w:lvlJc w:val="left"/>
      <w:pPr>
        <w:ind w:left="5040" w:hanging="360"/>
      </w:pPr>
      <w:rPr>
        <w:rFonts w:ascii="Noto Sans Symbols" w:hAnsi="Noto Sans Symbols" w:eastAsia="Noto Sans Symbols" w:cs="Noto Sans Symbols"/>
        <w:sz w:val="20"/>
        <w:szCs w:val="20"/>
      </w:rPr>
    </w:lvl>
    <w:lvl w:ilvl="7">
      <w:start w:val="1"/>
      <w:numFmt w:val="bullet"/>
      <w:lvlText w:val="▪"/>
      <w:lvlJc w:val="left"/>
      <w:pPr>
        <w:ind w:left="5760" w:hanging="360"/>
      </w:pPr>
      <w:rPr>
        <w:rFonts w:ascii="Noto Sans Symbols" w:hAnsi="Noto Sans Symbols" w:eastAsia="Noto Sans Symbols" w:cs="Noto Sans Symbols"/>
        <w:sz w:val="20"/>
        <w:szCs w:val="20"/>
      </w:rPr>
    </w:lvl>
    <w:lvl w:ilvl="8">
      <w:start w:val="1"/>
      <w:numFmt w:val="bullet"/>
      <w:lvlText w:val="▪"/>
      <w:lvlJc w:val="left"/>
      <w:pPr>
        <w:ind w:left="6480" w:hanging="360"/>
      </w:pPr>
      <w:rPr>
        <w:rFonts w:ascii="Noto Sans Symbols" w:hAnsi="Noto Sans Symbols" w:eastAsia="Noto Sans Symbols" w:cs="Noto Sans Symbols"/>
        <w:sz w:val="20"/>
        <w:szCs w:val="20"/>
      </w:rPr>
    </w:lvl>
    <w:nsid w:val="23ff1300"/>
  </w:abstractNum>
  <w:abstractNum w:abstractNumId="6">
    <w:lvl w:ilvl="0">
      <w:start w:val="1"/>
      <w:numFmt w:val="bullet"/>
      <w:lvlText w:val="●"/>
      <w:lvlJc w:val="left"/>
      <w:pPr>
        <w:ind w:left="720" w:hanging="360"/>
      </w:pPr>
      <w:rPr>
        <w:rFonts w:ascii="Noto Sans Symbols" w:hAnsi="Noto Sans Symbols" w:eastAsia="Noto Sans Symbols" w:cs="Noto Sans Symbols"/>
        <w:sz w:val="20"/>
        <w:szCs w:val="20"/>
      </w:rPr>
    </w:lvl>
    <w:lvl w:ilvl="1">
      <w:start w:val="1"/>
      <w:numFmt w:val="bullet"/>
      <w:lvlText w:val="o"/>
      <w:lvlJc w:val="left"/>
      <w:pPr>
        <w:ind w:left="1440" w:hanging="360"/>
      </w:pPr>
      <w:rPr>
        <w:rFonts w:ascii="Courier New" w:hAnsi="Courier New" w:eastAsia="Courier New" w:cs="Courier New"/>
        <w:sz w:val="20"/>
        <w:szCs w:val="20"/>
      </w:rPr>
    </w:lvl>
    <w:lvl w:ilvl="2">
      <w:start w:val="1"/>
      <w:numFmt w:val="bullet"/>
      <w:lvlText w:val="▪"/>
      <w:lvlJc w:val="left"/>
      <w:pPr>
        <w:ind w:left="2160" w:hanging="360"/>
      </w:pPr>
      <w:rPr>
        <w:rFonts w:ascii="Noto Sans Symbols" w:hAnsi="Noto Sans Symbols" w:eastAsia="Noto Sans Symbols" w:cs="Noto Sans Symbols"/>
        <w:sz w:val="20"/>
        <w:szCs w:val="20"/>
      </w:rPr>
    </w:lvl>
    <w:lvl w:ilvl="3">
      <w:start w:val="1"/>
      <w:numFmt w:val="bullet"/>
      <w:lvlText w:val="▪"/>
      <w:lvlJc w:val="left"/>
      <w:pPr>
        <w:ind w:left="2880" w:hanging="360"/>
      </w:pPr>
      <w:rPr>
        <w:rFonts w:ascii="Noto Sans Symbols" w:hAnsi="Noto Sans Symbols" w:eastAsia="Noto Sans Symbols" w:cs="Noto Sans Symbols"/>
        <w:sz w:val="20"/>
        <w:szCs w:val="20"/>
      </w:rPr>
    </w:lvl>
    <w:lvl w:ilvl="4">
      <w:start w:val="1"/>
      <w:numFmt w:val="bullet"/>
      <w:lvlText w:val="▪"/>
      <w:lvlJc w:val="left"/>
      <w:pPr>
        <w:ind w:left="3600" w:hanging="360"/>
      </w:pPr>
      <w:rPr>
        <w:rFonts w:ascii="Noto Sans Symbols" w:hAnsi="Noto Sans Symbols" w:eastAsia="Noto Sans Symbols" w:cs="Noto Sans Symbols"/>
        <w:sz w:val="20"/>
        <w:szCs w:val="20"/>
      </w:rPr>
    </w:lvl>
    <w:lvl w:ilvl="5">
      <w:start w:val="1"/>
      <w:numFmt w:val="bullet"/>
      <w:lvlText w:val="▪"/>
      <w:lvlJc w:val="left"/>
      <w:pPr>
        <w:ind w:left="4320" w:hanging="360"/>
      </w:pPr>
      <w:rPr>
        <w:rFonts w:ascii="Noto Sans Symbols" w:hAnsi="Noto Sans Symbols" w:eastAsia="Noto Sans Symbols" w:cs="Noto Sans Symbols"/>
        <w:sz w:val="20"/>
        <w:szCs w:val="20"/>
      </w:rPr>
    </w:lvl>
    <w:lvl w:ilvl="6">
      <w:start w:val="1"/>
      <w:numFmt w:val="bullet"/>
      <w:lvlText w:val="▪"/>
      <w:lvlJc w:val="left"/>
      <w:pPr>
        <w:ind w:left="5040" w:hanging="360"/>
      </w:pPr>
      <w:rPr>
        <w:rFonts w:ascii="Noto Sans Symbols" w:hAnsi="Noto Sans Symbols" w:eastAsia="Noto Sans Symbols" w:cs="Noto Sans Symbols"/>
        <w:sz w:val="20"/>
        <w:szCs w:val="20"/>
      </w:rPr>
    </w:lvl>
    <w:lvl w:ilvl="7">
      <w:start w:val="1"/>
      <w:numFmt w:val="bullet"/>
      <w:lvlText w:val="▪"/>
      <w:lvlJc w:val="left"/>
      <w:pPr>
        <w:ind w:left="5760" w:hanging="360"/>
      </w:pPr>
      <w:rPr>
        <w:rFonts w:ascii="Noto Sans Symbols" w:hAnsi="Noto Sans Symbols" w:eastAsia="Noto Sans Symbols" w:cs="Noto Sans Symbols"/>
        <w:sz w:val="20"/>
        <w:szCs w:val="20"/>
      </w:rPr>
    </w:lvl>
    <w:lvl w:ilvl="8">
      <w:start w:val="1"/>
      <w:numFmt w:val="bullet"/>
      <w:lvlText w:val="▪"/>
      <w:lvlJc w:val="left"/>
      <w:pPr>
        <w:ind w:left="6480" w:hanging="360"/>
      </w:pPr>
      <w:rPr>
        <w:rFonts w:ascii="Noto Sans Symbols" w:hAnsi="Noto Sans Symbols" w:eastAsia="Noto Sans Symbols" w:cs="Noto Sans Symbols"/>
        <w:sz w:val="20"/>
        <w:szCs w:val="20"/>
      </w:rPr>
    </w:lvl>
    <w:nsid w:val="772f74a3"/>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14 w15">
  <w:embedTrueTypeFonts w:val="1"/>
  <w:trackRevisions w:val="false"/>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14:docId w14:val="5A7B1F4B"/>
  <w15:docId w15:val="{3B6D27B0-F9D0-4820-AC45-CA3E112C7B00}"/>
  <w:rsids>
    <w:rsidRoot w:val="00000000"/>
    <w:rsid w:val="00000000"/>
    <w:rsid w:val="07D84E58"/>
    <w:rsid w:val="08F68450"/>
    <w:rsid w:val="188BE810"/>
    <w:rsid w:val="1EDE2C98"/>
    <w:rsid w:val="22168E76"/>
    <w:rsid w:val="241D7DB3"/>
    <w:rsid w:val="25F2D1EB"/>
    <w:rsid w:val="25F2D1EB"/>
    <w:rsid w:val="2A022D2F"/>
    <w:rsid w:val="3020E539"/>
    <w:rsid w:val="3F7FADA9"/>
    <w:rsid w:val="41D52B07"/>
    <w:rsid w:val="41D52B07"/>
    <w:rsid w:val="7589AF9F"/>
  </w:rsids>
</w:settings>
</file>

<file path=word/styles.xml><?xml version="1.0" encoding="utf-8"?>
<w:style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docDefaults>
    <w:rPrDefault>
      <w:rPr>
        <w:rFonts w:ascii="Arial" w:hAnsi="Arial" w:eastAsia="Arial" w:cs="Arial"/>
        <w:sz w:val="22"/>
        <w:szCs w:val="22"/>
        <w:lang w:val="en-NA"/>
      </w:rPr>
    </w:rPrDefault>
    <w:pPrDefault>
      <w:pPr/>
    </w:pPrDefault>
  </w:docDefaults>
  <w:style w:type="table" w:styleId="TableNormal" w:default="1">
    <w:name w:val="Normal Table"/>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480" w:lineRule="auto"/>
    </w:pPr>
    <w:rPr>
      <w:b w:val="1"/>
      <w:bCs w:val="1"/>
      <w:sz w:val="28"/>
      <w:szCs w:val="28"/>
    </w:rPr>
  </w:style>
  <w:style w:type="paragraph" w:styleId="Heading2">
    <w:name w:val="heading 2"/>
    <w:basedOn w:val="Normal"/>
    <w:next w:val="Normal"/>
    <w:pPr>
      <w:keepNext w:val="1"/>
      <w:keepLines w:val="1"/>
      <w:spacing w:before="240" w:lineRule="auto"/>
    </w:pPr>
    <w:rPr>
      <w:b w:val="1"/>
      <w:bCs w:val="1"/>
      <w:sz w:val="24"/>
      <w:szCs w:val="24"/>
    </w:rPr>
  </w:style>
  <w:style w:type="paragraph" w:styleId="Heading3">
    <w:name w:val="heading 3"/>
    <w:basedOn w:val="Normal"/>
    <w:next w:val="Normal"/>
    <w:pPr>
      <w:keepNext w:val="1"/>
      <w:keepLines w:val="1"/>
      <w:spacing w:before="240" w:lineRule="auto"/>
    </w:pPr>
    <w:rPr>
      <w:b w:val="1"/>
      <w:bCs w:val="1"/>
    </w:rPr>
  </w:style>
  <w:style w:type="paragraph" w:styleId="Heading4">
    <w:name w:val="heading 4"/>
    <w:basedOn w:val="Normal"/>
    <w:next w:val="Normal"/>
    <w:pPr>
      <w:keepNext w:val="1"/>
      <w:keepLines w:val="1"/>
      <w:spacing w:before="240" w:lineRule="auto"/>
    </w:pPr>
    <w:rPr/>
  </w:style>
  <w:style w:type="paragraph" w:styleId="Heading5">
    <w:name w:val="heading 5"/>
    <w:basedOn w:val="Normal"/>
    <w:next w:val="Normal"/>
    <w:pPr>
      <w:keepNext w:val="1"/>
      <w:keepLines w:val="1"/>
      <w:spacing w:before="40" w:lineRule="auto"/>
    </w:pPr>
    <w:rPr>
      <w:rFonts w:ascii="Calibri" w:hAnsi="Calibri" w:eastAsia="Calibri" w:cs="Calibri"/>
      <w:color w:val="2f5496"/>
    </w:rPr>
  </w:style>
  <w:style w:type="paragraph" w:styleId="Heading6">
    <w:name w:val="heading 6"/>
    <w:basedOn w:val="Normal"/>
    <w:next w:val="Normal"/>
    <w:pPr>
      <w:keepNext w:val="1"/>
      <w:keepLines w:val="1"/>
      <w:spacing w:before="40" w:lineRule="auto"/>
    </w:pPr>
    <w:rPr>
      <w:rFonts w:ascii="Calibri" w:hAnsi="Calibri" w:eastAsia="Calibri" w:cs="Calibri"/>
      <w:i w:val="1"/>
      <w:iCs w:val="1"/>
      <w:color w:val="595959"/>
    </w:rPr>
  </w:style>
  <w:style w:type="paragraph" w:styleId="Title">
    <w:name w:val="Title"/>
    <w:basedOn w:val="Normal"/>
    <w:next w:val="Normal"/>
    <w:pPr/>
    <w:rPr>
      <w:rFonts w:ascii="Cambria" w:hAnsi="Cambria" w:eastAsia="Cambria" w:cs="Cambria"/>
      <w:sz w:val="56"/>
      <w:szCs w:val="56"/>
    </w:rPr>
  </w:style>
  <w:style w:type="paragraph" w:styleId="Subtitle">
    <w:name w:val="Subtitle"/>
    <w:basedOn w:val="Normal"/>
    <w:next w:val="Normal"/>
    <w:pPr>
      <w:spacing w:after="160" w:lineRule="auto"/>
    </w:pPr>
    <w:rPr>
      <w:rFonts w:ascii="Calibri" w:hAnsi="Calibri" w:eastAsia="Calibri" w:cs="Calibri"/>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&#65279;<?xml version="1.0" encoding="utf-8"?><Relationships xmlns="http://schemas.openxmlformats.org/package/2006/relationships"><Relationship Type="http://schemas.openxmlformats.org/officeDocument/2006/relationships/theme" Target="theme/theme1.xml" Id="rId1" /><Relationship Type="http://schemas.openxmlformats.org/officeDocument/2006/relationships/settings" Target="settings.xml" Id="rId2" /><Relationship Type="http://schemas.openxmlformats.org/officeDocument/2006/relationships/fontTable" Target="fontTable.xml" Id="rId3" /><Relationship Type="http://schemas.openxmlformats.org/officeDocument/2006/relationships/numbering" Target="numbering.xml" Id="rId4" /><Relationship Type="http://schemas.openxmlformats.org/officeDocument/2006/relationships/footer" Target="footer1.xml" Id="rId9" /><Relationship Type="http://schemas.openxmlformats.org/officeDocument/2006/relationships/styles" Target="styles.xml" Id="rId5" /><Relationship Type="http://schemas.openxmlformats.org/officeDocument/2006/relationships/customXml" Target="../customXML/item1.xml" Id="rId6" /><Relationship Type="http://schemas.openxmlformats.org/officeDocument/2006/relationships/hyperlink" Target="https://smefund.nipdb.com/" TargetMode="External" Id="rId7" /><Relationship Type="http://schemas.openxmlformats.org/officeDocument/2006/relationships/header" Target="header1.xml" Id="rId8" /></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JzZdQQ2q+10UB/faZKckjFrqkSQ==">CgMxLjA4AHIhMTFBTXZTcVFFNjVjcmlqNXIzdUxOczNyek1OM0cxSW9r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ap:Properties xmlns:ap="http://schemas.openxmlformats.org/officeDocument/2006/extended-properties">
  <ap:AppVersion>16.0000</ap:AppVersion>
  <ap:Application>Microsoft Word for the web</ap:Application>
  <ap:LinksUpToDate>false</ap:LinksUpToDate>
</ap:Properties>
</file>