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highlight w:val="yellow"/>
        </w:rPr>
        <w:id w:val="-75369837"/>
        <w:docPartObj>
          <w:docPartGallery w:val="Cover Pages"/>
          <w:docPartUnique/>
        </w:docPartObj>
      </w:sdtPr>
      <w:sdtEndPr/>
      <w:sdtContent>
        <w:p w:rsidR="00A71509" w:rsidRDefault="00A71509" w:rsidP="00A71509">
          <w:pPr>
            <w:rPr>
              <w:rFonts w:ascii="Cambria" w:hAnsi="Cambria" w:cs="Cambria"/>
              <w:color w:val="FFFFFF" w:themeColor="background1"/>
              <w:sz w:val="48"/>
              <w:szCs w:val="48"/>
            </w:rPr>
          </w:pP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7734300</wp:posOffset>
                    </wp:positionV>
                    <wp:extent cx="4876800" cy="1447800"/>
                    <wp:effectExtent l="0" t="0" r="19050" b="1905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76800" cy="14478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Nardella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Marine</w:t>
                                </w: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Verhaeghe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Julien</w:t>
                                </w: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HELHA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Montignies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-Sur-Sambre</w:t>
                                </w: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tangle 9" o:spid="_x0000_s1026" style="position:absolute;margin-left:0;margin-top:609pt;width:384pt;height:114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" o:allowincell="f" fillcolor="#95b3d7 [1940]" strokecolor="black [3213]" strokeweight="1.5pt">
                    <v:textbox inset="14.4pt,,14.4pt">
                      <w:txbxContent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Nardella Marine</w:t>
                          </w:r>
                        </w:p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Verhaeghe Julien</w:t>
                          </w:r>
                        </w:p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HELHA Montignies-Sur-Sambre</w:t>
                          </w:r>
                        </w:p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fr-BE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2348230</wp:posOffset>
                </wp:positionV>
                <wp:extent cx="6261735" cy="4171950"/>
                <wp:effectExtent l="0" t="0" r="571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61735" cy="4171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>
                    <wp:simplePos x="0" y="0"/>
                    <wp:positionH relativeFrom="page">
                      <wp:posOffset>419100</wp:posOffset>
                    </wp:positionH>
                    <wp:positionV relativeFrom="page">
                      <wp:posOffset>742950</wp:posOffset>
                    </wp:positionV>
                    <wp:extent cx="6562725" cy="2228850"/>
                    <wp:effectExtent l="0" t="0" r="15875" b="19050"/>
                    <wp:wrapNone/>
                    <wp:docPr id="463" name="Rectangle 46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22288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71509" w:rsidRDefault="00A71509" w:rsidP="00A71509">
                                <w:pPr>
                                  <w:pStyle w:val="Default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PROJET JAVA</w:t>
                                </w:r>
                              </w:p>
                              <w:p w:rsidR="00A71509" w:rsidRDefault="00A71509" w:rsidP="00A71509">
                                <w:pPr>
                                  <w:pStyle w:val="Default"/>
                                  <w:jc w:val="center"/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2017-2018</w:t>
                                </w: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Gestion de vols en planeur</w:t>
                                </w: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&lt;&lt;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Aeroglide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&gt;&gt;</w:t>
                                </w:r>
                              </w:p>
                              <w:p w:rsidR="00A71509" w:rsidRDefault="00A71509" w:rsidP="00A7150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O. Legrand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Rectangle 463" o:spid="_x0000_s1027" style="position:absolute;margin-left:33pt;margin-top:58.5pt;width:516.75pt;height:175.5pt;z-index:25165824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" o:allowincell="f" fillcolor="#95b3d7 [1940]" strokecolor="black [3213]" strokeweight="1.5pt">
                    <v:textbox inset="14.4pt,,14.4pt">
                      <w:txbxContent>
                        <w:p w:rsidR="00A71509" w:rsidRDefault="00A71509" w:rsidP="00A71509">
                          <w:pPr>
                            <w:pStyle w:val="Default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PROJET JAVA</w:t>
                          </w:r>
                        </w:p>
                        <w:p w:rsidR="00A71509" w:rsidRDefault="00A71509" w:rsidP="00A71509">
                          <w:pPr>
                            <w:pStyle w:val="Default"/>
                            <w:jc w:val="center"/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2017-2018</w:t>
                          </w:r>
                        </w:p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Gestion de vols en planeur</w:t>
                          </w:r>
                        </w:p>
                        <w:p w:rsidR="00A71509" w:rsidRDefault="00A71509" w:rsidP="00A71509">
                          <w:pPr>
                            <w:pStyle w:val="Sansinterligne"/>
                            <w:jc w:val="cent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&lt;&lt;Aeroglide&gt;&gt;</w:t>
                          </w:r>
                        </w:p>
                        <w:p w:rsidR="00A71509" w:rsidRDefault="00A71509" w:rsidP="00A71509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ab/>
                          </w: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O. Legrand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highlight w:val="yellow"/>
            </w:rPr>
            <w:t xml:space="preserve"> </w:t>
          </w:r>
          <w:r>
            <w:rPr>
              <w:rFonts w:ascii="Cambria" w:hAnsi="Cambria" w:cs="Cambria"/>
              <w:color w:val="FFFFFF" w:themeColor="background1"/>
              <w:sz w:val="48"/>
              <w:szCs w:val="48"/>
              <w:highlight w:val="yellow"/>
            </w:rPr>
            <w:br w:type="page"/>
          </w:r>
        </w:p>
      </w:sdtContent>
    </w:sdt>
    <w:p w:rsidR="00570B5E" w:rsidRDefault="00570B5E" w:rsidP="00570B5E">
      <w:pPr>
        <w:pStyle w:val="Titre1"/>
        <w:ind w:left="72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1147438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358C" w:rsidRDefault="0041358C">
          <w:pPr>
            <w:pStyle w:val="En-ttedetabledesmatires"/>
          </w:pPr>
          <w:r>
            <w:rPr>
              <w:lang w:val="fr-FR"/>
            </w:rPr>
            <w:t>Table des m</w:t>
          </w:r>
          <w:bookmarkStart w:id="0" w:name="_GoBack"/>
          <w:bookmarkEnd w:id="0"/>
          <w:r>
            <w:rPr>
              <w:lang w:val="fr-FR"/>
            </w:rPr>
            <w:t>atières</w:t>
          </w:r>
        </w:p>
        <w:p w:rsidR="00694332" w:rsidRDefault="0041358C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26915" w:history="1">
            <w:r w:rsidR="00694332" w:rsidRPr="00C121AD">
              <w:rPr>
                <w:rStyle w:val="Lienhypertexte"/>
                <w:noProof/>
              </w:rPr>
              <w:t>1.</w:t>
            </w:r>
            <w:r w:rsidR="00694332">
              <w:rPr>
                <w:rFonts w:eastAsiaTheme="minorEastAsia"/>
                <w:noProof/>
                <w:lang w:eastAsia="fr-BE"/>
              </w:rPr>
              <w:tab/>
            </w:r>
            <w:r w:rsidR="00694332" w:rsidRPr="00C121AD">
              <w:rPr>
                <w:rStyle w:val="Lienhypertexte"/>
                <w:noProof/>
              </w:rPr>
              <w:t>Analyse globale</w:t>
            </w:r>
            <w:r w:rsidR="00694332">
              <w:rPr>
                <w:noProof/>
                <w:webHidden/>
              </w:rPr>
              <w:tab/>
            </w:r>
            <w:r w:rsidR="00694332">
              <w:rPr>
                <w:noProof/>
                <w:webHidden/>
              </w:rPr>
              <w:fldChar w:fldCharType="begin"/>
            </w:r>
            <w:r w:rsidR="00694332">
              <w:rPr>
                <w:noProof/>
                <w:webHidden/>
              </w:rPr>
              <w:instrText xml:space="preserve"> PAGEREF _Toc510026915 \h </w:instrText>
            </w:r>
            <w:r w:rsidR="00694332">
              <w:rPr>
                <w:noProof/>
                <w:webHidden/>
              </w:rPr>
            </w:r>
            <w:r w:rsidR="00694332">
              <w:rPr>
                <w:noProof/>
                <w:webHidden/>
              </w:rPr>
              <w:fldChar w:fldCharType="separate"/>
            </w:r>
            <w:r w:rsidR="00694332">
              <w:rPr>
                <w:noProof/>
                <w:webHidden/>
              </w:rPr>
              <w:t>2</w:t>
            </w:r>
            <w:r w:rsidR="00694332">
              <w:rPr>
                <w:noProof/>
                <w:webHidden/>
              </w:rPr>
              <w:fldChar w:fldCharType="end"/>
            </w:r>
          </w:hyperlink>
        </w:p>
        <w:p w:rsidR="00694332" w:rsidRDefault="0069433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026916" w:history="1">
            <w:r w:rsidRPr="00C121AD">
              <w:rPr>
                <w:rStyle w:val="Lienhypertexte"/>
                <w:rFonts w:eastAsia="Times New Roman"/>
                <w:noProof/>
                <w:lang w:eastAsia="fr-BE"/>
              </w:rPr>
              <w:t>a)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121AD">
              <w:rPr>
                <w:rStyle w:val="Lienhypertexte"/>
                <w:rFonts w:eastAsia="Times New Roman"/>
                <w:noProof/>
                <w:lang w:eastAsia="fr-BE"/>
              </w:rPr>
              <w:t>Définition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332" w:rsidRDefault="0069433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026917" w:history="1">
            <w:r w:rsidRPr="00C121AD">
              <w:rPr>
                <w:rStyle w:val="Lienhypertexte"/>
                <w:rFonts w:eastAsia="Times New Roman"/>
                <w:noProof/>
                <w:lang w:eastAsia="fr-BE"/>
              </w:rPr>
              <w:t>b)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121AD">
              <w:rPr>
                <w:rStyle w:val="Lienhypertexte"/>
                <w:rFonts w:eastAsia="Times New Roman"/>
                <w:noProof/>
                <w:lang w:eastAsia="fr-BE"/>
              </w:rPr>
              <w:t>Glossaire des terminologies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332" w:rsidRDefault="00694332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026918" w:history="1">
            <w:r w:rsidRPr="00C121AD">
              <w:rPr>
                <w:rStyle w:val="Lienhypertexte"/>
                <w:rFonts w:eastAsia="Times New Roman"/>
                <w:noProof/>
                <w:lang w:eastAsia="fr-BE"/>
              </w:rPr>
              <w:t>c)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121AD">
              <w:rPr>
                <w:rStyle w:val="Lienhypertexte"/>
                <w:rFonts w:eastAsia="Times New Roman"/>
                <w:noProof/>
                <w:lang w:eastAsia="fr-BE"/>
              </w:rPr>
              <w:t>Détails et responsabilités des 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332" w:rsidRDefault="0069433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026919" w:history="1">
            <w:r w:rsidRPr="00C121AD">
              <w:rPr>
                <w:rStyle w:val="Lienhypertexte"/>
                <w:rFonts w:eastAsia="Times New Roman"/>
                <w:noProof/>
                <w:lang w:eastAsia="fr-BE"/>
              </w:rPr>
              <w:t>2.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121AD">
              <w:rPr>
                <w:rStyle w:val="Lienhypertexte"/>
                <w:rFonts w:eastAsia="Times New Roman"/>
                <w:noProof/>
                <w:lang w:eastAsia="fr-BE"/>
              </w:rPr>
              <w:t>Décrire et énumérer les exigences du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332" w:rsidRDefault="0069433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026920" w:history="1">
            <w:r w:rsidRPr="00C121AD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121AD">
              <w:rPr>
                <w:rStyle w:val="Lienhypertexte"/>
                <w:noProof/>
              </w:rPr>
              <w:t>Décrire et énumérer les cas d'utilisation par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332" w:rsidRDefault="0069433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026921" w:history="1">
            <w:r w:rsidRPr="00C121AD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121AD">
              <w:rPr>
                <w:rStyle w:val="Lienhypertexte"/>
                <w:noProof/>
              </w:rPr>
              <w:t>Diagramme des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332" w:rsidRDefault="0069433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026922" w:history="1">
            <w:r w:rsidRPr="00C121AD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121AD">
              <w:rPr>
                <w:rStyle w:val="Lienhypertexte"/>
                <w:noProof/>
              </w:rPr>
              <w:t>Répartition du travail par itération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332" w:rsidRDefault="0069433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026923" w:history="1">
            <w:r w:rsidRPr="00C121AD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121AD">
              <w:rPr>
                <w:rStyle w:val="Lienhypertexte"/>
                <w:noProof/>
              </w:rPr>
              <w:t>Modèle complet des cas d'utilisation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332" w:rsidRDefault="0069433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026924" w:history="1">
            <w:r w:rsidRPr="00C121AD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121AD">
              <w:rPr>
                <w:rStyle w:val="Lienhypertexte"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332" w:rsidRDefault="0069433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026925" w:history="1">
            <w:r w:rsidRPr="00C121AD">
              <w:rPr>
                <w:rStyle w:val="Lienhypertexte"/>
                <w:noProof/>
              </w:rPr>
              <w:t>8.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121AD">
              <w:rPr>
                <w:rStyle w:val="Lienhypertexte"/>
                <w:noProof/>
              </w:rPr>
              <w:t>Diagramme de 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4332" w:rsidRDefault="0069433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510026926" w:history="1">
            <w:r w:rsidRPr="00C121AD">
              <w:rPr>
                <w:rStyle w:val="Lienhypertexte"/>
                <w:noProof/>
              </w:rPr>
              <w:t>9.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C121AD">
              <w:rPr>
                <w:rStyle w:val="Lienhypertexte"/>
                <w:noProof/>
              </w:rPr>
              <w:t>Schéma relationnel (modèle logique)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_Toc510026926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358C" w:rsidRDefault="0041358C">
          <w:r>
            <w:rPr>
              <w:b/>
              <w:bCs/>
              <w:lang w:val="fr-FR"/>
            </w:rPr>
            <w:fldChar w:fldCharType="end"/>
          </w:r>
        </w:p>
      </w:sdtContent>
    </w:sdt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570B5E" w:rsidRDefault="00570B5E" w:rsidP="00570B5E"/>
    <w:p w:rsidR="0041358C" w:rsidRDefault="0041358C" w:rsidP="00570B5E"/>
    <w:p w:rsidR="00A71509" w:rsidRPr="0041358C" w:rsidRDefault="00A71509" w:rsidP="0041358C">
      <w:pPr>
        <w:pStyle w:val="Titre1"/>
        <w:numPr>
          <w:ilvl w:val="0"/>
          <w:numId w:val="18"/>
        </w:numPr>
      </w:pPr>
      <w:bookmarkStart w:id="1" w:name="_Toc510026915"/>
      <w:r w:rsidRPr="0041358C">
        <w:lastRenderedPageBreak/>
        <w:t>Analyse globale</w:t>
      </w:r>
      <w:bookmarkEnd w:id="1"/>
      <w:r w:rsidRPr="0041358C">
        <w:t xml:space="preserve"> </w:t>
      </w: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2" w:name="_Toc510026916"/>
      <w:r>
        <w:rPr>
          <w:rFonts w:eastAsia="Times New Roman"/>
          <w:lang w:eastAsia="fr-BE"/>
        </w:rPr>
        <w:t>Définition du système</w:t>
      </w:r>
      <w:bookmarkEnd w:id="2"/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>L’application doit permettre au gestionnaire d’enregistrer de nouveaux pilotes, de modifier les informations de pilotes existants ainsi que d’enregistrer les détails des vols réalisés par des pilotes sur une journée.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Elle doit aussi permettre au gestionnaire de créditer le compte d’un pilote une fois que ce dernier a effectué un virement sur le compte bancaire du club et de consulter différentes listes : la liste de tous les pilotes, la liste des pilotes dont le solde du compte est négatif et la liste des vols réalisés sur une journée. </w:t>
      </w:r>
    </w:p>
    <w:p w:rsidR="00A71509" w:rsidRDefault="00A71509" w:rsidP="0041358C">
      <w:pPr>
        <w:spacing w:after="0"/>
        <w:ind w:left="1069"/>
        <w:rPr>
          <w:lang w:eastAsia="fr-BE"/>
        </w:rPr>
      </w:pPr>
    </w:p>
    <w:p w:rsidR="00A71509" w:rsidRDefault="00A71509" w:rsidP="0041358C">
      <w:pPr>
        <w:spacing w:after="0"/>
        <w:ind w:left="1069"/>
        <w:rPr>
          <w:lang w:eastAsia="fr-BE"/>
        </w:rPr>
      </w:pPr>
      <w:r>
        <w:rPr>
          <w:lang w:eastAsia="fr-BE"/>
        </w:rPr>
        <w:t xml:space="preserve">Toutes les données seront conservées dans une base de données </w:t>
      </w:r>
      <w:r w:rsidR="0041358C">
        <w:rPr>
          <w:lang w:eastAsia="fr-BE"/>
        </w:rPr>
        <w:t>relationnelle (</w:t>
      </w:r>
      <w:proofErr w:type="spellStart"/>
      <w:r>
        <w:rPr>
          <w:lang w:eastAsia="fr-BE"/>
        </w:rPr>
        <w:t>Postgree</w:t>
      </w:r>
      <w:proofErr w:type="spellEnd"/>
      <w:r>
        <w:rPr>
          <w:lang w:eastAsia="fr-BE"/>
        </w:rPr>
        <w:t xml:space="preserve"> SQL) et située en local. L’application ne gèrera pas la suppression de pilotes.  Elle ne permettra pas de modifier, </w:t>
      </w:r>
      <w:r w:rsidR="0041358C">
        <w:rPr>
          <w:lang w:eastAsia="fr-BE"/>
        </w:rPr>
        <w:t>d’ajouter ou</w:t>
      </w:r>
      <w:r>
        <w:rPr>
          <w:lang w:eastAsia="fr-BE"/>
        </w:rPr>
        <w:t xml:space="preserve"> de supprimer des  tarifs. Il ne sera pas nécessaire de s’authentifier à l’application.</w:t>
      </w:r>
    </w:p>
    <w:p w:rsidR="00A71509" w:rsidRDefault="00A71509" w:rsidP="00A71509">
      <w:pPr>
        <w:spacing w:after="0"/>
        <w:rPr>
          <w:lang w:eastAsia="fr-BE"/>
        </w:rPr>
      </w:pP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3" w:name="_Toc510026917"/>
      <w:r>
        <w:rPr>
          <w:rFonts w:eastAsia="Times New Roman"/>
          <w:lang w:eastAsia="fr-BE"/>
        </w:rPr>
        <w:t>Glossaire des terminologies</w:t>
      </w:r>
      <w:bookmarkEnd w:id="3"/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>Planche de vol = document détaillant les données des vols réalisés lors d’une journée</w:t>
      </w:r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>Gestionnaire = personne gérant la trésorerie</w:t>
      </w:r>
    </w:p>
    <w:p w:rsidR="00A71509" w:rsidRDefault="00A71509" w:rsidP="00A71509">
      <w:pPr>
        <w:pStyle w:val="Paragraphedeliste"/>
        <w:numPr>
          <w:ilvl w:val="0"/>
          <w:numId w:val="2"/>
        </w:numPr>
        <w:rPr>
          <w:lang w:eastAsia="fr-BE"/>
        </w:rPr>
      </w:pPr>
      <w:r>
        <w:rPr>
          <w:lang w:eastAsia="fr-BE"/>
        </w:rPr>
        <w:t xml:space="preserve">Compte pilote= solde lié au pilote dans la base de données </w:t>
      </w:r>
    </w:p>
    <w:p w:rsidR="00A71509" w:rsidRDefault="00A71509" w:rsidP="0041358C">
      <w:pPr>
        <w:pStyle w:val="Titre2"/>
        <w:numPr>
          <w:ilvl w:val="0"/>
          <w:numId w:val="14"/>
        </w:numPr>
        <w:rPr>
          <w:rFonts w:eastAsia="Times New Roman"/>
          <w:lang w:eastAsia="fr-BE"/>
        </w:rPr>
      </w:pPr>
      <w:bookmarkStart w:id="4" w:name="_Toc510026918"/>
      <w:r>
        <w:rPr>
          <w:rFonts w:eastAsia="Times New Roman"/>
          <w:lang w:eastAsia="fr-BE"/>
        </w:rPr>
        <w:t>Détails et responsabilités des acteurs</w:t>
      </w:r>
      <w:bookmarkEnd w:id="4"/>
    </w:p>
    <w:p w:rsidR="00A71509" w:rsidRDefault="00A71509" w:rsidP="00A71509">
      <w:pPr>
        <w:pStyle w:val="Paragraphedeliste"/>
        <w:numPr>
          <w:ilvl w:val="0"/>
          <w:numId w:val="3"/>
        </w:numPr>
        <w:rPr>
          <w:lang w:eastAsia="fr-BE"/>
        </w:rPr>
      </w:pPr>
      <w:r>
        <w:rPr>
          <w:lang w:eastAsia="fr-BE"/>
        </w:rPr>
        <w:t xml:space="preserve">Le gestionnaire 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Encoder les informations des pilotes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Créditer le compte d’un pilote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triée sur leur nom et prénom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pilotes ayant un solde négatif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Modifier les informations d’un pilote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Enregistrer les données des vols effectués</w:t>
      </w:r>
    </w:p>
    <w:p w:rsidR="00A71509" w:rsidRDefault="00A71509" w:rsidP="00A71509">
      <w:pPr>
        <w:pStyle w:val="Paragraphedeliste"/>
        <w:numPr>
          <w:ilvl w:val="0"/>
          <w:numId w:val="4"/>
        </w:numPr>
        <w:rPr>
          <w:lang w:eastAsia="fr-BE"/>
        </w:rPr>
      </w:pPr>
      <w:r>
        <w:rPr>
          <w:lang w:eastAsia="fr-BE"/>
        </w:rPr>
        <w:t>Consulter la liste des vols à une date précise</w:t>
      </w: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/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ind w:left="360"/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B12089" w:rsidRDefault="00B12089" w:rsidP="00A71509">
      <w:pPr>
        <w:rPr>
          <w:lang w:eastAsia="fr-BE"/>
        </w:rPr>
      </w:pPr>
    </w:p>
    <w:p w:rsidR="00A71509" w:rsidRDefault="00A71509" w:rsidP="0041358C">
      <w:pPr>
        <w:pStyle w:val="Titre1"/>
        <w:numPr>
          <w:ilvl w:val="0"/>
          <w:numId w:val="18"/>
        </w:numPr>
        <w:rPr>
          <w:rFonts w:eastAsia="Times New Roman"/>
          <w:lang w:eastAsia="fr-BE"/>
        </w:rPr>
      </w:pPr>
      <w:bookmarkStart w:id="5" w:name="_Toc509583398"/>
      <w:bookmarkStart w:id="6" w:name="_Toc510026919"/>
      <w:r>
        <w:rPr>
          <w:rFonts w:eastAsia="Times New Roman"/>
          <w:lang w:eastAsia="fr-BE"/>
        </w:rPr>
        <w:lastRenderedPageBreak/>
        <w:t>Décrire et énumérer les exigences du client</w:t>
      </w:r>
      <w:bookmarkEnd w:id="5"/>
      <w:bookmarkEnd w:id="6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Enumération des 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Exigences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Description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1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Encoder les informations des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2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Enregistrer les données des vols effectués par les pilotes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3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Mise à jour du solde du compte d’un pilote 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Lorsqu’on enregistrera un nouveau vol, il faudra mettre à jour le solde du compte du pilote ayant effectué le vol. 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Coût du vol 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Il existe deux types de coût : coût fixe et le coût variable. Le coût fixe est de 25euros. Le cout variable d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épend de la durée du vol et du type de planeur.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5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Modifier les informations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En cliquant sur un pilote dans une liste, le gestionnaire pourra modifier les informations de ce pilote.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6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pilotes. Cette liste comportera tous les pilotes du club et elle sera triée par nom et prénom des pilotes.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7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pilotes ayant un solde négatif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Le gestionnaire pourra consulter la liste des pilotes ayant un solde négatif. Cette liste sera triée sur les soldes du plus négatif au moins négatif.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8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Consulter la liste des vols à une date précise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 xml:space="preserve">Le gestionnaire pourra consulter la liste des vols à une date précise. </w:t>
            </w:r>
            <w:r>
              <w:rPr>
                <w:rFonts w:ascii="Times New Roman" w:eastAsia="Times New Roman" w:hAnsi="Times New Roman" w:cs="Times New Roman"/>
                <w:lang w:eastAsia="fr-BE"/>
              </w:rPr>
              <w:t>Cette liste sera triée sur les durées de vol, du plus long au moins long.</w:t>
            </w:r>
          </w:p>
        </w:tc>
      </w:tr>
      <w:tr w:rsidR="00A71509" w:rsidTr="00A71509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9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Créditer le compte d’un pilote</w:t>
            </w:r>
          </w:p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rPr>
                <w:rFonts w:ascii="Times New Roman" w:hAnsi="Times New Roman" w:cs="Times New Roman"/>
                <w:lang w:eastAsia="fr-BE"/>
              </w:rPr>
            </w:pPr>
            <w:r>
              <w:rPr>
                <w:rFonts w:ascii="Times New Roman" w:hAnsi="Times New Roman" w:cs="Times New Roman"/>
                <w:lang w:eastAsia="fr-BE"/>
              </w:rPr>
              <w:t>Une fois que le pilote aura effectué un virement sur le compte bancaire du club. Le gestionnaire pourra créditer le compte du pilote.</w:t>
            </w:r>
          </w:p>
        </w:tc>
      </w:tr>
    </w:tbl>
    <w:p w:rsidR="00A71509" w:rsidRDefault="00A71509" w:rsidP="00A715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Remarque : la base de données doit être une base de données relationnelle.</w:t>
      </w:r>
    </w:p>
    <w:p w:rsidR="00A71509" w:rsidRDefault="00A71509" w:rsidP="00A71509"/>
    <w:p w:rsidR="00A71509" w:rsidRDefault="00A71509" w:rsidP="0041358C">
      <w:pPr>
        <w:pStyle w:val="Titre1"/>
        <w:numPr>
          <w:ilvl w:val="0"/>
          <w:numId w:val="18"/>
        </w:numPr>
      </w:pPr>
      <w:bookmarkStart w:id="7" w:name="_Toc509583399"/>
      <w:bookmarkStart w:id="8" w:name="_Toc510026920"/>
      <w:r>
        <w:lastRenderedPageBreak/>
        <w:t>Décrire et énumérer les cas d'utilisation par itération</w:t>
      </w:r>
      <w:bookmarkEnd w:id="7"/>
      <w:bookmarkEnd w:id="8"/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283"/>
        <w:gridCol w:w="2114"/>
        <w:gridCol w:w="3044"/>
        <w:gridCol w:w="2621"/>
      </w:tblGrid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Numéro de use case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Nom du use case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509" w:rsidRDefault="00A71509">
            <w:pPr>
              <w:spacing w:after="0"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 xml:space="preserve">Correspondance au </w:t>
            </w:r>
            <w:proofErr w:type="spellStart"/>
            <w:r>
              <w:rPr>
                <w:u w:val="single"/>
              </w:rPr>
              <w:t>requirement</w:t>
            </w:r>
            <w:proofErr w:type="spellEnd"/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2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enregistrera un nouveau pilote en renseignant son email, son nom, son prénom, son adresse, son numéro de GSM et le solde de son compte.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1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3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 tous les pilotes. La liste sera triée sur le nom et sur le prénom des pilotes.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6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pilotes dont le solde est négatif. La liste sera triée sur le solde, du plus négatif au moins négatif.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7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Le gestionnaire pourra, en cliquant sur un pilote dans une liste, modifier ses informations.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4, 5, 9</w:t>
            </w:r>
          </w:p>
        </w:tc>
      </w:tr>
      <w:tr w:rsidR="00A71509" w:rsidTr="00A71509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Itération 4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rPr>
                <w:lang w:eastAsia="fr-BE"/>
              </w:rPr>
              <w:t>Le gestionnaire enregistre les informations des vols qui sont effectués par les pilotes en renseignant le nom et le prénom du pilote, la durée du vol, le type de planeur utilisé.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2, 3</w:t>
            </w:r>
          </w:p>
        </w:tc>
      </w:tr>
      <w:tr w:rsidR="00A71509" w:rsidTr="00A71509"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L’application affichera à l’écran la liste des vols effectués lors d’une date par les pilotes. Cette liste sera triée sur la durée de vol, du plus long au moins long.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509" w:rsidRDefault="00A71509">
            <w:pPr>
              <w:spacing w:after="0" w:line="240" w:lineRule="auto"/>
            </w:pPr>
            <w:r>
              <w:t>8</w:t>
            </w:r>
          </w:p>
        </w:tc>
      </w:tr>
    </w:tbl>
    <w:p w:rsidR="00A71509" w:rsidRDefault="00A71509" w:rsidP="00A71509"/>
    <w:p w:rsidR="00A71509" w:rsidRDefault="00A71509" w:rsidP="00A71509"/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Default="00A71509" w:rsidP="00A71509">
      <w:pPr>
        <w:rPr>
          <w:lang w:eastAsia="fr-BE"/>
        </w:rPr>
      </w:pPr>
    </w:p>
    <w:p w:rsidR="00A71509" w:rsidRPr="000E43F8" w:rsidRDefault="00A71509" w:rsidP="0041358C">
      <w:pPr>
        <w:pStyle w:val="Titre1"/>
        <w:numPr>
          <w:ilvl w:val="0"/>
          <w:numId w:val="18"/>
        </w:numPr>
      </w:pPr>
      <w:bookmarkStart w:id="9" w:name="_Toc509583400"/>
      <w:bookmarkStart w:id="10" w:name="_Toc510026921"/>
      <w:r>
        <w:lastRenderedPageBreak/>
        <w:t>Diagramme des cas d’utilisation</w:t>
      </w:r>
      <w:bookmarkEnd w:id="9"/>
      <w:r w:rsidR="000E43F8">
        <w:rPr>
          <w:noProof/>
          <w:lang w:eastAsia="fr-B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-367030</wp:posOffset>
            </wp:positionH>
            <wp:positionV relativeFrom="margin">
              <wp:posOffset>909955</wp:posOffset>
            </wp:positionV>
            <wp:extent cx="6861175" cy="53721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 UC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11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0"/>
    </w:p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1" w:name="_Toc509583401"/>
      <w:bookmarkStart w:id="12" w:name="_Toc510026922"/>
      <w:r>
        <w:lastRenderedPageBreak/>
        <w:t>Répartition du travail par itération</w:t>
      </w:r>
      <w:bookmarkEnd w:id="11"/>
      <w:bookmarkEnd w:id="12"/>
    </w:p>
    <w:tbl>
      <w:tblPr>
        <w:tblStyle w:val="Grilledutableau"/>
        <w:tblW w:w="777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7"/>
        <w:gridCol w:w="1418"/>
        <w:gridCol w:w="994"/>
        <w:gridCol w:w="1844"/>
        <w:gridCol w:w="1987"/>
      </w:tblGrid>
      <w:tr w:rsidR="000E43F8" w:rsidTr="000E43F8">
        <w:tc>
          <w:tcPr>
            <w:tcW w:w="1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62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Couches</w:t>
            </w:r>
          </w:p>
        </w:tc>
      </w:tr>
      <w:tr w:rsidR="000E43F8" w:rsidTr="000E43F8">
        <w:tc>
          <w:tcPr>
            <w:tcW w:w="77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Présentation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Logique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Métier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  <w:jc w:val="center"/>
            </w:pPr>
            <w:r>
              <w:t>Persistance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2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3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77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Itération 4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Julien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tbl>
      <w:tblPr>
        <w:tblStyle w:val="Grilledutableau"/>
        <w:tblpPr w:leftFromText="141" w:rightFromText="141" w:vertAnchor="text" w:horzAnchor="margin" w:tblpY="350"/>
        <w:tblW w:w="77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1984"/>
        <w:gridCol w:w="1932"/>
      </w:tblGrid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  <w:jc w:val="center"/>
            </w:pPr>
            <w:r>
              <w:t>Use case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  <w:jc w:val="center"/>
            </w:pPr>
            <w:r>
              <w:t>Tests unitaires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  <w:jc w:val="center"/>
            </w:pPr>
            <w:r>
              <w:t>Tests d’intégrations</w:t>
            </w:r>
          </w:p>
        </w:tc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  <w:jc w:val="center"/>
            </w:pPr>
            <w:r>
              <w:t>Tests fonctionnels</w:t>
            </w:r>
          </w:p>
        </w:tc>
      </w:tr>
      <w:tr w:rsidR="000E43F8" w:rsidTr="000E43F8">
        <w:trPr>
          <w:trHeight w:val="26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43F8" w:rsidRDefault="000E43F8" w:rsidP="009D2D83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Itération 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Enregistrer nouveau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Itération 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Afficher liste des pilotes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Afficher liste des pilotes possédant un solde négatif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Modifier informations pilote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Itération 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 w:rsidP="009D2D83">
            <w:pPr>
              <w:spacing w:after="0" w:line="240" w:lineRule="auto"/>
            </w:pP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Enregistrer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</w:tr>
      <w:tr w:rsidR="000E43F8" w:rsidTr="000E43F8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Afficher liste vols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Julien</w:t>
            </w:r>
          </w:p>
        </w:tc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 w:rsidP="009D2D83">
            <w:pPr>
              <w:spacing w:after="0" w:line="240" w:lineRule="auto"/>
            </w:pPr>
            <w:r>
              <w:t>Marine</w:t>
            </w:r>
          </w:p>
        </w:tc>
      </w:tr>
    </w:tbl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3" w:name="_Toc509583402"/>
      <w:bookmarkStart w:id="14" w:name="_Toc510026923"/>
      <w:r>
        <w:lastRenderedPageBreak/>
        <w:t>Modèle complet des cas d'utilisation</w:t>
      </w:r>
      <w:bookmarkEnd w:id="13"/>
      <w:bookmarkEnd w:id="14"/>
      <w:r>
        <w:t xml:space="preserve"> 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9212"/>
      </w:tblGrid>
      <w:tr w:rsidR="000E43F8" w:rsidTr="000E43F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1 Enregistrer nouveau pilote</w:t>
            </w:r>
          </w:p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Acteur principal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gestionnaire.</w:t>
            </w:r>
          </w:p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Objectifs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ajouter de nouveaux pilotes dans la base de données </w:t>
            </w:r>
          </w:p>
        </w:tc>
      </w:tr>
      <w:tr w:rsidR="000E43F8" w:rsidTr="000E43F8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Préconditions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néant.</w:t>
            </w:r>
          </w:p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Postconditions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le nouveau pilote sera enregistré dans la base de données</w:t>
            </w:r>
          </w:p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Scénario nominal</w:t>
            </w:r>
          </w:p>
          <w:p w:rsidR="000E43F8" w:rsidRDefault="000E43F8" w:rsidP="000E43F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 gestionnaire renseigne toutes les informations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du pilotes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eastAsia="fr-BE"/>
              </w:rPr>
              <w:t>email, nom, prénom, adresse, numéro de GSM et le solde de son compte).</w:t>
            </w:r>
          </w:p>
          <w:p w:rsidR="000E43F8" w:rsidRDefault="000E43F8" w:rsidP="000E43F8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fois le pilote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ajouter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un message apparaitra &lt;&lt;Pilote enregistré&gt;&gt; </w:t>
            </w:r>
          </w:p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Alternatives</w:t>
            </w:r>
          </w:p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2.a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 ou plusieurs champs est manquant </w:t>
            </w:r>
          </w:p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un message d’erreur s’affiche &lt;&lt; Un ou plusieurs champs manquants&gt;&gt;</w:t>
            </w:r>
          </w:p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le ou les champs manquants seront mis en évidence</w:t>
            </w:r>
          </w:p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on revient à l’étape 1 du scénario nominal</w:t>
            </w:r>
          </w:p>
          <w:p w:rsidR="000E43F8" w:rsidRDefault="000E43F8">
            <w:pPr>
              <w:pStyle w:val="Paragraphedeliste"/>
              <w:spacing w:after="0" w:line="240" w:lineRule="auto"/>
              <w:ind w:left="40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2b 1e pilote existe déjà</w:t>
            </w:r>
          </w:p>
          <w:p w:rsidR="000E43F8" w:rsidRDefault="000E43F8" w:rsidP="000E43F8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 message d’erreur s’affiche &lt;&lt; Le pilote existe déjà&gt;&gt; si l’id est le même qu’un autre pilote.</w:t>
            </w:r>
          </w:p>
          <w:p w:rsidR="000E43F8" w:rsidRDefault="000E43F8" w:rsidP="000E43F8">
            <w:pPr>
              <w:pStyle w:val="Paragraphedeliste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revient à l’étape 1 du scénario nominal</w:t>
            </w:r>
          </w:p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43F8" w:rsidRDefault="000E43F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Exigences supplémentaires</w:t>
            </w:r>
          </w:p>
          <w:p w:rsidR="000E43F8" w:rsidRDefault="000E43F8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Néant.</w:t>
            </w:r>
          </w:p>
        </w:tc>
      </w:tr>
    </w:tbl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5" w:name="_Toc509583403"/>
      <w:bookmarkStart w:id="16" w:name="_Toc510026924"/>
      <w:r>
        <w:lastRenderedPageBreak/>
        <w:t>Diagramme de classe</w:t>
      </w:r>
      <w:bookmarkEnd w:id="15"/>
      <w:bookmarkEnd w:id="16"/>
    </w:p>
    <w:p w:rsidR="000E43F8" w:rsidRPr="000E43F8" w:rsidRDefault="000E43F8" w:rsidP="000E43F8"/>
    <w:p w:rsidR="000E43F8" w:rsidRDefault="000E43F8" w:rsidP="00A71509">
      <w:r>
        <w:rPr>
          <w:noProof/>
          <w:lang w:eastAsia="fr-BE"/>
        </w:rPr>
        <w:drawing>
          <wp:inline distT="0" distB="0" distL="0" distR="0">
            <wp:extent cx="6115050" cy="653566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 class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971" cy="65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09" w:rsidRDefault="00A71509" w:rsidP="00A71509"/>
    <w:p w:rsidR="00A71509" w:rsidRDefault="00A71509" w:rsidP="00A71509"/>
    <w:p w:rsidR="00A71509" w:rsidRDefault="00A71509" w:rsidP="00A71509"/>
    <w:p w:rsidR="000E43F8" w:rsidRDefault="000E43F8" w:rsidP="00A71509"/>
    <w:p w:rsidR="000E43F8" w:rsidRDefault="000E43F8" w:rsidP="00A71509"/>
    <w:p w:rsidR="000E43F8" w:rsidRDefault="000E43F8" w:rsidP="00A71509"/>
    <w:p w:rsidR="000E43F8" w:rsidRDefault="000E43F8" w:rsidP="0041358C">
      <w:pPr>
        <w:pStyle w:val="Titre1"/>
        <w:numPr>
          <w:ilvl w:val="0"/>
          <w:numId w:val="18"/>
        </w:numPr>
      </w:pPr>
      <w:bookmarkStart w:id="17" w:name="_Toc509583404"/>
      <w:bookmarkStart w:id="18" w:name="_Toc510026925"/>
      <w:r>
        <w:lastRenderedPageBreak/>
        <w:t>Diagramme de composants</w:t>
      </w:r>
      <w:bookmarkEnd w:id="17"/>
      <w:bookmarkEnd w:id="18"/>
    </w:p>
    <w:p w:rsidR="000E43F8" w:rsidRDefault="000E43F8" w:rsidP="000E43F8">
      <w:pPr>
        <w:jc w:val="center"/>
      </w:pPr>
      <w:r>
        <w:rPr>
          <w:noProof/>
          <w:lang w:eastAsia="fr-BE"/>
        </w:rPr>
        <w:drawing>
          <wp:inline distT="0" distB="0" distL="0" distR="0">
            <wp:extent cx="7724716" cy="3091760"/>
            <wp:effectExtent l="0" t="7620" r="254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 composa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46842" cy="31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3F8" w:rsidRDefault="000E43F8" w:rsidP="000E43F8">
      <w:pPr>
        <w:jc w:val="center"/>
      </w:pPr>
    </w:p>
    <w:p w:rsidR="000E43F8" w:rsidRDefault="000E43F8" w:rsidP="000E43F8">
      <w:pPr>
        <w:jc w:val="center"/>
      </w:pPr>
    </w:p>
    <w:p w:rsidR="000E43F8" w:rsidRDefault="000E43F8" w:rsidP="000E43F8">
      <w:pPr>
        <w:jc w:val="center"/>
      </w:pPr>
    </w:p>
    <w:p w:rsidR="000E43F8" w:rsidRDefault="000E43F8" w:rsidP="0041358C">
      <w:pPr>
        <w:pStyle w:val="Titre1"/>
        <w:numPr>
          <w:ilvl w:val="0"/>
          <w:numId w:val="18"/>
        </w:numPr>
      </w:pPr>
      <w:bookmarkStart w:id="19" w:name="_Toc509583405"/>
      <w:bookmarkStart w:id="20" w:name="_Toc510026926"/>
      <w:r>
        <w:lastRenderedPageBreak/>
        <w:t>Schéma relationnel (modèle logique</w:t>
      </w:r>
      <w:bookmarkEnd w:id="19"/>
      <w:r>
        <w:t>)</w:t>
      </w:r>
      <w:bookmarkEnd w:id="20"/>
    </w:p>
    <w:p w:rsidR="000E43F8" w:rsidRPr="000E43F8" w:rsidRDefault="000E43F8" w:rsidP="000E43F8">
      <w:r>
        <w:rPr>
          <w:noProof/>
          <w:lang w:eastAsia="fr-BE"/>
        </w:rPr>
        <w:drawing>
          <wp:inline distT="0" distB="0" distL="0" distR="0" wp14:anchorId="65D52A79" wp14:editId="3DCB5EB1">
            <wp:extent cx="6391275" cy="4943475"/>
            <wp:effectExtent l="0" t="0" r="9525" b="9525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3F8" w:rsidRPr="000E43F8" w:rsidRDefault="000E43F8" w:rsidP="000E43F8">
      <w:pPr>
        <w:jc w:val="center"/>
      </w:pPr>
    </w:p>
    <w:p w:rsidR="000E43F8" w:rsidRDefault="000E43F8" w:rsidP="00A71509"/>
    <w:p w:rsidR="00F56159" w:rsidRDefault="00F56159"/>
    <w:sectPr w:rsidR="00F56159" w:rsidSect="005C774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1E1" w:rsidRDefault="009501E1" w:rsidP="00D84C4F">
      <w:pPr>
        <w:spacing w:after="0" w:line="240" w:lineRule="auto"/>
      </w:pPr>
      <w:r>
        <w:separator/>
      </w:r>
    </w:p>
  </w:endnote>
  <w:endnote w:type="continuationSeparator" w:id="0">
    <w:p w:rsidR="009501E1" w:rsidRDefault="009501E1" w:rsidP="00D8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742" w:rsidRDefault="005C774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151172"/>
      <w:docPartObj>
        <w:docPartGallery w:val="Page Numbers (Bottom of Page)"/>
        <w:docPartUnique/>
      </w:docPartObj>
    </w:sdtPr>
    <w:sdtEndPr/>
    <w:sdtContent>
      <w:p w:rsidR="005C7742" w:rsidRDefault="005C774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4332" w:rsidRPr="00694332">
          <w:rPr>
            <w:noProof/>
            <w:lang w:val="fr-FR"/>
          </w:rPr>
          <w:t>1</w:t>
        </w:r>
        <w:r>
          <w:fldChar w:fldCharType="end"/>
        </w:r>
      </w:p>
    </w:sdtContent>
  </w:sdt>
  <w:p w:rsidR="00D84C4F" w:rsidRDefault="00D84C4F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742" w:rsidRDefault="005C774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1E1" w:rsidRDefault="009501E1" w:rsidP="00D84C4F">
      <w:pPr>
        <w:spacing w:after="0" w:line="240" w:lineRule="auto"/>
      </w:pPr>
      <w:r>
        <w:separator/>
      </w:r>
    </w:p>
  </w:footnote>
  <w:footnote w:type="continuationSeparator" w:id="0">
    <w:p w:rsidR="009501E1" w:rsidRDefault="009501E1" w:rsidP="00D84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742" w:rsidRDefault="005C774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742" w:rsidRDefault="005C774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7742" w:rsidRDefault="005C774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3F87"/>
    <w:multiLevelType w:val="hybridMultilevel"/>
    <w:tmpl w:val="2DF20D62"/>
    <w:lvl w:ilvl="0" w:tplc="83142DF4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582" w:hanging="360"/>
      </w:pPr>
    </w:lvl>
    <w:lvl w:ilvl="2" w:tplc="080C001B" w:tentative="1">
      <w:start w:val="1"/>
      <w:numFmt w:val="lowerRoman"/>
      <w:lvlText w:val="%3."/>
      <w:lvlJc w:val="right"/>
      <w:pPr>
        <w:ind w:left="2302" w:hanging="180"/>
      </w:pPr>
    </w:lvl>
    <w:lvl w:ilvl="3" w:tplc="080C000F" w:tentative="1">
      <w:start w:val="1"/>
      <w:numFmt w:val="decimal"/>
      <w:lvlText w:val="%4."/>
      <w:lvlJc w:val="left"/>
      <w:pPr>
        <w:ind w:left="3022" w:hanging="360"/>
      </w:pPr>
    </w:lvl>
    <w:lvl w:ilvl="4" w:tplc="080C0019" w:tentative="1">
      <w:start w:val="1"/>
      <w:numFmt w:val="lowerLetter"/>
      <w:lvlText w:val="%5."/>
      <w:lvlJc w:val="left"/>
      <w:pPr>
        <w:ind w:left="3742" w:hanging="360"/>
      </w:pPr>
    </w:lvl>
    <w:lvl w:ilvl="5" w:tplc="080C001B" w:tentative="1">
      <w:start w:val="1"/>
      <w:numFmt w:val="lowerRoman"/>
      <w:lvlText w:val="%6."/>
      <w:lvlJc w:val="right"/>
      <w:pPr>
        <w:ind w:left="4462" w:hanging="180"/>
      </w:pPr>
    </w:lvl>
    <w:lvl w:ilvl="6" w:tplc="080C000F" w:tentative="1">
      <w:start w:val="1"/>
      <w:numFmt w:val="decimal"/>
      <w:lvlText w:val="%7."/>
      <w:lvlJc w:val="left"/>
      <w:pPr>
        <w:ind w:left="5182" w:hanging="360"/>
      </w:pPr>
    </w:lvl>
    <w:lvl w:ilvl="7" w:tplc="080C0019" w:tentative="1">
      <w:start w:val="1"/>
      <w:numFmt w:val="lowerLetter"/>
      <w:lvlText w:val="%8."/>
      <w:lvlJc w:val="left"/>
      <w:pPr>
        <w:ind w:left="5902" w:hanging="360"/>
      </w:pPr>
    </w:lvl>
    <w:lvl w:ilvl="8" w:tplc="08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BA1595D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D4361"/>
    <w:multiLevelType w:val="hybridMultilevel"/>
    <w:tmpl w:val="204C48E2"/>
    <w:lvl w:ilvl="0" w:tplc="080C000B">
      <w:start w:val="1"/>
      <w:numFmt w:val="bullet"/>
      <w:lvlText w:val=""/>
      <w:lvlJc w:val="left"/>
      <w:pPr>
        <w:ind w:left="2061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>
    <w:nsid w:val="113A1C54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25FFB"/>
    <w:multiLevelType w:val="hybridMultilevel"/>
    <w:tmpl w:val="5F84E47A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>
    <w:nsid w:val="2D0D1929"/>
    <w:multiLevelType w:val="hybridMultilevel"/>
    <w:tmpl w:val="F0C08E1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8801B0"/>
    <w:multiLevelType w:val="multilevel"/>
    <w:tmpl w:val="F98278AA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405" w:hanging="40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7">
    <w:nsid w:val="36065255"/>
    <w:multiLevelType w:val="hybridMultilevel"/>
    <w:tmpl w:val="E5DE3706"/>
    <w:lvl w:ilvl="0" w:tplc="080C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789" w:hanging="360"/>
      </w:pPr>
    </w:lvl>
    <w:lvl w:ilvl="2" w:tplc="080C001B" w:tentative="1">
      <w:start w:val="1"/>
      <w:numFmt w:val="lowerRoman"/>
      <w:lvlText w:val="%3."/>
      <w:lvlJc w:val="right"/>
      <w:pPr>
        <w:ind w:left="2509" w:hanging="180"/>
      </w:pPr>
    </w:lvl>
    <w:lvl w:ilvl="3" w:tplc="080C000F" w:tentative="1">
      <w:start w:val="1"/>
      <w:numFmt w:val="decimal"/>
      <w:lvlText w:val="%4."/>
      <w:lvlJc w:val="left"/>
      <w:pPr>
        <w:ind w:left="3229" w:hanging="360"/>
      </w:pPr>
    </w:lvl>
    <w:lvl w:ilvl="4" w:tplc="080C0019" w:tentative="1">
      <w:start w:val="1"/>
      <w:numFmt w:val="lowerLetter"/>
      <w:lvlText w:val="%5."/>
      <w:lvlJc w:val="left"/>
      <w:pPr>
        <w:ind w:left="3949" w:hanging="360"/>
      </w:pPr>
    </w:lvl>
    <w:lvl w:ilvl="5" w:tplc="080C001B" w:tentative="1">
      <w:start w:val="1"/>
      <w:numFmt w:val="lowerRoman"/>
      <w:lvlText w:val="%6."/>
      <w:lvlJc w:val="right"/>
      <w:pPr>
        <w:ind w:left="4669" w:hanging="180"/>
      </w:pPr>
    </w:lvl>
    <w:lvl w:ilvl="6" w:tplc="080C000F" w:tentative="1">
      <w:start w:val="1"/>
      <w:numFmt w:val="decimal"/>
      <w:lvlText w:val="%7."/>
      <w:lvlJc w:val="left"/>
      <w:pPr>
        <w:ind w:left="5389" w:hanging="360"/>
      </w:pPr>
    </w:lvl>
    <w:lvl w:ilvl="7" w:tplc="080C0019" w:tentative="1">
      <w:start w:val="1"/>
      <w:numFmt w:val="lowerLetter"/>
      <w:lvlText w:val="%8."/>
      <w:lvlJc w:val="left"/>
      <w:pPr>
        <w:ind w:left="6109" w:hanging="360"/>
      </w:pPr>
    </w:lvl>
    <w:lvl w:ilvl="8" w:tplc="08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B0D450E"/>
    <w:multiLevelType w:val="hybridMultilevel"/>
    <w:tmpl w:val="C9F8DF42"/>
    <w:lvl w:ilvl="0" w:tplc="BB4AB1C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80C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603D5B51"/>
    <w:multiLevelType w:val="hybridMultilevel"/>
    <w:tmpl w:val="C93EE842"/>
    <w:lvl w:ilvl="0" w:tplc="849CFD4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C05535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7A7025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502" w:hanging="360"/>
      </w:pPr>
    </w:lvl>
    <w:lvl w:ilvl="1" w:tplc="080C0019">
      <w:start w:val="1"/>
      <w:numFmt w:val="lowerLetter"/>
      <w:lvlText w:val="%2."/>
      <w:lvlJc w:val="left"/>
      <w:pPr>
        <w:ind w:left="1222" w:hanging="360"/>
      </w:pPr>
    </w:lvl>
    <w:lvl w:ilvl="2" w:tplc="080C001B">
      <w:start w:val="1"/>
      <w:numFmt w:val="lowerRoman"/>
      <w:lvlText w:val="%3."/>
      <w:lvlJc w:val="right"/>
      <w:pPr>
        <w:ind w:left="1942" w:hanging="180"/>
      </w:pPr>
    </w:lvl>
    <w:lvl w:ilvl="3" w:tplc="080C000F">
      <w:start w:val="1"/>
      <w:numFmt w:val="decimal"/>
      <w:lvlText w:val="%4."/>
      <w:lvlJc w:val="left"/>
      <w:pPr>
        <w:ind w:left="2662" w:hanging="360"/>
      </w:pPr>
    </w:lvl>
    <w:lvl w:ilvl="4" w:tplc="080C0019">
      <w:start w:val="1"/>
      <w:numFmt w:val="lowerLetter"/>
      <w:lvlText w:val="%5."/>
      <w:lvlJc w:val="left"/>
      <w:pPr>
        <w:ind w:left="3382" w:hanging="360"/>
      </w:pPr>
    </w:lvl>
    <w:lvl w:ilvl="5" w:tplc="080C001B">
      <w:start w:val="1"/>
      <w:numFmt w:val="lowerRoman"/>
      <w:lvlText w:val="%6."/>
      <w:lvlJc w:val="right"/>
      <w:pPr>
        <w:ind w:left="4102" w:hanging="180"/>
      </w:pPr>
    </w:lvl>
    <w:lvl w:ilvl="6" w:tplc="080C000F">
      <w:start w:val="1"/>
      <w:numFmt w:val="decimal"/>
      <w:lvlText w:val="%7."/>
      <w:lvlJc w:val="left"/>
      <w:pPr>
        <w:ind w:left="4822" w:hanging="360"/>
      </w:pPr>
    </w:lvl>
    <w:lvl w:ilvl="7" w:tplc="080C0019">
      <w:start w:val="1"/>
      <w:numFmt w:val="lowerLetter"/>
      <w:lvlText w:val="%8."/>
      <w:lvlJc w:val="left"/>
      <w:pPr>
        <w:ind w:left="5542" w:hanging="360"/>
      </w:pPr>
    </w:lvl>
    <w:lvl w:ilvl="8" w:tplc="080C001B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75FE54E1"/>
    <w:multiLevelType w:val="hybridMultilevel"/>
    <w:tmpl w:val="8BE445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>
      <w:start w:val="1"/>
      <w:numFmt w:val="decimal"/>
      <w:lvlText w:val="%4."/>
      <w:lvlJc w:val="left"/>
      <w:pPr>
        <w:ind w:left="2880" w:hanging="360"/>
      </w:pPr>
    </w:lvl>
    <w:lvl w:ilvl="4" w:tplc="080C0019">
      <w:start w:val="1"/>
      <w:numFmt w:val="lowerLetter"/>
      <w:lvlText w:val="%5."/>
      <w:lvlJc w:val="left"/>
      <w:pPr>
        <w:ind w:left="3600" w:hanging="360"/>
      </w:pPr>
    </w:lvl>
    <w:lvl w:ilvl="5" w:tplc="080C001B">
      <w:start w:val="1"/>
      <w:numFmt w:val="lowerRoman"/>
      <w:lvlText w:val="%6."/>
      <w:lvlJc w:val="right"/>
      <w:pPr>
        <w:ind w:left="4320" w:hanging="180"/>
      </w:pPr>
    </w:lvl>
    <w:lvl w:ilvl="6" w:tplc="080C000F">
      <w:start w:val="1"/>
      <w:numFmt w:val="decimal"/>
      <w:lvlText w:val="%7."/>
      <w:lvlJc w:val="left"/>
      <w:pPr>
        <w:ind w:left="5040" w:hanging="360"/>
      </w:pPr>
    </w:lvl>
    <w:lvl w:ilvl="7" w:tplc="080C0019">
      <w:start w:val="1"/>
      <w:numFmt w:val="lowerLetter"/>
      <w:lvlText w:val="%8."/>
      <w:lvlJc w:val="left"/>
      <w:pPr>
        <w:ind w:left="5760" w:hanging="360"/>
      </w:pPr>
    </w:lvl>
    <w:lvl w:ilvl="8" w:tplc="08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546E90"/>
    <w:multiLevelType w:val="hybridMultilevel"/>
    <w:tmpl w:val="36EC49A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247154"/>
    <w:multiLevelType w:val="hybridMultilevel"/>
    <w:tmpl w:val="7244321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4"/>
  </w:num>
  <w:num w:numId="4">
    <w:abstractNumId w:val="2"/>
  </w:num>
  <w:num w:numId="5">
    <w:abstractNumId w:val="11"/>
  </w:num>
  <w:num w:numId="6">
    <w:abstractNumId w:val="12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</w:num>
  <w:num w:numId="11">
    <w:abstractNumId w:val="1"/>
  </w:num>
  <w:num w:numId="12">
    <w:abstractNumId w:val="3"/>
  </w:num>
  <w:num w:numId="13">
    <w:abstractNumId w:val="10"/>
  </w:num>
  <w:num w:numId="14">
    <w:abstractNumId w:val="7"/>
  </w:num>
  <w:num w:numId="15">
    <w:abstractNumId w:val="0"/>
  </w:num>
  <w:num w:numId="16">
    <w:abstractNumId w:val="9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509"/>
    <w:rsid w:val="000B6605"/>
    <w:rsid w:val="000E43F8"/>
    <w:rsid w:val="0041358C"/>
    <w:rsid w:val="00570B5E"/>
    <w:rsid w:val="005C7742"/>
    <w:rsid w:val="00694332"/>
    <w:rsid w:val="009501E1"/>
    <w:rsid w:val="00A7064B"/>
    <w:rsid w:val="00A71509"/>
    <w:rsid w:val="00B12089"/>
    <w:rsid w:val="00B71CFF"/>
    <w:rsid w:val="00D84C4F"/>
    <w:rsid w:val="00F56159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509"/>
    <w:pPr>
      <w:spacing w:after="160"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71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71509"/>
    <w:rPr>
      <w:rFonts w:ascii="Times New Roman" w:eastAsiaTheme="minorEastAsia" w:hAnsi="Times New Roman" w:cs="Times New Roman"/>
      <w:lang w:eastAsia="fr-BE"/>
    </w:rPr>
  </w:style>
  <w:style w:type="paragraph" w:styleId="Sansinterligne">
    <w:name w:val="No Spacing"/>
    <w:link w:val="SansinterligneCar"/>
    <w:uiPriority w:val="1"/>
    <w:qFormat/>
    <w:rsid w:val="00A71509"/>
    <w:pPr>
      <w:spacing w:after="0" w:line="240" w:lineRule="auto"/>
    </w:pPr>
    <w:rPr>
      <w:rFonts w:ascii="Times New Roman" w:eastAsiaTheme="minorEastAsia" w:hAnsi="Times New Roman" w:cs="Times New Roman"/>
      <w:lang w:eastAsia="fr-BE"/>
    </w:rPr>
  </w:style>
  <w:style w:type="paragraph" w:customStyle="1" w:styleId="Default">
    <w:name w:val="Default"/>
    <w:rsid w:val="00A7150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71509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A715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70B5E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570B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0B5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0B5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4C4F"/>
  </w:style>
  <w:style w:type="paragraph" w:styleId="Pieddepage">
    <w:name w:val="footer"/>
    <w:basedOn w:val="Normal"/>
    <w:link w:val="Pieddepag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4C4F"/>
  </w:style>
  <w:style w:type="paragraph" w:styleId="Textedebulles">
    <w:name w:val="Balloon Text"/>
    <w:basedOn w:val="Normal"/>
    <w:link w:val="TextedebullesCar"/>
    <w:uiPriority w:val="99"/>
    <w:semiHidden/>
    <w:unhideWhenUsed/>
    <w:rsid w:val="0069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43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509"/>
    <w:pPr>
      <w:spacing w:after="160"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A71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1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A71509"/>
    <w:rPr>
      <w:rFonts w:ascii="Times New Roman" w:eastAsiaTheme="minorEastAsia" w:hAnsi="Times New Roman" w:cs="Times New Roman"/>
      <w:lang w:eastAsia="fr-BE"/>
    </w:rPr>
  </w:style>
  <w:style w:type="paragraph" w:styleId="Sansinterligne">
    <w:name w:val="No Spacing"/>
    <w:link w:val="SansinterligneCar"/>
    <w:uiPriority w:val="1"/>
    <w:qFormat/>
    <w:rsid w:val="00A71509"/>
    <w:pPr>
      <w:spacing w:after="0" w:line="240" w:lineRule="auto"/>
    </w:pPr>
    <w:rPr>
      <w:rFonts w:ascii="Times New Roman" w:eastAsiaTheme="minorEastAsia" w:hAnsi="Times New Roman" w:cs="Times New Roman"/>
      <w:lang w:eastAsia="fr-BE"/>
    </w:rPr>
  </w:style>
  <w:style w:type="paragraph" w:customStyle="1" w:styleId="Default">
    <w:name w:val="Default"/>
    <w:rsid w:val="00A7150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15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71509"/>
    <w:pPr>
      <w:ind w:left="720"/>
      <w:contextualSpacing/>
    </w:pPr>
  </w:style>
  <w:style w:type="table" w:styleId="Grilledutableau">
    <w:name w:val="Table Grid"/>
    <w:basedOn w:val="TableauNormal"/>
    <w:uiPriority w:val="59"/>
    <w:unhideWhenUsed/>
    <w:rsid w:val="00A715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570B5E"/>
    <w:pPr>
      <w:spacing w:line="259" w:lineRule="auto"/>
      <w:outlineLvl w:val="9"/>
    </w:pPr>
    <w:rPr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570B5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0B5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0B5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4C4F"/>
  </w:style>
  <w:style w:type="paragraph" w:styleId="Pieddepage">
    <w:name w:val="footer"/>
    <w:basedOn w:val="Normal"/>
    <w:link w:val="PieddepageCar"/>
    <w:uiPriority w:val="99"/>
    <w:unhideWhenUsed/>
    <w:rsid w:val="00D84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4C4F"/>
  </w:style>
  <w:style w:type="paragraph" w:styleId="Textedebulles">
    <w:name w:val="Balloon Text"/>
    <w:basedOn w:val="Normal"/>
    <w:link w:val="TextedebullesCar"/>
    <w:uiPriority w:val="99"/>
    <w:semiHidden/>
    <w:unhideWhenUsed/>
    <w:rsid w:val="0069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4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99CD8-F4A8-4DCC-B548-7F6AFFA93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1212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NARDELLA MARINE, VERHAEGHE JULIEN</dc:creator>
  <cp:keywords/>
  <dc:description/>
  <cp:lastModifiedBy>Marine</cp:lastModifiedBy>
  <cp:revision>7</cp:revision>
  <dcterms:created xsi:type="dcterms:W3CDTF">2018-03-28T16:24:00Z</dcterms:created>
  <dcterms:modified xsi:type="dcterms:W3CDTF">2018-03-28T16:59:00Z</dcterms:modified>
</cp:coreProperties>
</file>