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25570" w14:textId="77777777" w:rsidR="00A51445" w:rsidRPr="00620562" w:rsidRDefault="00000000">
      <w:pPr>
        <w:spacing w:after="0"/>
        <w:jc w:val="center"/>
        <w:rPr>
          <w:b/>
          <w:sz w:val="36"/>
          <w:szCs w:val="36"/>
        </w:rPr>
      </w:pPr>
      <w:r w:rsidRPr="00620562">
        <w:rPr>
          <w:b/>
          <w:sz w:val="36"/>
          <w:szCs w:val="36"/>
        </w:rPr>
        <w:t>Project Design Phase-II</w:t>
      </w:r>
    </w:p>
    <w:p w14:paraId="03947E6F" w14:textId="77777777" w:rsidR="00A51445" w:rsidRPr="00620562" w:rsidRDefault="00000000">
      <w:pPr>
        <w:spacing w:after="0"/>
        <w:jc w:val="center"/>
        <w:rPr>
          <w:b/>
          <w:sz w:val="36"/>
          <w:szCs w:val="36"/>
        </w:rPr>
      </w:pPr>
      <w:r w:rsidRPr="00620562">
        <w:rPr>
          <w:b/>
          <w:sz w:val="36"/>
          <w:szCs w:val="36"/>
        </w:rPr>
        <w:t>Solution Requirements (Functional &amp; Non-functional)</w:t>
      </w:r>
    </w:p>
    <w:p w14:paraId="72C32C82" w14:textId="77777777" w:rsidR="00A51445" w:rsidRDefault="00A5144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1445" w14:paraId="6728ABB1" w14:textId="77777777">
        <w:tc>
          <w:tcPr>
            <w:tcW w:w="4508" w:type="dxa"/>
          </w:tcPr>
          <w:p w14:paraId="448F5C4E" w14:textId="77777777" w:rsidR="00A51445" w:rsidRPr="00620562" w:rsidRDefault="00000000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4AD4F786" w14:textId="7B983B62" w:rsidR="00A51445" w:rsidRPr="00620562" w:rsidRDefault="00222B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June</w:t>
            </w:r>
            <w:r w:rsidRPr="00620562">
              <w:rPr>
                <w:sz w:val="28"/>
                <w:szCs w:val="28"/>
              </w:rPr>
              <w:t xml:space="preserve"> 2025</w:t>
            </w:r>
          </w:p>
        </w:tc>
      </w:tr>
      <w:tr w:rsidR="00620562" w14:paraId="72AC8913" w14:textId="77777777">
        <w:tc>
          <w:tcPr>
            <w:tcW w:w="4508" w:type="dxa"/>
          </w:tcPr>
          <w:p w14:paraId="1E4F813D" w14:textId="77777777" w:rsidR="00620562" w:rsidRPr="00620562" w:rsidRDefault="00620562" w:rsidP="00620562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6B1DD620" w14:textId="331C3E6D" w:rsidR="00620562" w:rsidRPr="00620562" w:rsidRDefault="00620562" w:rsidP="00620562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 </w:t>
            </w:r>
            <w:r w:rsidR="003C2404" w:rsidRPr="003C2404">
              <w:rPr>
                <w:sz w:val="28"/>
                <w:szCs w:val="28"/>
              </w:rPr>
              <w:t>LTVIP2025TMID31894</w:t>
            </w:r>
          </w:p>
        </w:tc>
      </w:tr>
      <w:tr w:rsidR="00620562" w14:paraId="3643B47A" w14:textId="77777777">
        <w:tc>
          <w:tcPr>
            <w:tcW w:w="4508" w:type="dxa"/>
          </w:tcPr>
          <w:p w14:paraId="60139D0E" w14:textId="77777777" w:rsidR="00620562" w:rsidRPr="00620562" w:rsidRDefault="00620562" w:rsidP="00620562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6B7D055D" w14:textId="79878928" w:rsidR="00620562" w:rsidRPr="00620562" w:rsidRDefault="00620562" w:rsidP="00620562">
            <w:pPr>
              <w:rPr>
                <w:sz w:val="28"/>
                <w:szCs w:val="28"/>
              </w:rPr>
            </w:pPr>
            <w:r w:rsidRPr="000C59B6">
              <w:rPr>
                <w:sz w:val="28"/>
                <w:szCs w:val="28"/>
              </w:rPr>
              <w:t>Health</w:t>
            </w:r>
            <w:r w:rsidR="00222B68">
              <w:rPr>
                <w:sz w:val="28"/>
                <w:szCs w:val="28"/>
              </w:rPr>
              <w:t xml:space="preserve"> </w:t>
            </w:r>
            <w:r w:rsidRPr="000C59B6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620562" w14:paraId="1A0456AF" w14:textId="77777777">
        <w:tc>
          <w:tcPr>
            <w:tcW w:w="4508" w:type="dxa"/>
          </w:tcPr>
          <w:p w14:paraId="5E6F712E" w14:textId="77777777" w:rsidR="00620562" w:rsidRPr="00620562" w:rsidRDefault="00620562" w:rsidP="00620562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7455C8C6" w14:textId="77777777" w:rsidR="00620562" w:rsidRPr="00620562" w:rsidRDefault="00620562" w:rsidP="00620562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4 Marks</w:t>
            </w:r>
          </w:p>
        </w:tc>
      </w:tr>
    </w:tbl>
    <w:p w14:paraId="337E29B4" w14:textId="77777777" w:rsidR="00A51445" w:rsidRDefault="00A51445">
      <w:pPr>
        <w:rPr>
          <w:b/>
        </w:rPr>
      </w:pPr>
    </w:p>
    <w:p w14:paraId="0A12A5BA" w14:textId="77777777" w:rsidR="00A51445" w:rsidRPr="00620562" w:rsidRDefault="00000000">
      <w:pPr>
        <w:rPr>
          <w:b/>
          <w:sz w:val="28"/>
          <w:szCs w:val="28"/>
        </w:rPr>
      </w:pPr>
      <w:r w:rsidRPr="00620562">
        <w:rPr>
          <w:b/>
          <w:sz w:val="28"/>
          <w:szCs w:val="28"/>
        </w:rPr>
        <w:t>Functional Requirements:</w:t>
      </w:r>
    </w:p>
    <w:p w14:paraId="086C810D" w14:textId="77777777" w:rsidR="00A51445" w:rsidRPr="00620562" w:rsidRDefault="00000000">
      <w:pPr>
        <w:rPr>
          <w:sz w:val="28"/>
          <w:szCs w:val="28"/>
        </w:rPr>
      </w:pPr>
      <w:r w:rsidRPr="00620562">
        <w:rPr>
          <w:sz w:val="28"/>
          <w:szCs w:val="28"/>
        </w:rPr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2848"/>
        <w:gridCol w:w="5619"/>
      </w:tblGrid>
      <w:tr w:rsidR="00620562" w:rsidRPr="00620562" w14:paraId="0450B092" w14:textId="77777777" w:rsidTr="00620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23EDD" w14:textId="77777777" w:rsidR="00620562" w:rsidRPr="00620562" w:rsidRDefault="00620562" w:rsidP="00620562">
            <w:pPr>
              <w:rPr>
                <w:b/>
                <w:bCs/>
                <w:sz w:val="24"/>
                <w:szCs w:val="24"/>
              </w:rPr>
            </w:pPr>
            <w:r w:rsidRPr="00620562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5626BEB" w14:textId="77777777" w:rsidR="00620562" w:rsidRPr="00620562" w:rsidRDefault="00620562" w:rsidP="00620562">
            <w:pPr>
              <w:rPr>
                <w:b/>
                <w:bCs/>
                <w:sz w:val="24"/>
                <w:szCs w:val="24"/>
              </w:rPr>
            </w:pPr>
            <w:r w:rsidRPr="00620562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BD2E2BA" w14:textId="77777777" w:rsidR="00620562" w:rsidRPr="00620562" w:rsidRDefault="00620562" w:rsidP="00620562">
            <w:pPr>
              <w:rPr>
                <w:b/>
                <w:bCs/>
                <w:sz w:val="24"/>
                <w:szCs w:val="24"/>
              </w:rPr>
            </w:pPr>
            <w:r w:rsidRPr="0062056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20562" w:rsidRPr="00620562" w14:paraId="1AD8F3D7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90F4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FR01</w:t>
            </w:r>
          </w:p>
        </w:tc>
        <w:tc>
          <w:tcPr>
            <w:tcW w:w="0" w:type="auto"/>
            <w:vAlign w:val="center"/>
            <w:hideMark/>
          </w:tcPr>
          <w:p w14:paraId="5FCFB828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Multilingual Input Support</w:t>
            </w:r>
          </w:p>
        </w:tc>
        <w:tc>
          <w:tcPr>
            <w:tcW w:w="0" w:type="auto"/>
            <w:vAlign w:val="center"/>
            <w:hideMark/>
          </w:tcPr>
          <w:p w14:paraId="3ED8B65D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System should accept health queries in multiple languages (e.g., Hindi)</w:t>
            </w:r>
          </w:p>
        </w:tc>
      </w:tr>
      <w:tr w:rsidR="00620562" w:rsidRPr="00620562" w14:paraId="4D03E978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41B8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FR02</w:t>
            </w:r>
          </w:p>
        </w:tc>
        <w:tc>
          <w:tcPr>
            <w:tcW w:w="0" w:type="auto"/>
            <w:vAlign w:val="center"/>
            <w:hideMark/>
          </w:tcPr>
          <w:p w14:paraId="3458F5AE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Translation Layer</w:t>
            </w:r>
          </w:p>
        </w:tc>
        <w:tc>
          <w:tcPr>
            <w:tcW w:w="0" w:type="auto"/>
            <w:vAlign w:val="center"/>
            <w:hideMark/>
          </w:tcPr>
          <w:p w14:paraId="53D5D2C6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Input must be translated to English before being passed to the AI model</w:t>
            </w:r>
          </w:p>
        </w:tc>
      </w:tr>
      <w:tr w:rsidR="00620562" w:rsidRPr="00620562" w14:paraId="3DA9C119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07DE2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FR03</w:t>
            </w:r>
          </w:p>
        </w:tc>
        <w:tc>
          <w:tcPr>
            <w:tcW w:w="0" w:type="auto"/>
            <w:vAlign w:val="center"/>
            <w:hideMark/>
          </w:tcPr>
          <w:p w14:paraId="3B8A000C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Symptom-to-Condition Prediction</w:t>
            </w:r>
          </w:p>
        </w:tc>
        <w:tc>
          <w:tcPr>
            <w:tcW w:w="0" w:type="auto"/>
            <w:vAlign w:val="center"/>
            <w:hideMark/>
          </w:tcPr>
          <w:p w14:paraId="3830A7FF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Accept symptoms and return potential conditions based on AI inference</w:t>
            </w:r>
          </w:p>
        </w:tc>
      </w:tr>
      <w:tr w:rsidR="00620562" w:rsidRPr="00620562" w14:paraId="4FB38BF9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19F4B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FR04</w:t>
            </w:r>
          </w:p>
        </w:tc>
        <w:tc>
          <w:tcPr>
            <w:tcW w:w="0" w:type="auto"/>
            <w:vAlign w:val="center"/>
            <w:hideMark/>
          </w:tcPr>
          <w:p w14:paraId="2028D777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Disease Encyclopedia</w:t>
            </w:r>
          </w:p>
        </w:tc>
        <w:tc>
          <w:tcPr>
            <w:tcW w:w="0" w:type="auto"/>
            <w:vAlign w:val="center"/>
            <w:hideMark/>
          </w:tcPr>
          <w:p w14:paraId="59DEB430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Provide detailed explanation of diseases entered by the user</w:t>
            </w:r>
          </w:p>
        </w:tc>
      </w:tr>
      <w:tr w:rsidR="00620562" w:rsidRPr="00620562" w14:paraId="0299EEFE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B6EF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FR05</w:t>
            </w:r>
          </w:p>
        </w:tc>
        <w:tc>
          <w:tcPr>
            <w:tcW w:w="0" w:type="auto"/>
            <w:vAlign w:val="center"/>
            <w:hideMark/>
          </w:tcPr>
          <w:p w14:paraId="472FC2BE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Home Remedy Suggestion</w:t>
            </w:r>
          </w:p>
        </w:tc>
        <w:tc>
          <w:tcPr>
            <w:tcW w:w="0" w:type="auto"/>
            <w:vAlign w:val="center"/>
            <w:hideMark/>
          </w:tcPr>
          <w:p w14:paraId="0E4EDDA6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Suggest home remedies based on common conditions</w:t>
            </w:r>
          </w:p>
        </w:tc>
      </w:tr>
      <w:tr w:rsidR="00620562" w:rsidRPr="00620562" w14:paraId="32E4ECF1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36E6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FR06</w:t>
            </w:r>
          </w:p>
        </w:tc>
        <w:tc>
          <w:tcPr>
            <w:tcW w:w="0" w:type="auto"/>
            <w:vAlign w:val="center"/>
            <w:hideMark/>
          </w:tcPr>
          <w:p w14:paraId="46B11157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Medication Info</w:t>
            </w:r>
          </w:p>
        </w:tc>
        <w:tc>
          <w:tcPr>
            <w:tcW w:w="0" w:type="auto"/>
            <w:vAlign w:val="center"/>
            <w:hideMark/>
          </w:tcPr>
          <w:p w14:paraId="11F303C9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Return general medication guidance (non-prescriptive)</w:t>
            </w:r>
          </w:p>
        </w:tc>
      </w:tr>
      <w:tr w:rsidR="00620562" w:rsidRPr="00620562" w14:paraId="4F6FBB5B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B8DD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FR07</w:t>
            </w:r>
          </w:p>
        </w:tc>
        <w:tc>
          <w:tcPr>
            <w:tcW w:w="0" w:type="auto"/>
            <w:vAlign w:val="center"/>
            <w:hideMark/>
          </w:tcPr>
          <w:p w14:paraId="4D5AAB8F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Empathetic Health Chat</w:t>
            </w:r>
          </w:p>
        </w:tc>
        <w:tc>
          <w:tcPr>
            <w:tcW w:w="0" w:type="auto"/>
            <w:vAlign w:val="center"/>
            <w:hideMark/>
          </w:tcPr>
          <w:p w14:paraId="2A746C69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Chat interface for open-ended health-related Q&amp;A with AI</w:t>
            </w:r>
          </w:p>
        </w:tc>
      </w:tr>
      <w:tr w:rsidR="00620562" w:rsidRPr="00620562" w14:paraId="03DD1000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36947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FR08</w:t>
            </w:r>
          </w:p>
        </w:tc>
        <w:tc>
          <w:tcPr>
            <w:tcW w:w="0" w:type="auto"/>
            <w:vAlign w:val="center"/>
            <w:hideMark/>
          </w:tcPr>
          <w:p w14:paraId="429A8CC1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User Interface (Gradio or React)</w:t>
            </w:r>
          </w:p>
        </w:tc>
        <w:tc>
          <w:tcPr>
            <w:tcW w:w="0" w:type="auto"/>
            <w:vAlign w:val="center"/>
            <w:hideMark/>
          </w:tcPr>
          <w:p w14:paraId="3E169849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UI should include tab navigation, input boxes, and result panels</w:t>
            </w:r>
          </w:p>
        </w:tc>
      </w:tr>
      <w:tr w:rsidR="00620562" w:rsidRPr="00620562" w14:paraId="038F5D1E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B7D8E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FR09</w:t>
            </w:r>
          </w:p>
        </w:tc>
        <w:tc>
          <w:tcPr>
            <w:tcW w:w="0" w:type="auto"/>
            <w:vAlign w:val="center"/>
            <w:hideMark/>
          </w:tcPr>
          <w:p w14:paraId="7DCC9B35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Quick AI Response</w:t>
            </w:r>
          </w:p>
        </w:tc>
        <w:tc>
          <w:tcPr>
            <w:tcW w:w="0" w:type="auto"/>
            <w:vAlign w:val="center"/>
            <w:hideMark/>
          </w:tcPr>
          <w:p w14:paraId="2D6B2C4D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Output should be delivered within 5–6 seconds</w:t>
            </w:r>
          </w:p>
        </w:tc>
      </w:tr>
    </w:tbl>
    <w:p w14:paraId="0714A40E" w14:textId="77777777" w:rsidR="00A51445" w:rsidRDefault="00A51445"/>
    <w:p w14:paraId="3DE65A0B" w14:textId="77777777" w:rsidR="00A51445" w:rsidRDefault="00A51445">
      <w:pPr>
        <w:rPr>
          <w:b/>
        </w:rPr>
      </w:pPr>
    </w:p>
    <w:p w14:paraId="4919313C" w14:textId="77777777" w:rsidR="00A51445" w:rsidRDefault="00A51445">
      <w:pPr>
        <w:rPr>
          <w:b/>
        </w:rPr>
      </w:pPr>
    </w:p>
    <w:p w14:paraId="6682B172" w14:textId="77777777" w:rsidR="00A51445" w:rsidRPr="00620562" w:rsidRDefault="00000000">
      <w:pPr>
        <w:rPr>
          <w:b/>
          <w:sz w:val="32"/>
          <w:szCs w:val="32"/>
        </w:rPr>
      </w:pPr>
      <w:r w:rsidRPr="00620562">
        <w:rPr>
          <w:b/>
          <w:sz w:val="32"/>
          <w:szCs w:val="32"/>
        </w:rPr>
        <w:t>Non-functional Requirements:</w:t>
      </w:r>
    </w:p>
    <w:p w14:paraId="3EDE5CC6" w14:textId="77777777" w:rsidR="00A51445" w:rsidRPr="00620562" w:rsidRDefault="00000000">
      <w:pPr>
        <w:rPr>
          <w:sz w:val="32"/>
          <w:szCs w:val="32"/>
        </w:rPr>
      </w:pPr>
      <w:r w:rsidRPr="00620562">
        <w:rPr>
          <w:sz w:val="32"/>
          <w:szCs w:val="32"/>
        </w:rP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2259"/>
        <w:gridCol w:w="6023"/>
      </w:tblGrid>
      <w:tr w:rsidR="00620562" w:rsidRPr="00620562" w14:paraId="0BE2F040" w14:textId="77777777" w:rsidTr="00620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34C0C" w14:textId="77777777" w:rsidR="00620562" w:rsidRPr="00620562" w:rsidRDefault="00620562" w:rsidP="00620562">
            <w:pPr>
              <w:rPr>
                <w:b/>
                <w:bCs/>
                <w:sz w:val="24"/>
                <w:szCs w:val="24"/>
              </w:rPr>
            </w:pPr>
            <w:r w:rsidRPr="00620562">
              <w:rPr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533941F9" w14:textId="77777777" w:rsidR="00620562" w:rsidRPr="00620562" w:rsidRDefault="00620562" w:rsidP="00620562">
            <w:pPr>
              <w:rPr>
                <w:b/>
                <w:bCs/>
                <w:sz w:val="24"/>
                <w:szCs w:val="24"/>
              </w:rPr>
            </w:pPr>
            <w:r w:rsidRPr="00620562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6A4D096" w14:textId="77777777" w:rsidR="00620562" w:rsidRPr="00620562" w:rsidRDefault="00620562" w:rsidP="00620562">
            <w:pPr>
              <w:rPr>
                <w:b/>
                <w:bCs/>
                <w:sz w:val="24"/>
                <w:szCs w:val="24"/>
              </w:rPr>
            </w:pPr>
            <w:r w:rsidRPr="0062056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20562" w:rsidRPr="00620562" w14:paraId="6974AEC3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6DFE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NFR01</w:t>
            </w:r>
          </w:p>
        </w:tc>
        <w:tc>
          <w:tcPr>
            <w:tcW w:w="0" w:type="auto"/>
            <w:vAlign w:val="center"/>
            <w:hideMark/>
          </w:tcPr>
          <w:p w14:paraId="2FB3593B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Platform Independence</w:t>
            </w:r>
          </w:p>
        </w:tc>
        <w:tc>
          <w:tcPr>
            <w:tcW w:w="0" w:type="auto"/>
            <w:vAlign w:val="center"/>
            <w:hideMark/>
          </w:tcPr>
          <w:p w14:paraId="0E72E981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Application should work in any modern browser (mobile/desktop)</w:t>
            </w:r>
          </w:p>
        </w:tc>
      </w:tr>
      <w:tr w:rsidR="00620562" w:rsidRPr="00620562" w14:paraId="26A3CFD0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151D2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NFR02</w:t>
            </w:r>
          </w:p>
        </w:tc>
        <w:tc>
          <w:tcPr>
            <w:tcW w:w="0" w:type="auto"/>
            <w:vAlign w:val="center"/>
            <w:hideMark/>
          </w:tcPr>
          <w:p w14:paraId="7C8CBD1A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3E3F8A27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Interface should support screen readers and clean tab-based layout</w:t>
            </w:r>
          </w:p>
        </w:tc>
      </w:tr>
      <w:tr w:rsidR="00620562" w:rsidRPr="00620562" w14:paraId="5474F589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29A3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NFR03</w:t>
            </w:r>
          </w:p>
        </w:tc>
        <w:tc>
          <w:tcPr>
            <w:tcW w:w="0" w:type="auto"/>
            <w:vAlign w:val="center"/>
            <w:hideMark/>
          </w:tcPr>
          <w:p w14:paraId="38125291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1F6645C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Model responses should be under 6 seconds for standard queries</w:t>
            </w:r>
          </w:p>
        </w:tc>
      </w:tr>
      <w:tr w:rsidR="00620562" w:rsidRPr="00620562" w14:paraId="5CBAC7E9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79FD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NFR04</w:t>
            </w:r>
          </w:p>
        </w:tc>
        <w:tc>
          <w:tcPr>
            <w:tcW w:w="0" w:type="auto"/>
            <w:vAlign w:val="center"/>
            <w:hideMark/>
          </w:tcPr>
          <w:p w14:paraId="61E0A3FE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2003340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No user data should be stored (stateless API)</w:t>
            </w:r>
          </w:p>
        </w:tc>
      </w:tr>
      <w:tr w:rsidR="00620562" w:rsidRPr="00620562" w14:paraId="5D9E24A5" w14:textId="77777777" w:rsidTr="0062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0F31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NFR05</w:t>
            </w:r>
          </w:p>
        </w:tc>
        <w:tc>
          <w:tcPr>
            <w:tcW w:w="0" w:type="auto"/>
            <w:vAlign w:val="center"/>
            <w:hideMark/>
          </w:tcPr>
          <w:p w14:paraId="3F17713D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16011F9" w14:textId="77777777" w:rsidR="00620562" w:rsidRPr="00620562" w:rsidRDefault="00620562" w:rsidP="00620562">
            <w:pPr>
              <w:rPr>
                <w:sz w:val="24"/>
                <w:szCs w:val="24"/>
              </w:rPr>
            </w:pPr>
            <w:r w:rsidRPr="00620562">
              <w:rPr>
                <w:sz w:val="24"/>
                <w:szCs w:val="24"/>
              </w:rPr>
              <w:t>Can be deployed on Hugging Face or Streamlit with minimal scaling</w:t>
            </w:r>
          </w:p>
        </w:tc>
      </w:tr>
    </w:tbl>
    <w:p w14:paraId="0117FAA9" w14:textId="77777777" w:rsidR="00A51445" w:rsidRDefault="00A51445"/>
    <w:p w14:paraId="45481DBD" w14:textId="77777777" w:rsidR="00620562" w:rsidRDefault="00620562" w:rsidP="00620562"/>
    <w:p w14:paraId="5E5F41BE" w14:textId="076A11E2" w:rsidR="00620562" w:rsidRPr="00620562" w:rsidRDefault="00620562" w:rsidP="00620562">
      <w:pPr>
        <w:tabs>
          <w:tab w:val="left" w:pos="1704"/>
        </w:tabs>
      </w:pPr>
      <w:r>
        <w:tab/>
      </w:r>
    </w:p>
    <w:sectPr w:rsidR="00620562" w:rsidRPr="0062056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445"/>
    <w:rsid w:val="00222B68"/>
    <w:rsid w:val="003C2404"/>
    <w:rsid w:val="00620562"/>
    <w:rsid w:val="006E794E"/>
    <w:rsid w:val="00A51445"/>
    <w:rsid w:val="00B116AC"/>
    <w:rsid w:val="00B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BDEE"/>
  <w15:docId w15:val="{BEF5BBBC-73D1-40D6-B172-FF5A7705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Vyshnavi J</cp:lastModifiedBy>
  <cp:revision>4</cp:revision>
  <dcterms:created xsi:type="dcterms:W3CDTF">2025-06-27T06:46:00Z</dcterms:created>
  <dcterms:modified xsi:type="dcterms:W3CDTF">2025-06-28T12:16:00Z</dcterms:modified>
</cp:coreProperties>
</file>