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5343" w14:textId="77777777" w:rsidR="00024CD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3DDF680" w14:textId="77777777" w:rsidR="00024CD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5465914" w14:textId="77777777" w:rsidR="00024CD0" w:rsidRDefault="00024CD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24CD0" w14:paraId="0672BF6A" w14:textId="77777777">
        <w:trPr>
          <w:jc w:val="center"/>
        </w:trPr>
        <w:tc>
          <w:tcPr>
            <w:tcW w:w="4508" w:type="dxa"/>
          </w:tcPr>
          <w:p w14:paraId="66D4202A" w14:textId="77777777" w:rsidR="00024CD0" w:rsidRDefault="00000000">
            <w:pPr>
              <w:rPr>
                <w:rFonts w:ascii="Arial" w:eastAsia="Arial" w:hAnsi="Arial" w:cs="Arial"/>
              </w:rPr>
            </w:pPr>
            <w:r>
              <w:rPr>
                <w:rFonts w:ascii="Arial" w:eastAsia="Arial" w:hAnsi="Arial" w:cs="Arial"/>
              </w:rPr>
              <w:t>Date</w:t>
            </w:r>
          </w:p>
        </w:tc>
        <w:tc>
          <w:tcPr>
            <w:tcW w:w="4843" w:type="dxa"/>
          </w:tcPr>
          <w:p w14:paraId="72E2EB88" w14:textId="7D97FADC" w:rsidR="00024CD0" w:rsidRDefault="006C39E3">
            <w:pPr>
              <w:rPr>
                <w:rFonts w:ascii="Arial" w:eastAsia="Arial" w:hAnsi="Arial" w:cs="Arial"/>
              </w:rPr>
            </w:pPr>
            <w:r>
              <w:t>20 February 2026</w:t>
            </w:r>
          </w:p>
        </w:tc>
      </w:tr>
      <w:tr w:rsidR="00024CD0" w14:paraId="66FA4571" w14:textId="77777777">
        <w:trPr>
          <w:jc w:val="center"/>
        </w:trPr>
        <w:tc>
          <w:tcPr>
            <w:tcW w:w="4508" w:type="dxa"/>
          </w:tcPr>
          <w:p w14:paraId="7B25F47C" w14:textId="77777777" w:rsidR="00024CD0" w:rsidRDefault="00000000">
            <w:pPr>
              <w:rPr>
                <w:rFonts w:ascii="Arial" w:eastAsia="Arial" w:hAnsi="Arial" w:cs="Arial"/>
              </w:rPr>
            </w:pPr>
            <w:r>
              <w:rPr>
                <w:rFonts w:ascii="Arial" w:eastAsia="Arial" w:hAnsi="Arial" w:cs="Arial"/>
              </w:rPr>
              <w:t>Team ID</w:t>
            </w:r>
          </w:p>
        </w:tc>
        <w:tc>
          <w:tcPr>
            <w:tcW w:w="4843" w:type="dxa"/>
          </w:tcPr>
          <w:p w14:paraId="7A2134FA" w14:textId="08F1D6B2" w:rsidR="00024CD0" w:rsidRDefault="006C39E3">
            <w:pPr>
              <w:rPr>
                <w:rFonts w:ascii="Arial" w:eastAsia="Arial" w:hAnsi="Arial" w:cs="Arial"/>
              </w:rPr>
            </w:pPr>
            <w:r w:rsidRPr="00C468E1">
              <w:t>LTVIP2026TMIDS37708</w:t>
            </w:r>
          </w:p>
        </w:tc>
      </w:tr>
      <w:tr w:rsidR="00024CD0" w14:paraId="768BE235" w14:textId="77777777">
        <w:trPr>
          <w:jc w:val="center"/>
        </w:trPr>
        <w:tc>
          <w:tcPr>
            <w:tcW w:w="4508" w:type="dxa"/>
          </w:tcPr>
          <w:p w14:paraId="2A46EC2D" w14:textId="77777777" w:rsidR="00024CD0" w:rsidRDefault="00000000">
            <w:pPr>
              <w:rPr>
                <w:rFonts w:ascii="Arial" w:eastAsia="Arial" w:hAnsi="Arial" w:cs="Arial"/>
              </w:rPr>
            </w:pPr>
            <w:r>
              <w:rPr>
                <w:rFonts w:ascii="Arial" w:eastAsia="Arial" w:hAnsi="Arial" w:cs="Arial"/>
              </w:rPr>
              <w:t>Project Name</w:t>
            </w:r>
          </w:p>
        </w:tc>
        <w:tc>
          <w:tcPr>
            <w:tcW w:w="4843" w:type="dxa"/>
          </w:tcPr>
          <w:p w14:paraId="7DDF31F1" w14:textId="0C2F6A99" w:rsidR="00024CD0" w:rsidRDefault="006C39E3">
            <w:pPr>
              <w:rPr>
                <w:rFonts w:ascii="Arial" w:eastAsia="Arial" w:hAnsi="Arial" w:cs="Arial"/>
              </w:rPr>
            </w:pPr>
            <w:r>
              <w:t>Online Payment Fraud Detection Using Machine Learning</w:t>
            </w:r>
          </w:p>
        </w:tc>
      </w:tr>
      <w:tr w:rsidR="00024CD0" w14:paraId="75B02C16" w14:textId="77777777">
        <w:trPr>
          <w:jc w:val="center"/>
        </w:trPr>
        <w:tc>
          <w:tcPr>
            <w:tcW w:w="4508" w:type="dxa"/>
          </w:tcPr>
          <w:p w14:paraId="6F720E9A" w14:textId="77777777" w:rsidR="00024CD0" w:rsidRDefault="00000000">
            <w:pPr>
              <w:rPr>
                <w:rFonts w:ascii="Arial" w:eastAsia="Arial" w:hAnsi="Arial" w:cs="Arial"/>
              </w:rPr>
            </w:pPr>
            <w:r>
              <w:rPr>
                <w:rFonts w:ascii="Arial" w:eastAsia="Arial" w:hAnsi="Arial" w:cs="Arial"/>
              </w:rPr>
              <w:t>Maximum Marks</w:t>
            </w:r>
          </w:p>
        </w:tc>
        <w:tc>
          <w:tcPr>
            <w:tcW w:w="4843" w:type="dxa"/>
          </w:tcPr>
          <w:p w14:paraId="05A713D3" w14:textId="77777777" w:rsidR="00024CD0" w:rsidRDefault="00000000">
            <w:pPr>
              <w:rPr>
                <w:rFonts w:ascii="Arial" w:eastAsia="Arial" w:hAnsi="Arial" w:cs="Arial"/>
              </w:rPr>
            </w:pPr>
            <w:r>
              <w:rPr>
                <w:rFonts w:ascii="Arial" w:eastAsia="Arial" w:hAnsi="Arial" w:cs="Arial"/>
              </w:rPr>
              <w:t>4 Marks</w:t>
            </w:r>
          </w:p>
        </w:tc>
      </w:tr>
    </w:tbl>
    <w:p w14:paraId="02984F2B" w14:textId="77777777" w:rsidR="00024CD0" w:rsidRDefault="00024CD0">
      <w:pPr>
        <w:rPr>
          <w:rFonts w:ascii="Arial" w:eastAsia="Arial" w:hAnsi="Arial" w:cs="Arial"/>
          <w:b/>
        </w:rPr>
      </w:pPr>
    </w:p>
    <w:p w14:paraId="2821CBCF" w14:textId="77777777" w:rsidR="00024CD0" w:rsidRDefault="00000000">
      <w:pPr>
        <w:rPr>
          <w:rFonts w:ascii="Arial" w:eastAsia="Arial" w:hAnsi="Arial" w:cs="Arial"/>
          <w:b/>
        </w:rPr>
      </w:pPr>
      <w:r>
        <w:rPr>
          <w:rFonts w:ascii="Arial" w:eastAsia="Arial" w:hAnsi="Arial" w:cs="Arial"/>
          <w:b/>
        </w:rPr>
        <w:t>Data Flow Diagrams:</w:t>
      </w:r>
    </w:p>
    <w:p w14:paraId="68EECE06" w14:textId="55078781" w:rsidR="00024CD0" w:rsidRDefault="00000000" w:rsidP="006C39E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94BA886" w14:textId="565F13F3" w:rsidR="006C39E3" w:rsidRDefault="006C39E3" w:rsidP="006C39E3">
      <w:pPr>
        <w:rPr>
          <w:rFonts w:ascii="Arial" w:eastAsia="Arial" w:hAnsi="Arial" w:cs="Arial"/>
          <w:b/>
        </w:rPr>
      </w:pPr>
      <w:r>
        <w:rPr>
          <w:noProof/>
        </w:rPr>
        <w:drawing>
          <wp:inline distT="0" distB="0" distL="0" distR="0" wp14:anchorId="188D2BCB" wp14:editId="7AD5CE67">
            <wp:extent cx="4572000" cy="27165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572000" cy="2716530"/>
                    </a:xfrm>
                    <a:prstGeom prst="rect">
                      <a:avLst/>
                    </a:prstGeom>
                  </pic:spPr>
                </pic:pic>
              </a:graphicData>
            </a:graphic>
          </wp:inline>
        </w:drawing>
      </w:r>
    </w:p>
    <w:p w14:paraId="2C62B1BE" w14:textId="77777777" w:rsidR="00024CD0" w:rsidRDefault="00024CD0">
      <w:pPr>
        <w:rPr>
          <w:rFonts w:ascii="Arial" w:eastAsia="Arial" w:hAnsi="Arial" w:cs="Arial"/>
          <w:b/>
        </w:rPr>
      </w:pPr>
    </w:p>
    <w:p w14:paraId="32510545" w14:textId="77777777" w:rsidR="00AA5F2F" w:rsidRDefault="00AA5F2F">
      <w:pPr>
        <w:rPr>
          <w:rFonts w:ascii="Arial" w:eastAsia="Arial" w:hAnsi="Arial" w:cs="Arial"/>
          <w:b/>
        </w:rPr>
      </w:pPr>
    </w:p>
    <w:p w14:paraId="61499FA3" w14:textId="77777777" w:rsidR="00024CD0" w:rsidRDefault="00000000">
      <w:pPr>
        <w:rPr>
          <w:rFonts w:ascii="Arial" w:eastAsia="Arial" w:hAnsi="Arial" w:cs="Arial"/>
          <w:b/>
        </w:rPr>
      </w:pPr>
      <w:r>
        <w:rPr>
          <w:rFonts w:ascii="Arial" w:eastAsia="Arial" w:hAnsi="Arial" w:cs="Arial"/>
          <w:b/>
        </w:rPr>
        <w:lastRenderedPageBreak/>
        <w:t>User Stories</w:t>
      </w:r>
    </w:p>
    <w:p w14:paraId="607E1358" w14:textId="77777777" w:rsidR="00024CD0" w:rsidRDefault="00000000">
      <w:pPr>
        <w:rPr>
          <w:rFonts w:ascii="Arial" w:eastAsia="Arial" w:hAnsi="Arial" w:cs="Arial"/>
        </w:rPr>
      </w:pPr>
      <w:r>
        <w:rPr>
          <w:rFonts w:ascii="Arial" w:eastAsia="Arial" w:hAnsi="Arial" w:cs="Arial"/>
        </w:rPr>
        <w:t>Use the below template to list all the user stories for the product.</w:t>
      </w:r>
    </w:p>
    <w:tbl>
      <w:tblPr>
        <w:tblStyle w:val="GridTable1Light"/>
        <w:tblW w:w="0" w:type="auto"/>
        <w:tblLook w:val="04A0" w:firstRow="1" w:lastRow="0" w:firstColumn="1" w:lastColumn="0" w:noHBand="0" w:noVBand="1"/>
      </w:tblPr>
      <w:tblGrid>
        <w:gridCol w:w="1659"/>
        <w:gridCol w:w="1561"/>
        <w:gridCol w:w="1234"/>
        <w:gridCol w:w="1464"/>
        <w:gridCol w:w="1452"/>
        <w:gridCol w:w="1234"/>
        <w:gridCol w:w="1234"/>
      </w:tblGrid>
      <w:tr w:rsidR="00AA5F2F" w:rsidRPr="00AA5F2F" w14:paraId="78DC574A" w14:textId="77777777" w:rsidTr="00AA5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hideMark/>
          </w:tcPr>
          <w:p w14:paraId="649B4A33"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User Type</w:t>
            </w:r>
          </w:p>
        </w:tc>
        <w:tc>
          <w:tcPr>
            <w:tcW w:w="1234" w:type="dxa"/>
            <w:hideMark/>
          </w:tcPr>
          <w:p w14:paraId="347A72CD"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Functional Requirement (Epic)</w:t>
            </w:r>
          </w:p>
        </w:tc>
        <w:tc>
          <w:tcPr>
            <w:tcW w:w="1234" w:type="dxa"/>
            <w:hideMark/>
          </w:tcPr>
          <w:p w14:paraId="5892E801"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User Story Number</w:t>
            </w:r>
          </w:p>
        </w:tc>
        <w:tc>
          <w:tcPr>
            <w:tcW w:w="1234" w:type="dxa"/>
            <w:hideMark/>
          </w:tcPr>
          <w:p w14:paraId="16DB5DC9"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User Story / Task</w:t>
            </w:r>
          </w:p>
        </w:tc>
        <w:tc>
          <w:tcPr>
            <w:tcW w:w="1234" w:type="dxa"/>
            <w:hideMark/>
          </w:tcPr>
          <w:p w14:paraId="78A99F50"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Acceptance Criteria</w:t>
            </w:r>
          </w:p>
        </w:tc>
        <w:tc>
          <w:tcPr>
            <w:tcW w:w="1234" w:type="dxa"/>
            <w:hideMark/>
          </w:tcPr>
          <w:p w14:paraId="1E51C237"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Priority</w:t>
            </w:r>
          </w:p>
        </w:tc>
        <w:tc>
          <w:tcPr>
            <w:tcW w:w="1234" w:type="dxa"/>
            <w:hideMark/>
          </w:tcPr>
          <w:p w14:paraId="41947F16"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Release</w:t>
            </w:r>
          </w:p>
        </w:tc>
      </w:tr>
      <w:tr w:rsidR="00AA5F2F" w:rsidRPr="00AA5F2F" w14:paraId="5174F841" w14:textId="77777777" w:rsidTr="00AA5F2F">
        <w:tc>
          <w:tcPr>
            <w:cnfStyle w:val="001000000000" w:firstRow="0" w:lastRow="0" w:firstColumn="1" w:lastColumn="0" w:oddVBand="0" w:evenVBand="0" w:oddHBand="0" w:evenHBand="0" w:firstRowFirstColumn="0" w:firstRowLastColumn="0" w:lastRowFirstColumn="0" w:lastRowLastColumn="0"/>
            <w:tcW w:w="1234" w:type="dxa"/>
            <w:hideMark/>
          </w:tcPr>
          <w:p w14:paraId="380DAC17"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Customer (Mobile user)</w:t>
            </w:r>
          </w:p>
        </w:tc>
        <w:tc>
          <w:tcPr>
            <w:tcW w:w="1234" w:type="dxa"/>
            <w:hideMark/>
          </w:tcPr>
          <w:p w14:paraId="7F8FD215"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Transaction Monitoring</w:t>
            </w:r>
          </w:p>
        </w:tc>
        <w:tc>
          <w:tcPr>
            <w:tcW w:w="1234" w:type="dxa"/>
            <w:hideMark/>
          </w:tcPr>
          <w:p w14:paraId="4B7B66C4"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USN-1</w:t>
            </w:r>
          </w:p>
        </w:tc>
        <w:tc>
          <w:tcPr>
            <w:tcW w:w="1234" w:type="dxa"/>
            <w:hideMark/>
          </w:tcPr>
          <w:p w14:paraId="58223FD9"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As a user, I can enter transaction details to check if it is fraudulent.</w:t>
            </w:r>
          </w:p>
        </w:tc>
        <w:tc>
          <w:tcPr>
            <w:tcW w:w="1234" w:type="dxa"/>
            <w:hideMark/>
          </w:tcPr>
          <w:p w14:paraId="34F84F16"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System predicts fraud status</w:t>
            </w:r>
          </w:p>
        </w:tc>
        <w:tc>
          <w:tcPr>
            <w:tcW w:w="1234" w:type="dxa"/>
            <w:hideMark/>
          </w:tcPr>
          <w:p w14:paraId="34FEBE02"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High</w:t>
            </w:r>
          </w:p>
        </w:tc>
        <w:tc>
          <w:tcPr>
            <w:tcW w:w="1234" w:type="dxa"/>
            <w:hideMark/>
          </w:tcPr>
          <w:p w14:paraId="2BCC235A"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Sprint-1</w:t>
            </w:r>
          </w:p>
        </w:tc>
      </w:tr>
      <w:tr w:rsidR="00AA5F2F" w:rsidRPr="00AA5F2F" w14:paraId="30A5F101" w14:textId="77777777" w:rsidTr="00AA5F2F">
        <w:tc>
          <w:tcPr>
            <w:cnfStyle w:val="001000000000" w:firstRow="0" w:lastRow="0" w:firstColumn="1" w:lastColumn="0" w:oddVBand="0" w:evenVBand="0" w:oddHBand="0" w:evenHBand="0" w:firstRowFirstColumn="0" w:firstRowLastColumn="0" w:lastRowFirstColumn="0" w:lastRowLastColumn="0"/>
            <w:tcW w:w="1234" w:type="dxa"/>
            <w:hideMark/>
          </w:tcPr>
          <w:p w14:paraId="0F64B72C"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Customer (Web user)</w:t>
            </w:r>
          </w:p>
        </w:tc>
        <w:tc>
          <w:tcPr>
            <w:tcW w:w="1234" w:type="dxa"/>
            <w:hideMark/>
          </w:tcPr>
          <w:p w14:paraId="25D3D97E"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Real-time Prediction</w:t>
            </w:r>
          </w:p>
        </w:tc>
        <w:tc>
          <w:tcPr>
            <w:tcW w:w="1234" w:type="dxa"/>
            <w:hideMark/>
          </w:tcPr>
          <w:p w14:paraId="4B4B8DB1"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USN-2</w:t>
            </w:r>
          </w:p>
        </w:tc>
        <w:tc>
          <w:tcPr>
            <w:tcW w:w="1234" w:type="dxa"/>
            <w:hideMark/>
          </w:tcPr>
          <w:p w14:paraId="2C878DC1"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As a web user, I can upload transaction data for fraud detection.</w:t>
            </w:r>
          </w:p>
        </w:tc>
        <w:tc>
          <w:tcPr>
            <w:tcW w:w="1234" w:type="dxa"/>
            <w:hideMark/>
          </w:tcPr>
          <w:p w14:paraId="6755DF68"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Prediction result is displayed</w:t>
            </w:r>
          </w:p>
        </w:tc>
        <w:tc>
          <w:tcPr>
            <w:tcW w:w="1234" w:type="dxa"/>
            <w:hideMark/>
          </w:tcPr>
          <w:p w14:paraId="64687EC2"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High</w:t>
            </w:r>
          </w:p>
        </w:tc>
        <w:tc>
          <w:tcPr>
            <w:tcW w:w="1234" w:type="dxa"/>
            <w:hideMark/>
          </w:tcPr>
          <w:p w14:paraId="17D3BA7C"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Sprint-1</w:t>
            </w:r>
          </w:p>
        </w:tc>
      </w:tr>
      <w:tr w:rsidR="00AA5F2F" w:rsidRPr="00AA5F2F" w14:paraId="12BA61D5" w14:textId="77777777" w:rsidTr="00AA5F2F">
        <w:tc>
          <w:tcPr>
            <w:cnfStyle w:val="001000000000" w:firstRow="0" w:lastRow="0" w:firstColumn="1" w:lastColumn="0" w:oddVBand="0" w:evenVBand="0" w:oddHBand="0" w:evenHBand="0" w:firstRowFirstColumn="0" w:firstRowLastColumn="0" w:lastRowFirstColumn="0" w:lastRowLastColumn="0"/>
            <w:tcW w:w="1234" w:type="dxa"/>
            <w:hideMark/>
          </w:tcPr>
          <w:p w14:paraId="691B718D"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Bank Officer</w:t>
            </w:r>
          </w:p>
        </w:tc>
        <w:tc>
          <w:tcPr>
            <w:tcW w:w="1234" w:type="dxa"/>
            <w:hideMark/>
          </w:tcPr>
          <w:p w14:paraId="5CE02548"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Fraud Analysis Dashboard</w:t>
            </w:r>
          </w:p>
        </w:tc>
        <w:tc>
          <w:tcPr>
            <w:tcW w:w="1234" w:type="dxa"/>
            <w:hideMark/>
          </w:tcPr>
          <w:p w14:paraId="1E032D0D"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USN-3</w:t>
            </w:r>
          </w:p>
        </w:tc>
        <w:tc>
          <w:tcPr>
            <w:tcW w:w="1234" w:type="dxa"/>
            <w:hideMark/>
          </w:tcPr>
          <w:p w14:paraId="7AE402CB"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As a bank officer, I can view flagged fraudulent transactions.</w:t>
            </w:r>
          </w:p>
        </w:tc>
        <w:tc>
          <w:tcPr>
            <w:tcW w:w="1234" w:type="dxa"/>
            <w:hideMark/>
          </w:tcPr>
          <w:p w14:paraId="184C12FF"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Dashboard shows fraud list</w:t>
            </w:r>
          </w:p>
        </w:tc>
        <w:tc>
          <w:tcPr>
            <w:tcW w:w="1234" w:type="dxa"/>
            <w:hideMark/>
          </w:tcPr>
          <w:p w14:paraId="39816DD2"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High</w:t>
            </w:r>
          </w:p>
        </w:tc>
        <w:tc>
          <w:tcPr>
            <w:tcW w:w="1234" w:type="dxa"/>
            <w:hideMark/>
          </w:tcPr>
          <w:p w14:paraId="355ED912"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Sprint-2</w:t>
            </w:r>
          </w:p>
        </w:tc>
      </w:tr>
      <w:tr w:rsidR="00AA5F2F" w:rsidRPr="00AA5F2F" w14:paraId="23523D38" w14:textId="77777777" w:rsidTr="00AA5F2F">
        <w:tc>
          <w:tcPr>
            <w:cnfStyle w:val="001000000000" w:firstRow="0" w:lastRow="0" w:firstColumn="1" w:lastColumn="0" w:oddVBand="0" w:evenVBand="0" w:oddHBand="0" w:evenHBand="0" w:firstRowFirstColumn="0" w:firstRowLastColumn="0" w:lastRowFirstColumn="0" w:lastRowLastColumn="0"/>
            <w:tcW w:w="1234" w:type="dxa"/>
            <w:hideMark/>
          </w:tcPr>
          <w:p w14:paraId="1347D723"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Administrator</w:t>
            </w:r>
          </w:p>
        </w:tc>
        <w:tc>
          <w:tcPr>
            <w:tcW w:w="1234" w:type="dxa"/>
            <w:hideMark/>
          </w:tcPr>
          <w:p w14:paraId="46151A61"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Model Management</w:t>
            </w:r>
          </w:p>
        </w:tc>
        <w:tc>
          <w:tcPr>
            <w:tcW w:w="1234" w:type="dxa"/>
            <w:hideMark/>
          </w:tcPr>
          <w:p w14:paraId="32A1CBB6"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USN-4</w:t>
            </w:r>
          </w:p>
        </w:tc>
        <w:tc>
          <w:tcPr>
            <w:tcW w:w="1234" w:type="dxa"/>
            <w:hideMark/>
          </w:tcPr>
          <w:p w14:paraId="0410E21B"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 xml:space="preserve">As an admin, I can retrain the fraud detection </w:t>
            </w:r>
            <w:r w:rsidRPr="00AA5F2F">
              <w:rPr>
                <w:rFonts w:ascii="Arial" w:eastAsia="Arial" w:hAnsi="Arial" w:cs="Arial"/>
                <w:lang w:val="en-US"/>
              </w:rPr>
              <w:lastRenderedPageBreak/>
              <w:t>model with new data.</w:t>
            </w:r>
          </w:p>
        </w:tc>
        <w:tc>
          <w:tcPr>
            <w:tcW w:w="1234" w:type="dxa"/>
            <w:hideMark/>
          </w:tcPr>
          <w:p w14:paraId="16BEE93F"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lastRenderedPageBreak/>
              <w:t>Model updates successfully</w:t>
            </w:r>
          </w:p>
        </w:tc>
        <w:tc>
          <w:tcPr>
            <w:tcW w:w="1234" w:type="dxa"/>
            <w:hideMark/>
          </w:tcPr>
          <w:p w14:paraId="3506DBA5"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Medium</w:t>
            </w:r>
          </w:p>
        </w:tc>
        <w:tc>
          <w:tcPr>
            <w:tcW w:w="1234" w:type="dxa"/>
            <w:hideMark/>
          </w:tcPr>
          <w:p w14:paraId="632526E6"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Sprint-2</w:t>
            </w:r>
          </w:p>
        </w:tc>
      </w:tr>
    </w:tbl>
    <w:p w14:paraId="69DA2F1C" w14:textId="77777777" w:rsidR="00024CD0" w:rsidRDefault="00024CD0">
      <w:pPr>
        <w:rPr>
          <w:rFonts w:ascii="Arial" w:eastAsia="Arial" w:hAnsi="Arial" w:cs="Arial"/>
        </w:rPr>
      </w:pPr>
    </w:p>
    <w:sectPr w:rsidR="00024CD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CD0"/>
    <w:rsid w:val="00024CD0"/>
    <w:rsid w:val="006C39E3"/>
    <w:rsid w:val="00AA5F2F"/>
    <w:rsid w:val="00DB0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C366"/>
  <w15:docId w15:val="{68C63D12-15F1-48C9-A7B2-1201FC549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GridTable1Light">
    <w:name w:val="Grid Table 1 Light"/>
    <w:basedOn w:val="TableNormal"/>
    <w:uiPriority w:val="46"/>
    <w:rsid w:val="00AA5F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Vyshnavi J</cp:lastModifiedBy>
  <cp:revision>2</cp:revision>
  <dcterms:created xsi:type="dcterms:W3CDTF">2026-02-23T08:35:00Z</dcterms:created>
  <dcterms:modified xsi:type="dcterms:W3CDTF">2026-02-23T08:35:00Z</dcterms:modified>
</cp:coreProperties>
</file>