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MPPT v 1.0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SOLAR DYNAMICS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13.03.2020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Autor: Jarosław Warmbier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ZŁĄCZE PANELI SOLARNYCH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płytce wykorzystujemy złącze Phoenix 1720819 (PC5/4-GF-7,62).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66975" cy="12192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Rys. 1.1 Złącze Phoenix Contact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1.1 Pinout złącza</w:t>
      </w:r>
    </w:p>
    <w:tbl>
      <w:tblPr>
        <w:tblStyle w:val="Table1"/>
        <w:tblW w:w="25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"/>
        <w:gridCol w:w="992"/>
        <w:gridCol w:w="1134"/>
        <w:tblGridChange w:id="0">
          <w:tblGrid>
            <w:gridCol w:w="392"/>
            <w:gridCol w:w="992"/>
            <w:gridCol w:w="1134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Vin-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Array -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Vin+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Array +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Vout+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Battery +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Vout-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Battery -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72810" cy="2790969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0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Prąd 1,95, napięcie: 14,4 V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Napięcie wyjściowe: 122 V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Dół 328 mV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Mały solbian: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Prąd: 1,28 V, Napięcie 9,31 V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Nap. wyj: 46,4 V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Benchmark: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Prad2,24 A, napięcie: 32,8 V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Napięcie wyjściowe: 138 V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Dół: 317 mV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Benchamrk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Prąd 2,41A, napięcie: 36,2 V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Napięcie wy: 187V</w:t>
      </w:r>
    </w:p>
    <w:sectPr>
      <w:pgSz w:h="15840" w:w="1224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6E21FE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Bezodstpw">
    <w:name w:val="No Spacing"/>
    <w:uiPriority w:val="1"/>
    <w:qFormat w:val="1"/>
    <w:rsid w:val="00F545F0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5D54C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5D54C5"/>
    <w:rPr>
      <w:rFonts w:ascii="Tahoma" w:cs="Tahoma" w:hAnsi="Tahoma"/>
      <w:sz w:val="16"/>
      <w:szCs w:val="16"/>
    </w:rPr>
  </w:style>
  <w:style w:type="paragraph" w:styleId="NormalnyWeb">
    <w:name w:val="Normal (Web)"/>
    <w:basedOn w:val="Normalny"/>
    <w:uiPriority w:val="99"/>
    <w:unhideWhenUsed w:val="1"/>
    <w:rsid w:val="005D54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 w:val="1"/>
    <w:rsid w:val="00DE148E"/>
    <w:rPr>
      <w:color w:val="808080"/>
    </w:rPr>
  </w:style>
  <w:style w:type="table" w:styleId="Tabela-Siatka">
    <w:name w:val="Table Grid"/>
    <w:basedOn w:val="Standardowy"/>
    <w:uiPriority w:val="59"/>
    <w:rsid w:val="00CC607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yDxsA9QLsiloOafzCsEpbSzV+Q==">AMUW2mV6W8ru8FQ5fCLwIn4p+J5RgafB72ch4hYF0KX6BakPZ2WA7qFKYhMxjGGrBulxVtLVCV3L45djq4Bla48Bidw2qaty5xllPVug2iqiMT/J3Ilha6c=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2020-03-13T16:50:00Z</dcterms:created>
  <dc:creator>Jan Kowalski</dc:creator>
</cp:coreProperties>
</file>