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C48B5" w14:textId="42A22A3B" w:rsidR="00102F51" w:rsidRPr="003D6E79" w:rsidRDefault="005069FE" w:rsidP="003D6E79">
      <w:pPr>
        <w:spacing w:after="160" w:line="259" w:lineRule="auto"/>
        <w:ind w:firstLine="0"/>
        <w:jc w:val="center"/>
        <w:rPr>
          <w:b/>
        </w:rPr>
      </w:pPr>
      <w:r>
        <w:rPr>
          <w:b/>
        </w:rPr>
        <w:t>Development and Evaluation</w:t>
      </w:r>
      <w:r w:rsidR="001B5746">
        <w:rPr>
          <w:b/>
        </w:rPr>
        <w:t xml:space="preserve"> </w:t>
      </w:r>
      <w:r>
        <w:rPr>
          <w:b/>
        </w:rPr>
        <w:t xml:space="preserve">of the Psychosocial Resources Questionnaire (PSRQ) </w:t>
      </w:r>
      <w:r w:rsidR="003D6E79" w:rsidRPr="003D6E79">
        <w:rPr>
          <w:b/>
        </w:rPr>
        <w:t>in the Midlife in the United States Study</w:t>
      </w:r>
    </w:p>
    <w:p w14:paraId="5E117096" w14:textId="3290594C" w:rsidR="00102F51" w:rsidRDefault="00102F51">
      <w:pPr>
        <w:spacing w:after="160" w:line="259" w:lineRule="auto"/>
        <w:ind w:firstLine="0"/>
      </w:pPr>
    </w:p>
    <w:p w14:paraId="0D46D41E" w14:textId="5643989A" w:rsidR="003D6E79" w:rsidRDefault="003D6E79" w:rsidP="003D6E79">
      <w:pPr>
        <w:spacing w:line="240" w:lineRule="auto"/>
        <w:ind w:firstLine="0"/>
      </w:pPr>
      <w:r>
        <w:t>Running header: Psychosocial resources in MIDUS</w:t>
      </w:r>
    </w:p>
    <w:p w14:paraId="7144425C" w14:textId="77777777" w:rsidR="003D6E79" w:rsidRDefault="003D6E79" w:rsidP="003D6E79">
      <w:pPr>
        <w:spacing w:line="240" w:lineRule="auto"/>
        <w:ind w:firstLine="0"/>
      </w:pPr>
    </w:p>
    <w:p w14:paraId="70494F9B" w14:textId="2CB2E23B" w:rsidR="003D6E79" w:rsidRDefault="003D6E79" w:rsidP="003D6E79">
      <w:pPr>
        <w:spacing w:line="240" w:lineRule="auto"/>
        <w:ind w:firstLine="0"/>
      </w:pPr>
    </w:p>
    <w:p w14:paraId="659DB398" w14:textId="77777777" w:rsidR="001B5746" w:rsidRDefault="001B5746" w:rsidP="003D6E79">
      <w:pPr>
        <w:spacing w:line="240" w:lineRule="auto"/>
        <w:ind w:firstLine="0"/>
        <w:rPr>
          <w:i/>
        </w:rPr>
      </w:pPr>
    </w:p>
    <w:p w14:paraId="477FDEC0" w14:textId="03D883D8" w:rsidR="003D6E79" w:rsidRDefault="003D6E79" w:rsidP="003D6E79">
      <w:pPr>
        <w:spacing w:line="240" w:lineRule="auto"/>
        <w:ind w:firstLine="0"/>
      </w:pPr>
      <w:r>
        <w:t xml:space="preserve">Abstract Word Count: XX; Manuscript </w:t>
      </w:r>
      <w:r w:rsidRPr="0085440A">
        <w:t>Word</w:t>
      </w:r>
      <w:r>
        <w:t xml:space="preserve"> Count: XX; X Tables; X Figures</w:t>
      </w:r>
    </w:p>
    <w:p w14:paraId="0F9145E4" w14:textId="77777777" w:rsidR="003D6E79" w:rsidRPr="0085440A" w:rsidRDefault="003D6E79" w:rsidP="003D6E79">
      <w:pPr>
        <w:spacing w:line="240" w:lineRule="auto"/>
        <w:ind w:firstLine="0"/>
      </w:pPr>
    </w:p>
    <w:p w14:paraId="62AC89FB" w14:textId="77777777" w:rsidR="003D6E79" w:rsidRPr="00DD1842" w:rsidRDefault="003D6E79" w:rsidP="003D6E79">
      <w:pPr>
        <w:pStyle w:val="Heading1"/>
      </w:pPr>
      <w:r w:rsidRPr="00DD1842">
        <w:t>Conflicts of Interest and Source of Funding</w:t>
      </w:r>
    </w:p>
    <w:p w14:paraId="082E3666" w14:textId="77777777" w:rsidR="003D6E79" w:rsidRDefault="003D6E79" w:rsidP="003D6E79">
      <w:pPr>
        <w:spacing w:line="240" w:lineRule="auto"/>
        <w:ind w:firstLine="0"/>
      </w:pPr>
      <w:r w:rsidRPr="005C3C63">
        <w:t>The authors dec</w:t>
      </w:r>
      <w:r>
        <w:t xml:space="preserve">lare no conflicts of interest. </w:t>
      </w:r>
    </w:p>
    <w:p w14:paraId="71C5AEF6" w14:textId="77777777" w:rsidR="003D6E79" w:rsidRDefault="003D6E79" w:rsidP="003D6E79">
      <w:pPr>
        <w:spacing w:line="240" w:lineRule="auto"/>
        <w:ind w:firstLine="0"/>
      </w:pPr>
    </w:p>
    <w:p w14:paraId="4FDF6DB8" w14:textId="77777777" w:rsidR="003D6E79" w:rsidRDefault="003D6E79" w:rsidP="003D6E79">
      <w:pPr>
        <w:spacing w:line="240" w:lineRule="auto"/>
        <w:ind w:firstLine="0"/>
      </w:pPr>
      <w:r w:rsidRPr="005C3C63">
        <w:t>MIDUS I was supported by the John D. and Catherine T. MacArthur Foundation Research Network on Successful Midlife Development. MIDUS II was supported by a grant from the National Institute on Aging (P01-AG020166).</w:t>
      </w:r>
      <w:commentRangeStart w:id="0"/>
      <w:r w:rsidRPr="005C3C63">
        <w:t xml:space="preserve"> </w:t>
      </w:r>
      <w:commentRangeEnd w:id="0"/>
      <w:r>
        <w:rPr>
          <w:rStyle w:val="CommentReference"/>
        </w:rPr>
        <w:commentReference w:id="0"/>
      </w:r>
    </w:p>
    <w:p w14:paraId="10365D98" w14:textId="4AD679CD" w:rsidR="003D6E79" w:rsidRPr="005C3C63" w:rsidRDefault="003D6E79" w:rsidP="003D6E79">
      <w:pPr>
        <w:spacing w:line="240" w:lineRule="auto"/>
        <w:ind w:firstLine="0"/>
      </w:pPr>
      <w:r w:rsidRPr="003D6E79">
        <w:rPr>
          <w:highlight w:val="yellow"/>
        </w:rPr>
        <w:t>Wiley was supported by a pilot award from the NIA funded Stress Network.</w:t>
      </w:r>
    </w:p>
    <w:p w14:paraId="10B149EB" w14:textId="77777777" w:rsidR="003D6E79" w:rsidRDefault="003D6E79" w:rsidP="003D6E79">
      <w:pPr>
        <w:spacing w:line="240" w:lineRule="auto"/>
        <w:ind w:firstLine="0"/>
        <w:rPr>
          <w:i/>
        </w:rPr>
      </w:pPr>
    </w:p>
    <w:p w14:paraId="7C6D6A99" w14:textId="1E1ACDF7" w:rsidR="003D6E79" w:rsidRDefault="003D6E79" w:rsidP="003D6E79">
      <w:pPr>
        <w:spacing w:line="240" w:lineRule="auto"/>
        <w:ind w:firstLine="0"/>
      </w:pPr>
      <w:r w:rsidRPr="00FF386A">
        <w:rPr>
          <w:i/>
        </w:rPr>
        <w:t>Abbreviations</w:t>
      </w:r>
      <w:r w:rsidR="00C90CE9">
        <w:t>: PSRs = psychosocial resources; PR = psychological resources; SR = social resources</w:t>
      </w:r>
      <w:r w:rsidR="009157F6">
        <w:t xml:space="preserve">; EFA = exploratory factor analysis; CFA = confirmatory factor analysis; CFI = comparative fit index; RMSEA = root mean square error of approximation; WRMR = weighted root mean square residual; </w:t>
      </w:r>
      <w:r w:rsidR="00FD684B">
        <w:t xml:space="preserve">MIDUS = Midlife in the United States study; </w:t>
      </w:r>
    </w:p>
    <w:p w14:paraId="6433CEC5" w14:textId="77777777" w:rsidR="003D6E79" w:rsidRDefault="003D6E79">
      <w:pPr>
        <w:spacing w:after="160" w:line="259" w:lineRule="auto"/>
        <w:ind w:firstLine="0"/>
      </w:pPr>
    </w:p>
    <w:p w14:paraId="268BD256" w14:textId="1E4BEC7D" w:rsidR="00102F51" w:rsidRDefault="00102F51">
      <w:pPr>
        <w:spacing w:after="160" w:line="259" w:lineRule="auto"/>
        <w:ind w:firstLine="0"/>
        <w:rPr>
          <w:b/>
        </w:rPr>
      </w:pPr>
      <w:r>
        <w:br w:type="page"/>
      </w:r>
    </w:p>
    <w:p w14:paraId="688A19CA" w14:textId="2848CCA7" w:rsidR="00270334" w:rsidRDefault="00DF7B50" w:rsidP="00270334">
      <w:pPr>
        <w:pStyle w:val="Heading1"/>
      </w:pPr>
      <w:r>
        <w:lastRenderedPageBreak/>
        <w:t>Abstract</w:t>
      </w:r>
    </w:p>
    <w:p w14:paraId="6AE26D2D" w14:textId="77777777" w:rsidR="002F0319" w:rsidRDefault="002F0319" w:rsidP="002F0319">
      <w:pPr>
        <w:pStyle w:val="NoSpacing"/>
      </w:pPr>
    </w:p>
    <w:p w14:paraId="0B835A2D" w14:textId="77777777" w:rsidR="002F0319" w:rsidRDefault="002F0319" w:rsidP="002F0319">
      <w:pPr>
        <w:pStyle w:val="NoSpacing"/>
      </w:pPr>
    </w:p>
    <w:p w14:paraId="5DA3A9F0" w14:textId="245198EA" w:rsidR="0084028D" w:rsidRDefault="0084028D" w:rsidP="00B573AC">
      <w:pPr>
        <w:ind w:firstLine="0"/>
      </w:pPr>
      <w:r>
        <w:t>Measures in appendix</w:t>
      </w:r>
    </w:p>
    <w:p w14:paraId="3DB54299" w14:textId="0BDFFBFC" w:rsidR="00DF7B50" w:rsidRDefault="00DF7B50">
      <w:pPr>
        <w:spacing w:after="160" w:line="259" w:lineRule="auto"/>
        <w:ind w:firstLine="0"/>
      </w:pPr>
      <w:r>
        <w:br w:type="page"/>
      </w:r>
    </w:p>
    <w:p w14:paraId="01BBD9AD" w14:textId="3A205A83" w:rsidR="00BA3C2E" w:rsidRDefault="00BA3C2E" w:rsidP="00B573AC">
      <w:r w:rsidRPr="00BA3C2E">
        <w:rPr>
          <w:i/>
        </w:rPr>
        <w:lastRenderedPageBreak/>
        <w:t>Psychosocial resource</w:t>
      </w:r>
      <w:r w:rsidR="00B83271">
        <w:rPr>
          <w:i/>
        </w:rPr>
        <w:t>s</w:t>
      </w:r>
      <w:r>
        <w:t xml:space="preserve"> </w:t>
      </w:r>
      <w:r w:rsidR="00B83271">
        <w:t xml:space="preserve">(PSR) is a broad term encompassing </w:t>
      </w:r>
      <w:r>
        <w:t>individual differences such as personality traits and social relations, that enhance or protect psychological and physical health and well-being. The relations of personality traits and social relationships with behavioral and psychological outcomes has been the focus of extensive research</w:t>
      </w:r>
      <w:r w:rsidR="00B71697">
        <w:t xml:space="preserve"> </w:t>
      </w:r>
      <w:r w:rsidR="00B71697">
        <w:fldChar w:fldCharType="begin">
          <w:fldData xml:space="preserve">PEVuZE5vdGU+PENpdGU+PEF1dGhvcj5UZW5uZW48L0F1dGhvcj48WWVhcj4xOTg3PC9ZZWFyPjxS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=
</w:fldData>
        </w:fldChar>
      </w:r>
      <w:r w:rsidR="00B71697">
        <w:instrText xml:space="preserve"> ADDIN EN.CITE </w:instrText>
      </w:r>
      <w:r w:rsidR="00B71697">
        <w:fldChar w:fldCharType="begin">
          <w:fldData xml:space="preserve">PEVuZE5vdGU+PENpdGU+PEF1dGhvcj5UZW5uZW48L0F1dGhvcj48WWVhcj4xOTg3PC9ZZWFyPjxS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=
</w:fldData>
        </w:fldChar>
      </w:r>
      <w:r w:rsidR="00B71697">
        <w:instrText xml:space="preserve"> ADDIN EN.CITE.DATA </w:instrText>
      </w:r>
      <w:r w:rsidR="00B71697">
        <w:fldChar w:fldCharType="end"/>
      </w:r>
      <w:r w:rsidR="00B71697">
        <w:fldChar w:fldCharType="separate"/>
      </w:r>
      <w:r w:rsidR="00B71697">
        <w:rPr>
          <w:noProof/>
        </w:rPr>
        <w:t>(DiMatteo, 2004; Helgeson &amp; Cohen, 1996; Tennen, Herzberger, &amp; Nelson, 1987)</w:t>
      </w:r>
      <w:r w:rsidR="00B71697">
        <w:fldChar w:fldCharType="end"/>
      </w:r>
      <w:r>
        <w:t xml:space="preserve">. </w:t>
      </w:r>
      <w:r w:rsidR="00B71697">
        <w:t>The field</w:t>
      </w:r>
      <w:r w:rsidR="00B83271">
        <w:t>s</w:t>
      </w:r>
      <w:r w:rsidR="00B71697">
        <w:t xml:space="preserve"> of health psychology and psychosomatic medicine </w:t>
      </w:r>
      <w:r w:rsidR="00B83271">
        <w:t>have</w:t>
      </w:r>
      <w:r w:rsidR="00B71697">
        <w:t xml:space="preserve"> also </w:t>
      </w:r>
      <w:r w:rsidR="00B83271">
        <w:t xml:space="preserve">produced </w:t>
      </w:r>
      <w:r w:rsidR="00B71697">
        <w:t xml:space="preserve">a </w:t>
      </w:r>
      <w:r w:rsidR="00B83271">
        <w:t xml:space="preserve">rich </w:t>
      </w:r>
      <w:r w:rsidR="00B71697">
        <w:t xml:space="preserve">literature on the role of personality and social relations for physical health outcomes </w:t>
      </w:r>
      <w:r w:rsidR="00B71697">
        <w:fldChar w:fldCharType="begin">
          <w:fldData xml:space="preserve">PEVuZE5vdGU+PENpdGU+PEF1dGhvcj5Db2hlbjwvQXV0aG9yPjxZZWFyPjE5OTc8L1llYXI+PFJl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</w:fldData>
        </w:fldChar>
      </w:r>
      <w:r w:rsidR="00CD5A43">
        <w:instrText xml:space="preserve"> ADDIN EN.CITE </w:instrText>
      </w:r>
      <w:r w:rsidR="00CD5A43">
        <w:fldChar w:fldCharType="begin">
          <w:fldData xml:space="preserve">PEVuZE5vdGU+PENpdGU+PEF1dGhvcj5Db2hlbjwvQXV0aG9yPjxZZWFyPjE5OTc8L1llYXI+PFJl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</w:fldData>
        </w:fldChar>
      </w:r>
      <w:r w:rsidR="00CD5A43">
        <w:instrText xml:space="preserve"> ADDIN EN.CITE.DATA </w:instrText>
      </w:r>
      <w:r w:rsidR="00CD5A43">
        <w:fldChar w:fldCharType="end"/>
      </w:r>
      <w:r w:rsidR="00B71697">
        <w:fldChar w:fldCharType="separate"/>
      </w:r>
      <w:r w:rsidR="00CD5A43">
        <w:rPr>
          <w:noProof/>
        </w:rPr>
        <w:t>(Cohen, Doyle, Skoner, Rabin, &amp; Gwaltney, 1997; Friedman et al., 1993)</w:t>
      </w:r>
      <w:r w:rsidR="00B71697">
        <w:fldChar w:fldCharType="end"/>
      </w:r>
      <w:r w:rsidR="00B71697">
        <w:t>.</w:t>
      </w:r>
      <w:r w:rsidR="001D2C49">
        <w:t xml:space="preserve"> </w:t>
      </w:r>
      <w:r w:rsidR="00713E24">
        <w:t>Research on PSRs has also benefited from the emphasis on resilience factors well-being in positive psychology.</w:t>
      </w:r>
    </w:p>
    <w:p w14:paraId="22E69A69" w14:textId="67C02B37" w:rsidR="00713E24" w:rsidRDefault="00713E24" w:rsidP="00713E24">
      <w:pPr>
        <w:pStyle w:val="Heading2"/>
      </w:pPr>
      <w:r>
        <w:t>Importance of Psychosocial Resources</w:t>
      </w:r>
    </w:p>
    <w:p w14:paraId="0EC5AE81" w14:textId="072CB9CC" w:rsidR="00CD5A43" w:rsidRDefault="00317F9F" w:rsidP="00B573AC">
      <w:r>
        <w:t xml:space="preserve">The broad definition of PSRs </w:t>
      </w:r>
      <w:r w:rsidR="008D6C21">
        <w:t xml:space="preserve">includes many individual resources such as social support, optimism, and self-esteem. Yet what can such apparently disparate constructs as social support and optimism share? The definition of PSRs </w:t>
      </w:r>
      <w:r>
        <w:t xml:space="preserve">highlights the </w:t>
      </w:r>
      <w:r w:rsidRPr="008D6C21">
        <w:rPr>
          <w:i/>
        </w:rPr>
        <w:t>functional</w:t>
      </w:r>
      <w:r>
        <w:t xml:space="preserve"> </w:t>
      </w:r>
      <w:r w:rsidR="008D6C21">
        <w:t xml:space="preserve">nature rather than the form or definition </w:t>
      </w:r>
      <w:r w:rsidR="0047491B">
        <w:t xml:space="preserve">of any one specific resource. </w:t>
      </w:r>
      <w:r w:rsidR="00CD5A43">
        <w:t xml:space="preserve">For example, perceiving high levels of social support may be directly beneficial as humans have a strong desire and need for social connections, and social support may also act to buffer the effects of stressful events by reducing the appraisal of threat in light of the available support that can be drawn on to cope with </w:t>
      </w:r>
      <w:r w:rsidR="00DA6CCC">
        <w:t xml:space="preserve">it </w:t>
      </w:r>
      <w:r w:rsidR="00CD5A43">
        <w:fldChar w:fldCharType="begin"/>
      </w:r>
      <w:r w:rsidR="00CD5A43">
        <w:instrText xml:space="preserve"> ADDIN EN.CITE &lt;EndNote&gt;&lt;Cite&gt;&lt;Author&gt;Cohen&lt;/Author&gt;&lt;Year&gt;1985&lt;/Year&gt;&lt;RecNum&gt;97&lt;/RecNum&gt;&lt;DisplayText&gt;(Cohen &amp;amp; Wills, 1985)&lt;/DisplayText&gt;&lt;record&gt;&lt;rec-number&gt;97&lt;/rec-number&gt;&lt;foreign-keys&gt;&lt;key app="EN" db-id="a5spf9de6z0wpuedw29pd52g9vs0t0002st9" timestamp="1303244351"&gt;97&lt;/key&gt;&lt;/foreign-keys&gt;&lt;ref-type name="Journal Article"&gt;17&lt;/ref-type&gt;&lt;contributors&gt;&lt;authors&gt;&lt;author&gt;Cohen, Sheldon&lt;/author&gt;&lt;author&gt;Wills, Thomas Ashby&lt;/author&gt;&lt;/authors&gt;&lt;/contributors&gt;&lt;titles&gt;&lt;title&gt;Stress, social support, and the buffering hypothesis&lt;/title&gt;&lt;secondary-title&gt;Psychological Bulletin&lt;/secondary-title&gt;&lt;/titles&gt;&lt;periodical&gt;&lt;full-title&gt;Psychological Bulletin&lt;/full-title&gt;&lt;abbr-1&gt;Psychol Bull&lt;/abbr-1&gt;&lt;/periodical&gt;&lt;pages&gt;310-357&lt;/pages&gt;&lt;volume&gt;98&lt;/volume&gt;&lt;number&gt;2&lt;/number&gt;&lt;dates&gt;&lt;year&gt;1985&lt;/year&gt;&lt;/dates&gt;&lt;label&gt;CohenS1985&lt;/label&gt;&lt;urls&gt;&lt;related-urls&gt;&lt;url&gt;10.1037/0033-2909.98.2.310&lt;/url&gt;&lt;url&gt;http://psycnet.apa.org/journals/bul/98/2/310/&lt;/url&gt;&lt;/related-urls&gt;&lt;/urls&gt;&lt;/record&gt;&lt;/Cite&gt;&lt;/EndNote&gt;</w:instrText>
      </w:r>
      <w:r w:rsidR="00CD5A43">
        <w:fldChar w:fldCharType="separate"/>
      </w:r>
      <w:r w:rsidR="00CD5A43">
        <w:rPr>
          <w:noProof/>
        </w:rPr>
        <w:t>(Cohen &amp; Wills, 1985)</w:t>
      </w:r>
      <w:r w:rsidR="00CD5A43">
        <w:fldChar w:fldCharType="end"/>
      </w:r>
      <w:r w:rsidR="00CD5A43">
        <w:t xml:space="preserve">. Likewise, </w:t>
      </w:r>
      <w:r w:rsidR="008B265E">
        <w:t xml:space="preserve">for </w:t>
      </w:r>
      <w:r w:rsidR="00CD5A43">
        <w:t>dispositional optimism</w:t>
      </w:r>
      <w:r w:rsidR="008B265E">
        <w:t xml:space="preserve"> </w:t>
      </w:r>
      <w:r w:rsidR="008B265E">
        <w:fldChar w:fldCharType="begin"/>
      </w:r>
      <w:r w:rsidR="008B265E">
        <w:instrText xml:space="preserve"> ADDIN EN.CITE &lt;EndNote&gt;&lt;Cite&gt;&lt;Author&gt;Scheier&lt;/Author&gt;&lt;Year&gt;1985&lt;/Year&gt;&lt;RecNum&gt;33&lt;/RecNum&gt;&lt;DisplayText&gt;(Scheier &amp;amp; Carver, 1985; Scheier, Carver, &amp;amp; Bridges, 1994)&lt;/DisplayText&gt;&lt;record&gt;&lt;rec-number&gt;33&lt;/rec-number&gt;&lt;foreign-keys&gt;&lt;key app="EN" db-id="a5spf9de6z0wpuedw29pd52g9vs0t0002st9" timestamp="1303494532"&gt;33&lt;/key&gt;&lt;/foreign-keys&gt;&lt;ref-type name="Journal Article"&gt;17&lt;/ref-type&gt;&lt;contributors&gt;&lt;authors&gt;&lt;author&gt;Scheier, Michael F.&lt;/author&gt;&lt;author&gt;Carver, Charles S.&lt;/author&gt;&lt;/authors&gt;&lt;/contributors&gt;&lt;titles&gt;&lt;title&gt;Optimism, coping, and health: Assessment and implications of generalized outcome expectancies&lt;/title&gt;&lt;secondary-title&gt;Health Psychology&lt;/secondary-title&gt;&lt;/titles&gt;&lt;periodical&gt;&lt;full-title&gt;Health Psychology&lt;/full-title&gt;&lt;abbr-1&gt;Health Psychol&lt;/abbr-1&gt;&lt;/periodical&gt;&lt;pages&gt;219-247&lt;/pages&gt;&lt;volume&gt;4&lt;/volume&gt;&lt;number&gt;3&lt;/number&gt;&lt;dates&gt;&lt;year&gt;1985&lt;/year&gt;&lt;/dates&gt;&lt;label&gt;ScheierM1985&lt;/label&gt;&lt;urls&gt;&lt;related-urls&gt;&lt;url&gt;10.1037/0278-6133.4.3.219&lt;/url&gt;&lt;/related-urls&gt;&lt;/urls&gt;&lt;/record&gt;&lt;/Cite&gt;&lt;Cite&gt;&lt;Author&gt;Scheier&lt;/Author&gt;&lt;Year&gt;1994&lt;/Year&gt;&lt;RecNum&gt;30&lt;/RecNum&gt;&lt;record&gt;&lt;rec-number&gt;30&lt;/rec-number&gt;&lt;foreign-keys&gt;&lt;key app="EN" db-id="a5spf9de6z0wpuedw29pd52g9vs0t0002st9" timestamp="1303494532"&gt;30&lt;/key&gt;&lt;/foreign-keys&gt;&lt;ref-type name="Journal Article"&gt;17&lt;/ref-type&gt;&lt;contributors&gt;&lt;authors&gt;&lt;author&gt;Scheier, Michael F.&lt;/author&gt;&lt;author&gt;Carver, Charles S.&lt;/author&gt;&lt;author&gt;Bridges, M. W.&lt;/author&gt;&lt;/authors&gt;&lt;/contributors&gt;&lt;titles&gt;&lt;title&gt;Distinguishing optimism from neuroticism (and trait anxiety, self-mastery, and self-esteem): A reevaluation of the life orientation test&lt;/title&gt;&lt;secondary-title&gt;Journal of Personality and Social Psychology&lt;/secondary-title&gt;&lt;/titles&gt;&lt;periodical&gt;&lt;full-title&gt;Journal of Personality and Social Psychology&lt;/full-title&gt;&lt;abbr-1&gt;J Pers Soc Psychol&lt;/abbr-1&gt;&lt;/periodical&gt;&lt;pages&gt;1063-1078&lt;/pages&gt;&lt;volume&gt;67&lt;/volume&gt;&lt;number&gt;6&lt;/number&gt;&lt;dates&gt;&lt;year&gt;1994&lt;/year&gt;&lt;/dates&gt;&lt;label&gt;ScheierM1994&lt;/label&gt;&lt;urls&gt;&lt;/urls&gt;&lt;electronic-resource-num&gt;10.1037/0022-3514.67.6.1063&lt;/electronic-resource-num&gt;&lt;/record&gt;&lt;/Cite&gt;&lt;/EndNote&gt;</w:instrText>
      </w:r>
      <w:r w:rsidR="008B265E">
        <w:fldChar w:fldCharType="separate"/>
      </w:r>
      <w:r w:rsidR="008B265E">
        <w:rPr>
          <w:noProof/>
        </w:rPr>
        <w:t>(Scheier &amp; Carver, 1985; Scheier, Carver, &amp; Bridges, 1994)</w:t>
      </w:r>
      <w:r w:rsidR="008B265E">
        <w:fldChar w:fldCharType="end"/>
      </w:r>
      <w:r w:rsidR="00CD5A43">
        <w:t>, the tendency to generalized positive expectancies</w:t>
      </w:r>
      <w:r w:rsidR="008B265E">
        <w:t xml:space="preserve">. Optimize may promote well-being directly as the perception that good things will tend to happen may to induce positive emotions, but it can also buffer effects of stressful events such as by promoting a belief </w:t>
      </w:r>
      <w:r w:rsidR="008B265E">
        <w:lastRenderedPageBreak/>
        <w:t xml:space="preserve">that the event will not be too bad for you or that some solution will be found soon. Indeed, positive illusions appear to promote adaption, even when unrealistic </w:t>
      </w:r>
      <w:r w:rsidR="008B265E">
        <w:fldChar w:fldCharType="begin"/>
      </w:r>
      <w:r w:rsidR="008B265E">
        <w:instrText xml:space="preserve"> ADDIN EN.CITE &lt;EndNote&gt;&lt;Cite&gt;&lt;Author&gt;Taylor&lt;/Author&gt;&lt;Year&gt;1996&lt;/Year&gt;&lt;RecNum&gt;10&lt;/RecNum&gt;&lt;DisplayText&gt;(Taylor &amp;amp; Armor, 1996)&lt;/DisplayText&gt;&lt;record&gt;&lt;rec-number&gt;10&lt;/rec-number&gt;&lt;foreign-keys&gt;&lt;key app="EN" db-id="a5spf9de6z0wpuedw29pd52g9vs0t0002st9" timestamp="1303230749"&gt;10&lt;/key&gt;&lt;/foreign-keys&gt;&lt;ref-type name="Journal Article"&gt;17&lt;/ref-type&gt;&lt;contributors&gt;&lt;authors&gt;&lt;author&gt;Taylor, Shelley E.&lt;/author&gt;&lt;author&gt;Armor, David A.&lt;/author&gt;&lt;/authors&gt;&lt;/contributors&gt;&lt;titles&gt;&lt;title&gt;Positive illusions and coping with adversity&lt;/title&gt;&lt;secondary-title&gt;Journal of Personality&lt;/secondary-title&gt;&lt;/titles&gt;&lt;periodical&gt;&lt;full-title&gt;Journal of Personality&lt;/full-title&gt;&lt;/periodical&gt;&lt;pages&gt;873-898&lt;/pages&gt;&lt;volume&gt;64&lt;/volume&gt;&lt;number&gt;4&lt;/number&gt;&lt;dates&gt;&lt;year&gt;1996&lt;/year&gt;&lt;/dates&gt;&lt;label&gt;TaylorS1996&lt;/label&gt;&lt;urls&gt;&lt;/urls&gt;&lt;/record&gt;&lt;/Cite&gt;&lt;/EndNote&gt;</w:instrText>
      </w:r>
      <w:r w:rsidR="008B265E">
        <w:fldChar w:fldCharType="separate"/>
      </w:r>
      <w:r w:rsidR="008B265E">
        <w:rPr>
          <w:noProof/>
        </w:rPr>
        <w:t>(Taylor &amp; Armor, 1996)</w:t>
      </w:r>
      <w:r w:rsidR="008B265E">
        <w:fldChar w:fldCharType="end"/>
      </w:r>
      <w:r w:rsidR="008B265E">
        <w:t>.</w:t>
      </w:r>
      <w:r w:rsidR="0047491B">
        <w:t xml:space="preserve"> Whether through social support, optimism, or some other resource, the individual’s well-being is enhanced and a psychosocial mechanism is in place to mitigate the deleterious effects of stress, which in turn can promote active and effective coping </w:t>
      </w:r>
      <w:r w:rsidR="0047491B">
        <w:fldChar w:fldCharType="begin"/>
      </w:r>
      <w:r w:rsidR="0047491B">
        <w:instrText xml:space="preserve"> ADDIN EN.CITE &lt;EndNote&gt;&lt;Cite&gt;&lt;Author&gt;Aspinwall&lt;/Author&gt;&lt;Year&gt;1997&lt;/Year&gt;&lt;RecNum&gt;137&lt;/RecNum&gt;&lt;DisplayText&gt;(Aspinwall &amp;amp; Taylor, 1997)&lt;/DisplayText&gt;&lt;record&gt;&lt;rec-number&gt;137&lt;/rec-number&gt;&lt;foreign-keys&gt;&lt;key app="EN" db-id="a5spf9de6z0wpuedw29pd52g9vs0t0002st9" timestamp="1304712698"&gt;137&lt;/key&gt;&lt;/foreign-keys&gt;&lt;ref-type name="Journal Article"&gt;17&lt;/ref-type&gt;&lt;contributors&gt;&lt;authors&gt;&lt;author&gt;Aspinwall, Lisa G.&lt;/author&gt;&lt;author&gt;Taylor, Shelley E.&lt;/author&gt;&lt;/authors&gt;&lt;/contributors&gt;&lt;titles&gt;&lt;title&gt;A Stitch in Time: Self-Regulation and Proactive Coping&lt;/title&gt;&lt;secondary-title&gt;Psychological Bulletin&lt;/secondary-title&gt;&lt;/titles&gt;&lt;periodical&gt;&lt;full-title&gt;Psychological Bulletin&lt;/full-title&gt;&lt;abbr-1&gt;Psychol Bull&lt;/abbr-1&gt;&lt;/periodical&gt;&lt;pages&gt;417-436&lt;/pages&gt;&lt;volume&gt;121&lt;/volume&gt;&lt;number&gt;3&lt;/number&gt;&lt;dates&gt;&lt;year&gt;1997&lt;/year&gt;&lt;/dates&gt;&lt;urls&gt;&lt;related-urls&gt;&lt;url&gt;http://psycnet.apa.org/index.cfm?fa=search.displayRecord&amp;amp;uid=1997-03609-005&lt;/url&gt;&lt;/related-urls&gt;&lt;/urls&gt;&lt;electronic-resource-num&gt;10.1037/0033-2909.121.3.417&lt;/electronic-resource-num&gt;&lt;/record&gt;&lt;/Cite&gt;&lt;/EndNote&gt;</w:instrText>
      </w:r>
      <w:r w:rsidR="0047491B">
        <w:fldChar w:fldCharType="separate"/>
      </w:r>
      <w:r w:rsidR="0047491B">
        <w:rPr>
          <w:noProof/>
        </w:rPr>
        <w:t>(Aspinwall &amp; Taylor, 1997)</w:t>
      </w:r>
      <w:r w:rsidR="0047491B">
        <w:fldChar w:fldCharType="end"/>
      </w:r>
      <w:r w:rsidR="0047491B">
        <w:t>.</w:t>
      </w:r>
    </w:p>
    <w:p w14:paraId="5A3CAC37" w14:textId="5576A292" w:rsidR="00AF4406" w:rsidRDefault="00AF4406" w:rsidP="00B573AC">
      <w:r w:rsidRPr="00B20F3E">
        <w:t>TODO: add here about the relations of many PSRs with outcomes.</w:t>
      </w:r>
    </w:p>
    <w:p w14:paraId="53E42839" w14:textId="49B990EA" w:rsidR="008D6C21" w:rsidRDefault="00AF4406" w:rsidP="00AF4406">
      <w:pPr>
        <w:pStyle w:val="Heading2"/>
      </w:pPr>
      <w:r>
        <w:t>Assessment of Psychosocial Resources</w:t>
      </w:r>
    </w:p>
    <w:p w14:paraId="6EF94602" w14:textId="269A031E" w:rsidR="00AF4406" w:rsidRDefault="00AF4406" w:rsidP="00B573AC">
      <w:r>
        <w:t>TODO: talk about some of the current measures.</w:t>
      </w:r>
    </w:p>
    <w:p w14:paraId="0A674537" w14:textId="2D67EA92" w:rsidR="00AF4406" w:rsidRDefault="00AF4406" w:rsidP="00AF4406">
      <w:pPr>
        <w:pStyle w:val="Heading2"/>
      </w:pPr>
      <w:r>
        <w:t>Need for a New Measure of Psychosocial Resources</w:t>
      </w:r>
    </w:p>
    <w:p w14:paraId="069EB2D7" w14:textId="4283B05C" w:rsidR="00AF4406" w:rsidRDefault="00B20F3E" w:rsidP="00B573AC">
      <w:r>
        <w:t>TODO: highlight need.</w:t>
      </w:r>
    </w:p>
    <w:p w14:paraId="55A26F57" w14:textId="6F99FCCD" w:rsidR="00AF4406" w:rsidRDefault="006B5AFC" w:rsidP="00B573AC">
      <w:commentRangeStart w:id="1"/>
      <w:r>
        <w:t xml:space="preserve">The primary aim of the current study is to address the lack of a tool to assess overall levels of resources by developing a scale that is broad, reliable, and brief enough to be administered to a wide range of populations, including patient populations where there is particular concern to minimize participant burden (Psychosocial Resources Questionnaire; PSRQ). </w:t>
      </w:r>
      <w:commentRangeEnd w:id="1"/>
      <w:r>
        <w:rPr>
          <w:rStyle w:val="CommentReference"/>
        </w:rPr>
        <w:commentReference w:id="1"/>
      </w:r>
      <w:r w:rsidR="00AF4406">
        <w:t xml:space="preserve">The current study </w:t>
      </w:r>
      <w:r>
        <w:t>consists of two phases</w:t>
      </w:r>
      <w:r w:rsidR="00AF4406">
        <w:t xml:space="preserve">. </w:t>
      </w:r>
      <w:r>
        <w:t xml:space="preserve">Phase 1 includes the development of the PSRQ and the development of a </w:t>
      </w:r>
      <w:r w:rsidR="00AF4406">
        <w:t xml:space="preserve">short form </w:t>
      </w:r>
      <w:r w:rsidR="00B20F3E">
        <w:t xml:space="preserve">of the scale </w:t>
      </w:r>
      <w:r w:rsidR="00AF4406">
        <w:t xml:space="preserve">for use in epidemiological studies and research where the primary focus is not </w:t>
      </w:r>
      <w:r w:rsidR="00B20F3E">
        <w:t>on resources (PSRQ-SF)</w:t>
      </w:r>
      <w:r w:rsidR="00AF4406">
        <w:t xml:space="preserve">. </w:t>
      </w:r>
      <w:r>
        <w:t xml:space="preserve">Phase 2 focuses on evaluating the validity and performance of the PSRQ and PSRQ-SF. In Phase 2, </w:t>
      </w:r>
      <w:r w:rsidR="00C00503">
        <w:t xml:space="preserve">the </w:t>
      </w:r>
      <w:r w:rsidR="00B20F3E">
        <w:t xml:space="preserve">PSRQ and PSRQ-SF </w:t>
      </w:r>
      <w:r>
        <w:t xml:space="preserve">and </w:t>
      </w:r>
      <w:r w:rsidR="00B20F3E">
        <w:t xml:space="preserve">existing measures of individual resources </w:t>
      </w:r>
      <w:r>
        <w:t xml:space="preserve">will be compared by examining their unique </w:t>
      </w:r>
      <w:r w:rsidR="00B20F3E">
        <w:t>relation</w:t>
      </w:r>
      <w:r>
        <w:t>s</w:t>
      </w:r>
      <w:r w:rsidR="00B20F3E">
        <w:t xml:space="preserve"> to health outcomes and as moderator</w:t>
      </w:r>
      <w:r>
        <w:t>s</w:t>
      </w:r>
      <w:r w:rsidR="00B20F3E">
        <w:t xml:space="preserve"> of </w:t>
      </w:r>
      <w:r>
        <w:t xml:space="preserve">the effects of </w:t>
      </w:r>
      <w:r w:rsidR="00B20F3E">
        <w:t>stress and adversity on health</w:t>
      </w:r>
      <w:r>
        <w:t>. A goal of this phase is</w:t>
      </w:r>
      <w:r w:rsidR="00B20F3E">
        <w:t xml:space="preserve"> </w:t>
      </w:r>
      <w:r>
        <w:t xml:space="preserve">to provide preliminary evidence for which </w:t>
      </w:r>
      <w:r w:rsidR="00B20F3E">
        <w:t xml:space="preserve">outcomes the PSRQ adequately </w:t>
      </w:r>
      <w:r w:rsidR="00B20F3E">
        <w:lastRenderedPageBreak/>
        <w:t xml:space="preserve">captures the effects of individual resources and </w:t>
      </w:r>
      <w:r>
        <w:t xml:space="preserve">which outcomes or </w:t>
      </w:r>
      <w:r w:rsidR="00B20F3E">
        <w:t>contexts the assessment of specific resources is needed</w:t>
      </w:r>
      <w:r>
        <w:t xml:space="preserve"> beyond the PSRQ</w:t>
      </w:r>
      <w:r w:rsidR="00B20F3E">
        <w:t>.</w:t>
      </w:r>
    </w:p>
    <w:p w14:paraId="55E041CD" w14:textId="06DF4643" w:rsidR="00DF7B50" w:rsidRDefault="00596899" w:rsidP="00DF7B50">
      <w:pPr>
        <w:pStyle w:val="Heading1"/>
      </w:pPr>
      <w:r>
        <w:t xml:space="preserve">Phase 1 </w:t>
      </w:r>
      <w:r w:rsidR="00DF7B50">
        <w:t>Methods</w:t>
      </w:r>
    </w:p>
    <w:p w14:paraId="0AB4602E" w14:textId="77777777" w:rsidR="0068482C" w:rsidRDefault="0068482C" w:rsidP="0068482C">
      <w:pPr>
        <w:pStyle w:val="Heading2"/>
      </w:pPr>
      <w:r>
        <w:t>Sample</w:t>
      </w:r>
    </w:p>
    <w:p w14:paraId="44DA85C0" w14:textId="0767A71E" w:rsidR="0068482C" w:rsidRDefault="0068482C" w:rsidP="0068482C">
      <w:r>
        <w:t xml:space="preserve">The sample came from the Midlife in the United States (MIDUS) study, a national probability sample. Baseline data were collected in 1994-1995 (MIDUS I), but the current study uses data collected in 2004-2006 (MIDUS II) was with the goal of following all MIDUS I participants </w:t>
      </w:r>
      <w:r>
        <w:fldChar w:fldCharType="begin"/>
      </w:r>
      <w:r>
        <w:instrText xml:space="preserve"> ADDIN EN.CITE &lt;EndNote&gt;&lt;Cite&gt;&lt;Author&gt;Radler&lt;/Author&gt;&lt;Year&gt;2010&lt;/Year&gt;&lt;RecNum&gt;1007&lt;/RecNum&gt;&lt;DisplayText&gt;(Radler &amp;amp; Ryff, 2010)&lt;/DisplayText&gt;&lt;record&gt;&lt;rec-number&gt;1007&lt;/rec-number&gt;&lt;foreign-keys&gt;&lt;key app="EN" db-id="a5spf9de6z0wpuedw29pd52g9vs0t0002st9" timestamp="1352385248"&gt;1007&lt;/key&gt;&lt;key app="ENWeb" db-id=""&gt;0&lt;/key&gt;&lt;/foreign-keys&gt;&lt;ref-type name="Journal Article"&gt;17&lt;/ref-type&gt;&lt;contributors&gt;&lt;authors&gt;&lt;author&gt;Radler, Barry T.&lt;/author&gt;&lt;author&gt;Ryff, Carol D.&lt;/author&gt;&lt;/authors&gt;&lt;/contributors&gt;&lt;titles&gt;&lt;title&gt;Who participates? Accounting for longitudinal retention in the MIDUS national study of health and well-being&lt;/title&gt;&lt;secondary-title&gt;Journal of Aging and Health&lt;/secondary-title&gt;&lt;/titles&gt;&lt;periodical&gt;&lt;full-title&gt;Journal of Aging and Health&lt;/full-title&gt;&lt;abbr-1&gt;J Aging Health&lt;/abbr-1&gt;&lt;/periodical&gt;&lt;pages&gt;307-331&lt;/pages&gt;&lt;volume&gt;22&lt;/volume&gt;&lt;number&gt;3&lt;/number&gt;&lt;dates&gt;&lt;year&gt;2010&lt;/year&gt;&lt;/dates&gt;&lt;isbn&gt;0898-2643&lt;/isbn&gt;&lt;urls&gt;&lt;/urls&gt;&lt;electronic-resource-num&gt;10.1177/0898264309358617&lt;/electronic-resource-num&gt;&lt;/record&gt;&lt;/Cite&gt;&lt;/EndNote&gt;</w:instrText>
      </w:r>
      <w:r>
        <w:fldChar w:fldCharType="separate"/>
      </w:r>
      <w:r>
        <w:rPr>
          <w:noProof/>
        </w:rPr>
        <w:t>(Radler &amp; Ryff, 2010)</w:t>
      </w:r>
      <w:r>
        <w:fldChar w:fldCharType="end"/>
      </w:r>
      <w:r>
        <w:t xml:space="preserve"> as well as adding racial diversity by adding a new sample of African Americans from Milwaukee in 2005. </w:t>
      </w:r>
      <w:r w:rsidR="00C729FD">
        <w:t xml:space="preserve">MIDUS includes twins and siblings. </w:t>
      </w:r>
      <w:r>
        <w:t xml:space="preserve">MIDUS II including the Milwaukee sample project were approved by local Institutional Review Boards. </w:t>
      </w:r>
    </w:p>
    <w:p w14:paraId="7D11DA4D" w14:textId="6F458F35" w:rsidR="00DF7B50" w:rsidRDefault="006B5AFC" w:rsidP="006B5AFC">
      <w:pPr>
        <w:pStyle w:val="Heading2"/>
      </w:pPr>
      <w:r>
        <w:t>Operational Definition</w:t>
      </w:r>
    </w:p>
    <w:p w14:paraId="52A455C3" w14:textId="59B967C4" w:rsidR="00DC455A" w:rsidRDefault="00BC1465" w:rsidP="0084028D">
      <w:r>
        <w:t xml:space="preserve">There is no definitive definition of which constructs or scales fall under the umbrella of PSRs. However, in their theoretical and empirical overview of the literature, </w:t>
      </w:r>
      <w:r>
        <w:fldChar w:fldCharType="begin"/>
      </w:r>
      <w:r w:rsidR="00DC455A">
        <w:instrText xml:space="preserve"> ADDIN EN.CITE &lt;EndNote&gt;&lt;Cite AuthorYear="1"&gt;&lt;Author&gt;Taylor&lt;/Author&gt;&lt;Year&gt;2011&lt;/Year&gt;&lt;RecNum&gt;286&lt;/RecNum&gt;&lt;DisplayText&gt;Taylor and Broffman (2011)&lt;/DisplayText&gt;&lt;record&gt;&lt;rec-number&gt;286&lt;/rec-number&gt;&lt;foreign-keys&gt;&lt;key app="EN" db-id="a5spf9de6z0wpuedw29pd52g9vs0t0002st9" timestamp="1325468516"&gt;286&lt;/key&gt;&lt;/foreign-keys&gt;&lt;ref-type name="Book Section"&gt;5&lt;/ref-type&gt;&lt;contributors&gt;&lt;authors&gt;&lt;author&gt;Taylor, Shelley E.&lt;/author&gt;&lt;author&gt;Broffman, Joelle I.&lt;/author&gt;&lt;/authors&gt;&lt;secondary-authors&gt;&lt;author&gt;James, M. Olson&lt;/author&gt;&lt;author&gt;Mark, P. Zanna&lt;/author&gt;&lt;/secondary-authors&gt;&lt;/contributors&gt;&lt;titles&gt;&lt;title&gt;Psychosocial resources: Functions, origins, and links to mental and physical health&lt;/title&gt;&lt;secondary-title&gt;Advances in Experimental Social Psychology&lt;/secondary-title&gt;&lt;/titles&gt;&lt;pages&gt;1-57&lt;/pages&gt;&lt;volume&gt;44&lt;/volume&gt;&lt;section&gt;1&lt;/section&gt;&lt;keywords&gt;&lt;keyword&gt;Psychosocial resources&lt;/keyword&gt;&lt;keyword&gt;Optimism&lt;/keyword&gt;&lt;keyword&gt;Mastery&lt;/keyword&gt;&lt;keyword&gt;Self-esteem&lt;/keyword&gt;&lt;keyword&gt;Social support&lt;/keyword&gt;&lt;keyword&gt;Gene–environment interactions&lt;/keyword&gt;&lt;keyword&gt;Negative and positive affect&lt;/keyword&gt;&lt;/keywords&gt;&lt;dates&gt;&lt;year&gt;2011&lt;/year&gt;&lt;/dates&gt;&lt;publisher&gt;Academic Press&lt;/publisher&gt;&lt;isbn&gt;0065-2601&lt;/isbn&gt;&lt;urls&gt;&lt;related-urls&gt;&lt;url&gt;http://www.sciencedirect.com/science/article/pii/B9780123855220000019&lt;/url&gt;&lt;/related-urls&gt;&lt;/urls&gt;&lt;electronic-resource-num&gt;10.1016/b978-0-12-385522-0.00001-9&lt;/electronic-resource-num&gt;&lt;/record&gt;&lt;/Cite&gt;&lt;/EndNote&gt;</w:instrText>
      </w:r>
      <w:r>
        <w:fldChar w:fldCharType="separate"/>
      </w:r>
      <w:r w:rsidR="00DC455A">
        <w:rPr>
          <w:noProof/>
        </w:rPr>
        <w:t>Taylor and Broffman (2011)</w:t>
      </w:r>
      <w:r>
        <w:fldChar w:fldCharType="end"/>
      </w:r>
      <w:r w:rsidR="00DC455A">
        <w:t xml:space="preserve"> discussed commonly studied PSRs (highlighted in italics), as well as less commonly studied ones: </w:t>
      </w:r>
      <w:r w:rsidRPr="00DC455A">
        <w:rPr>
          <w:i/>
        </w:rPr>
        <w:t>optimism</w:t>
      </w:r>
      <w:r>
        <w:t xml:space="preserve">, </w:t>
      </w:r>
      <w:r w:rsidRPr="00DC455A">
        <w:rPr>
          <w:i/>
        </w:rPr>
        <w:t>mastery/psychological control</w:t>
      </w:r>
      <w:r>
        <w:t xml:space="preserve">, </w:t>
      </w:r>
      <w:r w:rsidRPr="00DC455A">
        <w:rPr>
          <w:i/>
        </w:rPr>
        <w:t>self-esteem</w:t>
      </w:r>
      <w:r>
        <w:t xml:space="preserve">, ego strength, self-concept, self-affirmation, conscientiousness, extraversion, purpose in one’s life, finding meaning in adversity, </w:t>
      </w:r>
      <w:r w:rsidR="00DC455A">
        <w:t xml:space="preserve">a sense of humor, </w:t>
      </w:r>
      <w:r w:rsidRPr="00DC455A">
        <w:rPr>
          <w:i/>
        </w:rPr>
        <w:t xml:space="preserve">social relations and </w:t>
      </w:r>
      <w:r w:rsidR="00DC455A" w:rsidRPr="00DC455A">
        <w:rPr>
          <w:i/>
        </w:rPr>
        <w:t>social support</w:t>
      </w:r>
      <w:r w:rsidR="00DC455A">
        <w:t>. Even though the status of some of these constructs as PSRs may be controversial, because we can exclude items that perform poorly psychometrically or do not form a cohesive construct, we erred on the side of over inclusiveness as this stage.</w:t>
      </w:r>
      <w:r w:rsidR="0068482C">
        <w:t xml:space="preserve"> Any measure available in MIDUS II matching any of the above constructs was included for analysis.</w:t>
      </w:r>
    </w:p>
    <w:p w14:paraId="65C20845" w14:textId="6B708B58" w:rsidR="0068482C" w:rsidRDefault="0068482C" w:rsidP="0068482C">
      <w:pPr>
        <w:pStyle w:val="Heading2"/>
      </w:pPr>
      <w:r>
        <w:lastRenderedPageBreak/>
        <w:t>Measures</w:t>
      </w:r>
    </w:p>
    <w:p w14:paraId="52C59E6F" w14:textId="5AAA3A68" w:rsidR="0068482C" w:rsidRDefault="0068482C" w:rsidP="00DC455A">
      <w:r>
        <w:t>A detailed list of all measures and their items are shown in the Online Supplement in Appendix 1 and 2.</w:t>
      </w:r>
    </w:p>
    <w:p w14:paraId="579E96BE" w14:textId="3707F385" w:rsidR="0068482C" w:rsidRDefault="0068482C" w:rsidP="00DC455A">
      <w:r>
        <w:t xml:space="preserve">Mastery (4 items), </w:t>
      </w:r>
    </w:p>
    <w:p w14:paraId="2D1441D7" w14:textId="516F6D9F" w:rsidR="0068482C" w:rsidRDefault="0068482C" w:rsidP="00DC455A">
      <w:r>
        <w:t>Lack of Constraint (8 items)</w:t>
      </w:r>
    </w:p>
    <w:p w14:paraId="37A82DBA" w14:textId="313A79AF" w:rsidR="0068482C" w:rsidRDefault="0068482C" w:rsidP="00DC455A">
      <w:r>
        <w:t>Self-Esteem (7 items)</w:t>
      </w:r>
    </w:p>
    <w:p w14:paraId="6EED558E" w14:textId="42E86DB7" w:rsidR="0068482C" w:rsidRDefault="0068482C" w:rsidP="00DC455A">
      <w:r>
        <w:t>Optimism and Pessimism (3 items each)</w:t>
      </w:r>
    </w:p>
    <w:p w14:paraId="148865C6" w14:textId="17EA8F64" w:rsidR="0068482C" w:rsidRDefault="0068482C" w:rsidP="00DC455A">
      <w:r>
        <w:t>Purpose in Life (7 items)</w:t>
      </w:r>
    </w:p>
    <w:p w14:paraId="2308242D" w14:textId="57F7EA7A" w:rsidR="0068482C" w:rsidRDefault="0068482C" w:rsidP="00DC455A">
      <w:r>
        <w:t>MPQ – Control (3 items)</w:t>
      </w:r>
    </w:p>
    <w:p w14:paraId="100B8E92" w14:textId="1EFD92BB" w:rsidR="0068482C" w:rsidRDefault="0068482C" w:rsidP="00DC455A">
      <w:r>
        <w:t>Conscientiousness (5 items)</w:t>
      </w:r>
    </w:p>
    <w:p w14:paraId="2A792373" w14:textId="145A6BCE" w:rsidR="0068482C" w:rsidRDefault="0068482C" w:rsidP="00DC455A">
      <w:r>
        <w:t>Extraversion (5 items)</w:t>
      </w:r>
    </w:p>
    <w:p w14:paraId="1763C1A4" w14:textId="7320057E" w:rsidR="0068482C" w:rsidRDefault="0068482C" w:rsidP="00DC455A">
      <w:r>
        <w:t>Family Support (4 items)</w:t>
      </w:r>
    </w:p>
    <w:p w14:paraId="0E0AC16C" w14:textId="36D67D7D" w:rsidR="0068482C" w:rsidRDefault="0068482C" w:rsidP="00DC455A">
      <w:r>
        <w:t>Friend Support (4 items)</w:t>
      </w:r>
    </w:p>
    <w:p w14:paraId="75F11104" w14:textId="60FFE4FD" w:rsidR="0068482C" w:rsidRDefault="0068482C" w:rsidP="00DC455A">
      <w:r>
        <w:t>Spouse Support (4 items)</w:t>
      </w:r>
    </w:p>
    <w:p w14:paraId="43C8B5CB" w14:textId="3E715673" w:rsidR="0068482C" w:rsidRDefault="0068482C" w:rsidP="00DC455A">
      <w:r>
        <w:t>Social Integration (3 items)</w:t>
      </w:r>
    </w:p>
    <w:p w14:paraId="2F6CBAFB" w14:textId="77777777" w:rsidR="00C90CE9" w:rsidRDefault="00C90CE9" w:rsidP="00C90CE9">
      <w:pPr>
        <w:pStyle w:val="Heading2"/>
      </w:pPr>
      <w:r>
        <w:t>Preliminary Analyses</w:t>
      </w:r>
    </w:p>
    <w:p w14:paraId="12888991" w14:textId="710CAF73" w:rsidR="00C729FD" w:rsidRDefault="00C729FD" w:rsidP="00C729FD">
      <w:r>
        <w:t>To address non-independence in the data and provide some degree of validation, the data were split into two files for development and validation. The development included only one member from each family. The validation data included only second members from each family. Few families had more than two members, so these few cases were excluded.</w:t>
      </w:r>
      <w:r w:rsidR="006A67D1">
        <w:t xml:space="preserve"> Descriptive statistics are presented.</w:t>
      </w:r>
    </w:p>
    <w:p w14:paraId="794DF697" w14:textId="3F5FE70C" w:rsidR="00C90CE9" w:rsidRDefault="00C90CE9" w:rsidP="00C729FD">
      <w:r>
        <w:t xml:space="preserve">Exploratory factor analysis (EFA) was </w:t>
      </w:r>
      <w:r w:rsidR="00C729FD">
        <w:t xml:space="preserve">conducted on the development sample </w:t>
      </w:r>
      <w:r>
        <w:t xml:space="preserve">as an initial step to examine whether the PSR items formed a factor structure substantially </w:t>
      </w:r>
      <w:r>
        <w:lastRenderedPageBreak/>
        <w:t>different from one where each loaded o</w:t>
      </w:r>
      <w:r w:rsidR="00C729FD">
        <w:t>nto their own respective scale.</w:t>
      </w:r>
      <w:r w:rsidR="00027642">
        <w:t xml:space="preserve"> One to 16 factor solutions were examined and the best fitting chosen based on a combination of fit indices and change in fit indices</w:t>
      </w:r>
    </w:p>
    <w:p w14:paraId="3EF9EB0D" w14:textId="25A7CD5D" w:rsidR="00C90CE9" w:rsidRDefault="008714E0" w:rsidP="00C90CE9">
      <w:pPr>
        <w:pStyle w:val="Heading2"/>
      </w:pPr>
      <w:r>
        <w:t xml:space="preserve">PSRQ Development </w:t>
      </w:r>
      <w:r w:rsidR="00C90CE9">
        <w:t>and Validation</w:t>
      </w:r>
    </w:p>
    <w:p w14:paraId="050E9908" w14:textId="77777777" w:rsidR="00027642" w:rsidRDefault="00C729FD" w:rsidP="00C90CE9">
      <w:r>
        <w:t xml:space="preserve">Confirmatory factor analysis (CFA) was conducted with a factor for each scale and each item loading onto its own scale factor with scales allowed to freely correlate. Any items with </w:t>
      </w:r>
      <w:r w:rsidR="00027642">
        <w:t xml:space="preserve">standardized </w:t>
      </w:r>
      <w:r>
        <w:t xml:space="preserve">loadings &lt; |.40| were dropped, and the process repeated until no items had </w:t>
      </w:r>
      <w:r w:rsidR="00027642">
        <w:t xml:space="preserve">standardized </w:t>
      </w:r>
      <w:r>
        <w:t>loadings &lt;</w:t>
      </w:r>
      <w:r w:rsidR="00027642">
        <w:t xml:space="preserve"> |.40|.</w:t>
      </w:r>
    </w:p>
    <w:p w14:paraId="14BB36A7" w14:textId="514AFA1C" w:rsidR="00C90CE9" w:rsidRDefault="00C729FD" w:rsidP="00C90CE9">
      <w:r>
        <w:t>Next we again used CFA to test a one- or two-factor second-order factor structure, where all of the scale factors load onto either a single second-order PSR factor or load onto a psychological resource (PR) or social resource (SR) factor</w:t>
      </w:r>
      <w:r w:rsidR="00027642">
        <w:t>. We selected whichever structure provided the best fit based on model fit indices. Then if any scale had a standardized loading &lt; |.40| on its second-order factor, it was dropped.</w:t>
      </w:r>
    </w:p>
    <w:p w14:paraId="4469F16B" w14:textId="0B349D29" w:rsidR="00027642" w:rsidRDefault="00027642" w:rsidP="00C90CE9">
      <w:r>
        <w:t xml:space="preserve">Finally, for this final model, we identified the top three items for each scale by weighing both the magnitude of the standardized factor loadings (preferring higher loadings) and also the item information function. When examining the item information function, consideration was given to selecting three top items that provided information across the range of latent trait values, particularly in the extremes as we were particularly interested in being able to accurately </w:t>
      </w:r>
      <w:r w:rsidR="00366E28">
        <w:t>characterize individuals who are high or low. A final CFA model was then fit using only the top three selected items for each scale which formed the final PSRQ.</w:t>
      </w:r>
    </w:p>
    <w:p w14:paraId="475F60DE" w14:textId="45192677" w:rsidR="00027642" w:rsidRDefault="00366E28" w:rsidP="00E06AA3">
      <w:r>
        <w:t xml:space="preserve">To use </w:t>
      </w:r>
      <w:r w:rsidR="00E06AA3">
        <w:t xml:space="preserve">and compare factors in </w:t>
      </w:r>
      <w:r>
        <w:t xml:space="preserve">different groups, </w:t>
      </w:r>
      <w:r w:rsidR="00E06AA3">
        <w:t xml:space="preserve">it is necessary that the factors represent the same thing in each group, which can be supported by demonstrating </w:t>
      </w:r>
      <w:r w:rsidR="00E06AA3">
        <w:lastRenderedPageBreak/>
        <w:t xml:space="preserve">invariance of the model across groups </w:t>
      </w:r>
      <w:r w:rsidR="00E06AA3">
        <w:fldChar w:fldCharType="begin"/>
      </w:r>
      <w:r w:rsidR="00E06AA3">
        <w:instrText xml:space="preserve"> ADDIN EN.CITE &lt;EndNote&gt;&lt;Cite&gt;&lt;Author&gt;Meredith&lt;/Author&gt;&lt;Year&gt;1993&lt;/Year&gt;&lt;RecNum&gt;2026&lt;/RecNum&gt;&lt;DisplayText&gt;(Meredith, 1993)&lt;/DisplayText&gt;&lt;record&gt;&lt;rec-number&gt;2026&lt;/rec-number&gt;&lt;foreign-keys&gt;&lt;key app="EN" db-id="a5spf9de6z0wpuedw29pd52g9vs0t0002st9" timestamp="1430418276"&gt;2026&lt;/key&gt;&lt;/foreign-keys&gt;&lt;ref-type name="Journal Article"&gt;17&lt;/ref-type&gt;&lt;contributors&gt;&lt;authors&gt;&lt;author&gt;Meredith, William&lt;/author&gt;&lt;/authors&gt;&lt;/contributors&gt;&lt;titles&gt;&lt;title&gt;Measurement invariance, factor analysis and factorial invariance&lt;/title&gt;&lt;secondary-title&gt;Psychometrika&lt;/secondary-title&gt;&lt;/titles&gt;&lt;periodical&gt;&lt;full-title&gt;Psychometrika&lt;/full-title&gt;&lt;abbr-1&gt;Psychometrika&lt;/abbr-1&gt;&lt;/periodical&gt;&lt;pages&gt;525-543&lt;/pages&gt;&lt;volume&gt;58&lt;/volume&gt;&lt;number&gt;4&lt;/number&gt;&lt;dates&gt;&lt;year&gt;1993&lt;/year&gt;&lt;/dates&gt;&lt;isbn&gt;0033-3123&lt;/isbn&gt;&lt;urls&gt;&lt;/urls&gt;&lt;/record&gt;&lt;/Cite&gt;&lt;/EndNote&gt;</w:instrText>
      </w:r>
      <w:r w:rsidR="00E06AA3">
        <w:fldChar w:fldCharType="separate"/>
      </w:r>
      <w:r w:rsidR="00E06AA3">
        <w:rPr>
          <w:noProof/>
        </w:rPr>
        <w:t>(Meredith, 1993)</w:t>
      </w:r>
      <w:r w:rsidR="00E06AA3">
        <w:fldChar w:fldCharType="end"/>
      </w:r>
      <w:r w:rsidR="00E06AA3">
        <w:t xml:space="preserve">. We used </w:t>
      </w:r>
      <w:r>
        <w:t xml:space="preserve">multiple group CFA to test for invariance across groups of the factor structure (configural invariance), factor loadings (metric invariance) and item thresholds (scalar invariance). The strictest model is one demonstrating </w:t>
      </w:r>
      <w:r w:rsidR="00E06AA3">
        <w:t xml:space="preserve">good model fit under the condition of </w:t>
      </w:r>
      <w:r>
        <w:t>configural + metric + scalar invariance</w:t>
      </w:r>
      <w:r w:rsidR="00E06AA3">
        <w:t xml:space="preserve"> indicating the factor structure, loadings, and item thresholds are invariant across groups, supporting the use and comparison of factor scores and means across groups </w:t>
      </w:r>
      <w:r w:rsidR="00E06AA3">
        <w:fldChar w:fldCharType="begin"/>
      </w:r>
      <w:r w:rsidR="00E06AA3">
        <w:instrText xml:space="preserve"> ADDIN EN.CITE &lt;EndNote&gt;&lt;Cite&gt;&lt;Author&gt;Meredith&lt;/Author&gt;&lt;Year&gt;1993&lt;/Year&gt;&lt;RecNum&gt;2026&lt;/RecNum&gt;&lt;DisplayText&gt;(Meredith, 1993)&lt;/DisplayText&gt;&lt;record&gt;&lt;rec-number&gt;2026&lt;/rec-number&gt;&lt;foreign-keys&gt;&lt;key app="EN" db-id="a5spf9de6z0wpuedw29pd52g9vs0t0002st9" timestamp="1430418276"&gt;2026&lt;/key&gt;&lt;/foreign-keys&gt;&lt;ref-type name="Journal Article"&gt;17&lt;/ref-type&gt;&lt;contributors&gt;&lt;authors&gt;&lt;author&gt;Meredith, William&lt;/author&gt;&lt;/authors&gt;&lt;/contributors&gt;&lt;titles&gt;&lt;title&gt;Measurement invariance, factor analysis and factorial invariance&lt;/title&gt;&lt;secondary-title&gt;Psychometrika&lt;/secondary-title&gt;&lt;/titles&gt;&lt;periodical&gt;&lt;full-title&gt;Psychometrika&lt;/full-title&gt;&lt;abbr-1&gt;Psychometrika&lt;/abbr-1&gt;&lt;/periodical&gt;&lt;pages&gt;525-543&lt;/pages&gt;&lt;volume&gt;58&lt;/volume&gt;&lt;number&gt;4&lt;/number&gt;&lt;dates&gt;&lt;year&gt;1993&lt;/year&gt;&lt;/dates&gt;&lt;isbn&gt;0033-3123&lt;/isbn&gt;&lt;urls&gt;&lt;/urls&gt;&lt;/record&gt;&lt;/Cite&gt;&lt;/EndNote&gt;</w:instrText>
      </w:r>
      <w:r w:rsidR="00E06AA3">
        <w:fldChar w:fldCharType="separate"/>
      </w:r>
      <w:r w:rsidR="00E06AA3">
        <w:rPr>
          <w:noProof/>
        </w:rPr>
        <w:t>(Meredith, 1993)</w:t>
      </w:r>
      <w:r w:rsidR="00E06AA3">
        <w:fldChar w:fldCharType="end"/>
      </w:r>
      <w:r w:rsidR="00E06AA3">
        <w:t>. We evaluated invariance across age groups (≤45, &gt;45 to ≤60, &gt;60), sex (women, men), and racial group (African American, White/European American). Other racial groups were not examined as there was insufficient sample size.</w:t>
      </w:r>
    </w:p>
    <w:p w14:paraId="6D2C71D7" w14:textId="645EB27C" w:rsidR="00C90CE9" w:rsidRDefault="008714E0" w:rsidP="00C90CE9">
      <w:pPr>
        <w:pStyle w:val="Heading2"/>
      </w:pPr>
      <w:r>
        <w:t xml:space="preserve">PSRQ-SF Development </w:t>
      </w:r>
      <w:r w:rsidR="00C90CE9">
        <w:t>and Validation</w:t>
      </w:r>
    </w:p>
    <w:p w14:paraId="1FF221F4" w14:textId="5EA5E597" w:rsidR="009157F6" w:rsidRDefault="00FD684B" w:rsidP="009157F6">
      <w:r>
        <w:t xml:space="preserve">The development and validation of the short form PSRQ-SF began with the PSRQ scale. As described for the PSRQ, top items were chosen for each scale by examining both the standardized loading and the item information function in order to consider both the greatest overall information but also the information provided for the upper and lower tails of the distribution. For the PSRQ-SF, only a single item was chosen from each scale, except that since only four scales were included that assessed social resources, </w:t>
      </w:r>
      <w:r w:rsidR="00EE3F65">
        <w:t xml:space="preserve">to increase reliability, </w:t>
      </w:r>
      <w:r>
        <w:t>two items were chosen from the social integration scale</w:t>
      </w:r>
      <w:r w:rsidR="00EE3F65">
        <w:t xml:space="preserve"> (</w:t>
      </w:r>
      <w:r>
        <w:t>the most conceptually broad of the social resource scales as it does not refer to any specific individual group of people</w:t>
      </w:r>
      <w:r w:rsidR="00EE3F65">
        <w:t xml:space="preserve"> as the other scales do)</w:t>
      </w:r>
      <w:r>
        <w:t>.</w:t>
      </w:r>
    </w:p>
    <w:p w14:paraId="1D65B13E" w14:textId="0EB90667" w:rsidR="00EE3F65" w:rsidRDefault="00EE3F65" w:rsidP="009157F6">
      <w:r>
        <w:t xml:space="preserve">Because each subscale only included a single item, the scale factors were excluded and items loaded directly onto what were the second-order factors in the PSRQ development. A one-factor (PSR) and two-factor (PR and SR) structure was </w:t>
      </w:r>
      <w:r>
        <w:lastRenderedPageBreak/>
        <w:t>again tested for this reduced item set. Invariance across age groups (≤45, &gt;45 to ≤60, &gt;60), sex (women, men), and racial group (African American, White/European American) was tested as for the PSRQ.</w:t>
      </w:r>
    </w:p>
    <w:p w14:paraId="6B374521" w14:textId="55807EE3" w:rsidR="0073598F" w:rsidRPr="009157F6" w:rsidRDefault="0073598F" w:rsidP="009157F6">
      <w:r>
        <w:t>Lastly, factor scores were extracted from the PSRQ-SF and compared with factors scores from the PSRQ using correlations and Bland-Altman plots.</w:t>
      </w:r>
    </w:p>
    <w:p w14:paraId="1EEA4080" w14:textId="77777777" w:rsidR="00DF7B50" w:rsidRDefault="00DF7B50" w:rsidP="00DF7B50">
      <w:pPr>
        <w:pStyle w:val="Heading2"/>
      </w:pPr>
      <w:r>
        <w:t>Statistical Methods</w:t>
      </w:r>
    </w:p>
    <w:p w14:paraId="561E1389" w14:textId="64CAEDF8" w:rsidR="00E06AA3" w:rsidRDefault="00FD684B" w:rsidP="00E06AA3">
      <w:r>
        <w:t>R</w:t>
      </w:r>
      <w:r w:rsidR="00E06AA3">
        <w:t xml:space="preserve">esults are considered consistent with model invariance only if the most restrictive configural + metric + scalar invariance was met as demonstrated both by adequate model fit and by minimal </w:t>
      </w:r>
      <w:r w:rsidR="00E06AA3" w:rsidRPr="0076557F">
        <w:t>change</w:t>
      </w:r>
      <w:r>
        <w:t xml:space="preserve"> in model fit (CFI, RMSEA</w:t>
      </w:r>
      <w:r w:rsidR="00E06AA3">
        <w:t xml:space="preserve">) from less constrained models, with ΔCFI &lt; .01 being suggested as one indicator of an invariant model </w:t>
      </w:r>
      <w:r w:rsidR="00E06AA3">
        <w:fldChar w:fldCharType="begin"/>
      </w:r>
      <w:r w:rsidR="00E06AA3">
        <w:instrText xml:space="preserve"> ADDIN EN.CITE &lt;EndNote&gt;&lt;Cite&gt;&lt;Author&gt;Cheung&lt;/Author&gt;&lt;Year&gt;2002&lt;/Year&gt;&lt;RecNum&gt;2097&lt;/RecNum&gt;&lt;DisplayText&gt;(Cheung &amp;amp; Rensvold, 2002)&lt;/DisplayText&gt;&lt;record&gt;&lt;rec-number&gt;2097&lt;/rec-number&gt;&lt;foreign-keys&gt;&lt;key app="EN" db-id="a5spf9de6z0wpuedw29pd52g9vs0t0002st9" timestamp="1437467542"&gt;2097&lt;/key&gt;&lt;/foreign-keys&gt;&lt;ref-type name="Journal Article"&gt;17&lt;/ref-type&gt;&lt;contributors&gt;&lt;authors&gt;&lt;author&gt;Cheung, Gordon W&lt;/author&gt;&lt;author&gt;Rensvold, Roger B&lt;/author&gt;&lt;/authors&gt;&lt;/contributors&gt;&lt;titles&gt;&lt;title&gt;Evaluating goodness-of-fit indexes for testing measurement invariance&lt;/title&gt;&lt;secondary-title&gt;Structural Equation Modeling&lt;/secondary-title&gt;&lt;/titles&gt;&lt;periodical&gt;&lt;full-title&gt;Structural Equation Modeling&lt;/full-title&gt;&lt;abbr-1&gt;Struct Equ Modeling&lt;/abbr-1&gt;&lt;/periodical&gt;&lt;pages&gt;233-255&lt;/pages&gt;&lt;volume&gt;9&lt;/volume&gt;&lt;number&gt;2&lt;/number&gt;&lt;dates&gt;&lt;year&gt;2002&lt;/year&gt;&lt;/dates&gt;&lt;isbn&gt;1070-5511&lt;/isbn&gt;&lt;urls&gt;&lt;/urls&gt;&lt;/record&gt;&lt;/Cite&gt;&lt;/EndNote&gt;</w:instrText>
      </w:r>
      <w:r w:rsidR="00E06AA3">
        <w:fldChar w:fldCharType="separate"/>
      </w:r>
      <w:r w:rsidR="00E06AA3">
        <w:rPr>
          <w:noProof/>
        </w:rPr>
        <w:t>(Cheung &amp; Rensvold, 2002)</w:t>
      </w:r>
      <w:r w:rsidR="00E06AA3">
        <w:fldChar w:fldCharType="end"/>
      </w:r>
      <w:r>
        <w:t>.</w:t>
      </w:r>
      <w:r w:rsidR="00E06AA3">
        <w:t xml:space="preserve"> Residual variances were not constrained to be equal across groups</w:t>
      </w:r>
      <w:r>
        <w:t>.</w:t>
      </w:r>
    </w:p>
    <w:p w14:paraId="70C3547C" w14:textId="46C68809" w:rsidR="00DF7B50" w:rsidRDefault="003F75F2" w:rsidP="009157F6">
      <w:r>
        <w:t xml:space="preserve">A </w:t>
      </w:r>
      <w:r w:rsidR="009B56EB">
        <w:t xml:space="preserve">weighted least square </w:t>
      </w:r>
      <w:r>
        <w:t xml:space="preserve">estimator </w:t>
      </w:r>
      <w:r w:rsidR="009B56EB">
        <w:t xml:space="preserve">was used with robust mean and variance adjustment as </w:t>
      </w:r>
      <w:r w:rsidR="00DF7B50">
        <w:t>implemented in Mplus</w:t>
      </w:r>
      <w:r>
        <w:t xml:space="preserve">. Chi-square tests adjusted for the scaling factor </w:t>
      </w:r>
      <w:r>
        <w:fldChar w:fldCharType="begin"/>
      </w:r>
      <w:r>
        <w:instrText xml:space="preserve"> ADDIN EN.CITE &lt;EndNote&gt;&lt;Cite&gt;&lt;Author&gt;Satorra&lt;/Author&gt;&lt;Year&gt;2001&lt;/Year&gt;&lt;RecNum&gt;2025&lt;/RecNum&gt;&lt;DisplayText&gt;(Satorra &amp;amp; Bentler, 2001)&lt;/DisplayText&gt;&lt;record&gt;&lt;rec-number&gt;2025&lt;/rec-number&gt;&lt;foreign-keys&gt;&lt;key app="EN" db-id="a5spf9de6z0wpuedw29pd52g9vs0t0002st9" timestamp="1429131522"&gt;2025&lt;/key&gt;&lt;/foreign-keys&gt;&lt;ref-type name="Journal Article"&gt;17&lt;/ref-type&gt;&lt;contributors&gt;&lt;authors&gt;&lt;author&gt;Satorra, Albert&lt;/author&gt;&lt;author&gt;Bentler, Peter M&lt;/author&gt;&lt;/authors&gt;&lt;/contributors&gt;&lt;titles&gt;&lt;title&gt;A scaled difference chi-square test statistic for moment structure analysis&lt;/title&gt;&lt;secondary-title&gt;Psychometrika&lt;/secondary-title&gt;&lt;/titles&gt;&lt;periodical&gt;&lt;full-title&gt;Psychometrika&lt;/full-title&gt;&lt;abbr-1&gt;Psychometrika&lt;/abbr-1&gt;&lt;/periodical&gt;&lt;pages&gt;507-514&lt;/pages&gt;&lt;volume&gt;66&lt;/volume&gt;&lt;number&gt;4&lt;/number&gt;&lt;dates&gt;&lt;year&gt;2001&lt;/year&gt;&lt;/dates&gt;&lt;isbn&gt;0033-3123&lt;/isbn&gt;&lt;urls&gt;&lt;/urls&gt;&lt;/record&gt;&lt;/Cite&gt;&lt;/EndNote&gt;</w:instrText>
      </w:r>
      <w:r>
        <w:fldChar w:fldCharType="separate"/>
      </w:r>
      <w:r>
        <w:rPr>
          <w:noProof/>
        </w:rPr>
        <w:t>(Satorra &amp; Bentler, 2001)</w:t>
      </w:r>
      <w:r>
        <w:fldChar w:fldCharType="end"/>
      </w:r>
      <w:r>
        <w:t>.</w:t>
      </w:r>
      <w:r w:rsidR="009B56EB">
        <w:t xml:space="preserve"> </w:t>
      </w:r>
      <w:r w:rsidR="00DF7B50" w:rsidRPr="00FE2DEE">
        <w:t>Good model fit was chosen as the combination of the Comparative Fit Index (CFI) &gt; 0.95</w:t>
      </w:r>
      <w:r>
        <w:t xml:space="preserve"> </w:t>
      </w:r>
      <w:r w:rsidR="00DF7B50">
        <w:t xml:space="preserve">and </w:t>
      </w:r>
      <w:r w:rsidR="00DF7B50" w:rsidRPr="00FE2DEE">
        <w:t>root mean squared error of approximation (RMSEA</w:t>
      </w:r>
      <w:r w:rsidR="00DF7B50">
        <w:t>) &lt; .06</w:t>
      </w:r>
      <w:r w:rsidR="00DF7B50">
        <w:rPr>
          <w:i/>
          <w:vertAlign w:val="superscript"/>
        </w:rPr>
        <w:t xml:space="preserve"> </w:t>
      </w:r>
      <w:r w:rsidR="00DF7B50">
        <w:fldChar w:fldCharType="begin"/>
      </w:r>
      <w:r w:rsidR="00DF7B50">
        <w:instrText xml:space="preserve"> ADDIN EN.CITE &lt;EndNote&gt;&lt;Cite&gt;&lt;Author&gt;Hu&lt;/Author&gt;&lt;Year&gt;1999&lt;/Year&gt;&lt;RecNum&gt;283&lt;/RecNum&gt;&lt;DisplayText&gt;(Hu &amp;amp; Bentler, 1999)&lt;/DisplayText&gt;&lt;record&gt;&lt;rec-number&gt;283&lt;/rec-number&gt;&lt;foreign-keys&gt;&lt;key app="EN" db-id="a5spf9de6z0wpuedw29pd52g9vs0t0002st9" timestamp="1321460872"&gt;283&lt;/key&gt;&lt;/foreign-keys&gt;&lt;ref-type name="Journal Article"&gt;17&lt;/ref-type&gt;&lt;contributors&gt;&lt;authors&gt;&lt;author&gt;Hu, LiTze&lt;/author&gt;&lt;author&gt;Bentler, Peter M.&lt;/author&gt;&lt;/authors&gt;&lt;/contributors&gt;&lt;titles&gt;&lt;title&gt;Cutoff criteria for fit indexes in covariance structure analysis: Conventional criteria versus new alternatives&lt;/title&gt;&lt;secondary-title&gt;Structural Equation Modeling&lt;/secondary-title&gt;&lt;/titles&gt;&lt;periodical&gt;&lt;full-title&gt;Structural Equation Modeling&lt;/full-title&gt;&lt;abbr-1&gt;Struct Equ Modeling&lt;/abbr-1&gt;&lt;/periodical&gt;&lt;pages&gt;1-55&lt;/pages&gt;&lt;volume&gt;6&lt;/volume&gt;&lt;number&gt;1&lt;/number&gt;&lt;dates&gt;&lt;year&gt;1999&lt;/year&gt;&lt;pub-dates&gt;&lt;date&gt;1999/01/01&lt;/date&gt;&lt;/pub-dates&gt;&lt;/dates&gt;&lt;publisher&gt;Psychology Press&lt;/publisher&gt;&lt;isbn&gt;1070-5511&lt;/isbn&gt;&lt;urls&gt;&lt;related-urls&gt;&lt;url&gt;http://dx.doi.org/10.1080/10705519909540118&lt;/url&gt;&lt;/related-urls&gt;&lt;/urls&gt;&lt;electronic-resource-num&gt;10.1080/10705519909540118&lt;/electronic-resource-num&gt;&lt;access-date&gt;2011/11/16&lt;/access-date&gt;&lt;/record&gt;&lt;/Cite&gt;&lt;/EndNote&gt;</w:instrText>
      </w:r>
      <w:r w:rsidR="00DF7B50">
        <w:fldChar w:fldCharType="separate"/>
      </w:r>
      <w:r w:rsidR="00DF7B50">
        <w:rPr>
          <w:noProof/>
        </w:rPr>
        <w:t>(Hu &amp; Bentler, 1999)</w:t>
      </w:r>
      <w:r w:rsidR="00DF7B50">
        <w:fldChar w:fldCharType="end"/>
      </w:r>
      <w:r w:rsidR="00DF7B50">
        <w:t xml:space="preserve">. </w:t>
      </w:r>
      <w:r w:rsidR="00E06AA3">
        <w:t>The standar</w:t>
      </w:r>
      <w:r w:rsidR="0073598F">
        <w:t>dized root mean square residual</w:t>
      </w:r>
      <w:r w:rsidR="00E06AA3">
        <w:t xml:space="preserve"> is not available for polytomous items, so the weighted root mean square residual (WRMR) is reported instead. Note that unlike the CFI and RMSEA, the WRMR can be greater than one. </w:t>
      </w:r>
      <w:r w:rsidR="00DF7B50" w:rsidRPr="00843F7B">
        <w:t xml:space="preserve">Data management, </w:t>
      </w:r>
      <w:r w:rsidR="00DF7B50">
        <w:t xml:space="preserve">descriptive statistics, and transformations </w:t>
      </w:r>
      <w:r w:rsidR="00DF7B50" w:rsidRPr="00843F7B">
        <w:t xml:space="preserve">were conducted using </w:t>
      </w:r>
      <w:r w:rsidR="00DF7B50">
        <w:t xml:space="preserve">R v. 3.2.3 </w:t>
      </w:r>
      <w:r w:rsidR="00DF7B50">
        <w:fldChar w:fldCharType="begin"/>
      </w:r>
      <w:r w:rsidR="00DF7B50">
        <w:instrText xml:space="preserve"> ADDIN EN.CITE &lt;EndNote&gt;&lt;Cite&gt;&lt;Author&gt;R Core Team&lt;/Author&gt;&lt;Year&gt;2015&lt;/Year&gt;&lt;RecNum&gt;56&lt;/RecNum&gt;&lt;DisplayText&gt;(R Core Team, 2015)&lt;/DisplayText&gt;&lt;record&gt;&lt;rec-number&gt;56&lt;/rec-number&gt;&lt;foreign-keys&gt;&lt;key app="EN" db-id="a5spf9de6z0wpuedw29pd52g9vs0t0002st9" timestamp="1303231206"&gt;56&lt;/key&gt;&lt;/foreign-keys&gt;&lt;ref-type name="Computer Program"&gt;9&lt;/ref-type&gt;&lt;contributors&gt;&lt;authors&gt;&lt;author&gt;R Core Team, &lt;/author&gt;&lt;/authors&gt;&lt;/contributors&gt;&lt;titles&gt;&lt;title&gt;R: A language and environment for statistical computing&lt;/title&gt;&lt;/titles&gt;&lt;dates&gt;&lt;year&gt;2015&lt;/year&gt;&lt;/dates&gt;&lt;pub-location&gt;Vienna, Austria&lt;/pub-location&gt;&lt;publisher&gt;R Foundation for Statistical Computing&lt;/publisher&gt;&lt;isbn&gt;ISBN 3-900051-07-0&lt;/isbn&gt;&lt;label&gt;R&lt;/label&gt;&lt;urls&gt;&lt;related-urls&gt;&lt;url&gt;http://www.R-project.org/&lt;/url&gt;&lt;/related-urls&gt;&lt;/urls&gt;&lt;/record&gt;&lt;/Cite&gt;&lt;/EndNote&gt;</w:instrText>
      </w:r>
      <w:r w:rsidR="00DF7B50">
        <w:fldChar w:fldCharType="separate"/>
      </w:r>
      <w:r w:rsidR="00DF7B50">
        <w:rPr>
          <w:noProof/>
        </w:rPr>
        <w:t>(R Core Team, 2015)</w:t>
      </w:r>
      <w:r w:rsidR="00DF7B50">
        <w:fldChar w:fldCharType="end"/>
      </w:r>
      <w:r w:rsidR="00DF7B50">
        <w:t xml:space="preserve"> and Mplus v.</w:t>
      </w:r>
      <w:r w:rsidR="00DF7B50" w:rsidRPr="00843F7B">
        <w:t xml:space="preserve"> </w:t>
      </w:r>
      <w:r w:rsidR="00DF7B50">
        <w:t>7.3</w:t>
      </w:r>
      <w:r w:rsidR="00DF7B50" w:rsidRPr="00843F7B">
        <w:t xml:space="preserve"> (Los Angeles, CA: Muthén &amp; Muthén)</w:t>
      </w:r>
      <w:r w:rsidR="00DF7B50">
        <w:t xml:space="preserve"> via MplusAutomation v. 0.6-3 </w:t>
      </w:r>
      <w:r w:rsidR="00DF7B50">
        <w:fldChar w:fldCharType="begin"/>
      </w:r>
      <w:r w:rsidR="00DF7B50">
        <w:instrText xml:space="preserve"> ADDIN EN.CITE &lt;EndNote&gt;&lt;Cite&gt;&lt;Author&gt;Hallquist&lt;/Author&gt;&lt;Year&gt;2014&lt;/Year&gt;&lt;RecNum&gt;1598&lt;/RecNum&gt;&lt;DisplayText&gt;(Hallquist &amp;amp; Wiley, 2014)&lt;/DisplayText&gt;&lt;record&gt;&lt;rec-number&gt;1598&lt;/rec-number&gt;&lt;foreign-keys&gt;&lt;key app="EN" db-id="a5spf9de6z0wpuedw29pd52g9vs0t0002st9" timestamp="1373730716"&gt;1598&lt;/key&gt;&lt;/foreign-keys&gt;&lt;ref-type name="Computer Program"&gt;9&lt;/ref-type&gt;&lt;contributors&gt;&lt;authors&gt;&lt;author&gt;Hallquist, Michael&lt;/author&gt;&lt;author&gt;Wiley, Joshua F.&lt;/author&gt;&lt;/authors&gt;&lt;/contributors&gt;&lt;titles&gt;&lt;title&gt;MplusAutomation: Automating Mplus model estimation and interpretation&lt;/title&gt;&lt;/titles&gt;&lt;edition&gt;0.6-3&lt;/edition&gt;&lt;dates&gt;&lt;year&gt;2014&lt;/year&gt;&lt;/dates&gt;&lt;urls&gt;&lt;related-urls&gt;&lt;url&gt;http://cran.r-project.org/package=MplusAutomation&lt;/url&gt;&lt;/related-urls&gt;&lt;/urls&gt;&lt;/record&gt;&lt;/Cite&gt;&lt;/EndNote&gt;</w:instrText>
      </w:r>
      <w:r w:rsidR="00DF7B50">
        <w:fldChar w:fldCharType="separate"/>
      </w:r>
      <w:r w:rsidR="00DF7B50">
        <w:rPr>
          <w:noProof/>
        </w:rPr>
        <w:t>(Hallquist &amp; Wiley, 2014)</w:t>
      </w:r>
      <w:r w:rsidR="00DF7B50">
        <w:fldChar w:fldCharType="end"/>
      </w:r>
      <w:r w:rsidR="00DF7B50" w:rsidRPr="00843F7B">
        <w:t xml:space="preserve"> for </w:t>
      </w:r>
      <w:r w:rsidR="00A975DE">
        <w:t>E</w:t>
      </w:r>
      <w:r w:rsidR="009B56EB">
        <w:t>FA and CFA</w:t>
      </w:r>
      <w:r w:rsidR="00DF7B50">
        <w:t>.</w:t>
      </w:r>
    </w:p>
    <w:p w14:paraId="4E815874" w14:textId="1F5324A6" w:rsidR="00DF7B50" w:rsidRDefault="00596899" w:rsidP="00DF7B50">
      <w:pPr>
        <w:pStyle w:val="Heading1"/>
      </w:pPr>
      <w:r>
        <w:t xml:space="preserve">Phase 1 </w:t>
      </w:r>
      <w:r w:rsidR="00DF7B50">
        <w:t>Results</w:t>
      </w:r>
    </w:p>
    <w:p w14:paraId="2F9F1A6B" w14:textId="5E553BD7" w:rsidR="00CA5318" w:rsidRDefault="00CA5318" w:rsidP="00E03A66">
      <w:pPr>
        <w:pStyle w:val="Heading2"/>
      </w:pPr>
      <w:r>
        <w:lastRenderedPageBreak/>
        <w:t>Preliminary Analyses</w:t>
      </w:r>
    </w:p>
    <w:p w14:paraId="06E585BE" w14:textId="30FC8308" w:rsidR="00E03A66" w:rsidRDefault="006A67D1" w:rsidP="00CA5318">
      <w:r>
        <w:t>A total of 5,555 participants were included from MIDUS II (N = 4,963) and the Milwaukee sample (N = 592). Participants who were missing all PSR measures (N = 923) were excluded from analysis. The final development dataset included 3,621 adults. The validation data included 788 adults, with the remaining (N = 223) participants from families with three or more members included were excluded.</w:t>
      </w:r>
      <w:r w:rsidR="00F872D9">
        <w:t xml:space="preserve"> Descriptive statistics for the sample are shown in Table 1.</w:t>
      </w:r>
    </w:p>
    <w:p w14:paraId="3420E992" w14:textId="77777777" w:rsidR="008714E0" w:rsidRDefault="008714E0" w:rsidP="008714E0">
      <w:pPr>
        <w:pStyle w:val="Heading2"/>
      </w:pPr>
      <w:r>
        <w:t>PSRQ Development and Validation</w:t>
      </w:r>
    </w:p>
    <w:p w14:paraId="64090464" w14:textId="77777777" w:rsidR="009762D4" w:rsidRDefault="00F872D9" w:rsidP="008714E0">
      <w:r>
        <w:t xml:space="preserve">A flow chart of items and scales throughout the PSRQ development is shown in Figure 1. </w:t>
      </w:r>
      <w:bookmarkStart w:id="2" w:name="_GoBack"/>
      <w:r>
        <w:t xml:space="preserve">Briefly, 9 scales and 45 items were identified that measured PRs and 4 scales and 17 items that measured SRs. </w:t>
      </w:r>
      <w:bookmarkEnd w:id="2"/>
      <w:r>
        <w:t>Of these, 4 items were dropped due to too low standardized loadings (</w:t>
      </w:r>
      <w:commentRangeStart w:id="3"/>
      <w:r>
        <w:t>SE1, PLife1, PLife7, and Ctrl3</w:t>
      </w:r>
      <w:commentRangeEnd w:id="3"/>
      <w:r>
        <w:rPr>
          <w:rStyle w:val="CommentReference"/>
        </w:rPr>
        <w:commentReference w:id="3"/>
      </w:r>
      <w:r>
        <w:t xml:space="preserve">). </w:t>
      </w:r>
      <w:r w:rsidR="00C877DD">
        <w:t>T</w:t>
      </w:r>
      <w:r>
        <w:t xml:space="preserve">he two-factor second-order CFA provided </w:t>
      </w:r>
      <w:r w:rsidR="00C877DD">
        <w:t xml:space="preserve">better fit than the one-factor model (CFI = .923 and .911, RMSEA = .047 and .050, WRMR = 3.018 and 3.243, respectively). </w:t>
      </w:r>
      <w:r>
        <w:t xml:space="preserve">Further analysis </w:t>
      </w:r>
      <w:r w:rsidR="00C877DD">
        <w:t xml:space="preserve">using the two-factor second-order CFA </w:t>
      </w:r>
      <w:r>
        <w:t>resulted in dropping the MPQ – Control (low impulsivity) scale as it did not have a sufficiently hig</w:t>
      </w:r>
      <w:r w:rsidR="00C877DD">
        <w:t>h loading on the second-order PR</w:t>
      </w:r>
      <w:r>
        <w:t>.</w:t>
      </w:r>
    </w:p>
    <w:p w14:paraId="6DAD6066" w14:textId="59823AF2" w:rsidR="008714E0" w:rsidRDefault="009762D4" w:rsidP="008714E0">
      <w:r>
        <w:t>Next the top three items for each scale were identified and the remaining items were dropped. Due to the conceptual overlap of pessimism as the low end of optimism, the relatively lower standardized loading of the pessimism scale on the second-order PR factor, and the desire for a brief scale, the pessimism scale was also dropped.</w:t>
      </w:r>
      <w:r w:rsidR="0080214B">
        <w:t xml:space="preserve"> </w:t>
      </w:r>
      <w:r w:rsidR="00902DA8">
        <w:t>This final model provided good fit to the data (</w:t>
      </w:r>
      <w:r w:rsidR="004874E4">
        <w:t xml:space="preserve">CFI &gt; .95 and RMSEA &lt; .06; </w:t>
      </w:r>
      <w:r w:rsidR="0080214B">
        <w:t>Table 2</w:t>
      </w:r>
      <w:r w:rsidR="00902DA8">
        <w:t>)</w:t>
      </w:r>
      <w:r w:rsidR="0080214B">
        <w:t xml:space="preserve">. </w:t>
      </w:r>
      <w:r w:rsidR="004874E4">
        <w:t>Results from m</w:t>
      </w:r>
      <w:r w:rsidR="00902DA8">
        <w:t>ultiple group CFA to test for configural + metric + scalar invariance across age groups, sex, and race groups</w:t>
      </w:r>
      <w:r w:rsidR="004874E4">
        <w:t xml:space="preserve"> </w:t>
      </w:r>
      <w:r w:rsidR="00902DA8">
        <w:t xml:space="preserve">suggested the models were invariant </w:t>
      </w:r>
      <w:r w:rsidR="004874E4">
        <w:t xml:space="preserve">(all CFI &gt; .95 and </w:t>
      </w:r>
      <w:r w:rsidR="004874E4">
        <w:lastRenderedPageBreak/>
        <w:t xml:space="preserve">RMSEA &lt; .06; </w:t>
      </w:r>
      <w:r w:rsidR="00902DA8">
        <w:t>Table 2).</w:t>
      </w:r>
      <w:r w:rsidR="004874E4">
        <w:t xml:space="preserve"> </w:t>
      </w:r>
      <w:r w:rsidR="00A10C1B">
        <w:t>The model structure and standardized factor loadings are shown in Figure 2.</w:t>
      </w:r>
    </w:p>
    <w:p w14:paraId="2BA3720F" w14:textId="223A4581" w:rsidR="00DF7B50" w:rsidRDefault="008714E0" w:rsidP="0073598F">
      <w:pPr>
        <w:pStyle w:val="Heading2"/>
      </w:pPr>
      <w:r>
        <w:t>PSRQ-SF Development and Validation</w:t>
      </w:r>
    </w:p>
    <w:p w14:paraId="30891F42" w14:textId="4F3C736B" w:rsidR="0073598F" w:rsidRPr="0073598F" w:rsidRDefault="0073598F" w:rsidP="0073598F">
      <w:r>
        <w:t>S</w:t>
      </w:r>
    </w:p>
    <w:p w14:paraId="7CD8B5DD" w14:textId="52AE0965" w:rsidR="00DF7B50" w:rsidRDefault="00596899" w:rsidP="00596899">
      <w:pPr>
        <w:pStyle w:val="Heading1"/>
      </w:pPr>
      <w:r>
        <w:t>Phase 2 Methods</w:t>
      </w:r>
    </w:p>
    <w:p w14:paraId="79AB499F" w14:textId="34629649" w:rsidR="00596899" w:rsidRDefault="00596899" w:rsidP="0084028D"/>
    <w:p w14:paraId="452C4B95" w14:textId="255766E5" w:rsidR="00596899" w:rsidRDefault="00596899" w:rsidP="00596899">
      <w:pPr>
        <w:pStyle w:val="Heading1"/>
      </w:pPr>
      <w:r>
        <w:t>Phase 2 Results</w:t>
      </w:r>
    </w:p>
    <w:p w14:paraId="2513264D" w14:textId="77777777" w:rsidR="00596899" w:rsidRDefault="00596899" w:rsidP="0084028D"/>
    <w:p w14:paraId="3CC6BEB0" w14:textId="76815FCE" w:rsidR="00DF7B50" w:rsidRDefault="00DF7B50" w:rsidP="00DF7B50">
      <w:pPr>
        <w:pStyle w:val="Heading1"/>
      </w:pPr>
      <w:r>
        <w:t>Discussion</w:t>
      </w:r>
    </w:p>
    <w:p w14:paraId="5C456423" w14:textId="38C00CCB" w:rsidR="00DF7B50" w:rsidRDefault="00DF7B50" w:rsidP="0084028D"/>
    <w:p w14:paraId="3B836A61" w14:textId="4825FDB2" w:rsidR="00270334" w:rsidRDefault="00270334" w:rsidP="00270334">
      <w:pPr>
        <w:pStyle w:val="NoSpacing"/>
      </w:pPr>
    </w:p>
    <w:p w14:paraId="192A1340" w14:textId="2D50E6D6" w:rsidR="00DF7B50" w:rsidRDefault="00DF7B50" w:rsidP="00DF7B50">
      <w:pPr>
        <w:pStyle w:val="Heading1"/>
      </w:pPr>
      <w:r>
        <w:t>References</w:t>
      </w:r>
    </w:p>
    <w:p w14:paraId="59EB7F57" w14:textId="77777777" w:rsidR="00E06AA3" w:rsidRPr="00E06AA3" w:rsidRDefault="00DF7B50" w:rsidP="00E06AA3">
      <w:pPr>
        <w:pStyle w:val="EndNoteBibliography"/>
        <w:ind w:left="720" w:hanging="720"/>
      </w:pPr>
      <w:r>
        <w:fldChar w:fldCharType="begin"/>
      </w:r>
      <w:r>
        <w:instrText xml:space="preserve"> ADDIN EN.REFLIST </w:instrText>
      </w:r>
      <w:r>
        <w:fldChar w:fldCharType="separate"/>
      </w:r>
      <w:r w:rsidR="00E06AA3" w:rsidRPr="00E06AA3">
        <w:t xml:space="preserve">Aspinwall, L. G., &amp; Taylor, S. E. (1997). A Stitch in Time: Self-Regulation and Proactive Coping. </w:t>
      </w:r>
      <w:r w:rsidR="00E06AA3" w:rsidRPr="00E06AA3">
        <w:rPr>
          <w:i/>
        </w:rPr>
        <w:t>Psychological Bulletin, 121</w:t>
      </w:r>
      <w:r w:rsidR="00E06AA3" w:rsidRPr="00E06AA3">
        <w:t>(3), 417-436. doi: 10.1037/0033-2909.121.3.417</w:t>
      </w:r>
    </w:p>
    <w:p w14:paraId="7D9D9EBC" w14:textId="77777777" w:rsidR="00E06AA3" w:rsidRPr="00E06AA3" w:rsidRDefault="00E06AA3" w:rsidP="00E06AA3">
      <w:pPr>
        <w:pStyle w:val="EndNoteBibliography"/>
        <w:ind w:left="720" w:hanging="720"/>
      </w:pPr>
      <w:r w:rsidRPr="00E06AA3">
        <w:t xml:space="preserve">Cheung, G. W., &amp; Rensvold, R. B. (2002). Evaluating goodness-of-fit indexes for testing measurement invariance. </w:t>
      </w:r>
      <w:r w:rsidRPr="00E06AA3">
        <w:rPr>
          <w:i/>
        </w:rPr>
        <w:t>Structural Equation Modeling, 9</w:t>
      </w:r>
      <w:r w:rsidRPr="00E06AA3">
        <w:t xml:space="preserve">(2), 233-255. </w:t>
      </w:r>
    </w:p>
    <w:p w14:paraId="4D4597C9" w14:textId="77777777" w:rsidR="00E06AA3" w:rsidRPr="00E06AA3" w:rsidRDefault="00E06AA3" w:rsidP="00E06AA3">
      <w:pPr>
        <w:pStyle w:val="EndNoteBibliography"/>
        <w:ind w:left="720" w:hanging="720"/>
      </w:pPr>
      <w:r w:rsidRPr="00E06AA3">
        <w:t xml:space="preserve">Cohen, S., Doyle, W. J., Skoner, D. P., Rabin, B. S., &amp; Gwaltney, J. M., Jr. (1997). Social ties and susceptibility to the common cold. </w:t>
      </w:r>
      <w:r w:rsidRPr="00E06AA3">
        <w:rPr>
          <w:i/>
        </w:rPr>
        <w:t>Journal of the American Medical Association, 277</w:t>
      </w:r>
      <w:r w:rsidRPr="00E06AA3">
        <w:t xml:space="preserve">(24), 1940-1944. </w:t>
      </w:r>
    </w:p>
    <w:p w14:paraId="0F1777D7" w14:textId="77777777" w:rsidR="00E06AA3" w:rsidRPr="00E06AA3" w:rsidRDefault="00E06AA3" w:rsidP="00E06AA3">
      <w:pPr>
        <w:pStyle w:val="EndNoteBibliography"/>
        <w:ind w:left="720" w:hanging="720"/>
      </w:pPr>
      <w:r w:rsidRPr="00E06AA3">
        <w:t xml:space="preserve">Cohen, S., &amp; Wills, T. A. (1985). Stress, social support, and the buffering hypothesis. </w:t>
      </w:r>
      <w:r w:rsidRPr="00E06AA3">
        <w:rPr>
          <w:i/>
        </w:rPr>
        <w:t>Psychological Bulletin, 98</w:t>
      </w:r>
      <w:r w:rsidRPr="00E06AA3">
        <w:t xml:space="preserve">(2), 310-357. </w:t>
      </w:r>
    </w:p>
    <w:p w14:paraId="189E24F1" w14:textId="77777777" w:rsidR="00E06AA3" w:rsidRPr="00E06AA3" w:rsidRDefault="00E06AA3" w:rsidP="00E06AA3">
      <w:pPr>
        <w:pStyle w:val="EndNoteBibliography"/>
        <w:ind w:left="720" w:hanging="720"/>
      </w:pPr>
      <w:r w:rsidRPr="00E06AA3">
        <w:lastRenderedPageBreak/>
        <w:t xml:space="preserve">DiMatteo, M. R. (2004). Social support and patient adherence to medical treatment: A meta-analysis. </w:t>
      </w:r>
      <w:r w:rsidRPr="00E06AA3">
        <w:rPr>
          <w:i/>
        </w:rPr>
        <w:t>Health Psychology, 23</w:t>
      </w:r>
      <w:r w:rsidRPr="00E06AA3">
        <w:t>(2), 207-218. doi: 10.1037/0278-6133.23.2.207</w:t>
      </w:r>
    </w:p>
    <w:p w14:paraId="57E2E50A" w14:textId="77777777" w:rsidR="00E06AA3" w:rsidRPr="00E06AA3" w:rsidRDefault="00E06AA3" w:rsidP="00E06AA3">
      <w:pPr>
        <w:pStyle w:val="EndNoteBibliography"/>
        <w:ind w:left="720" w:hanging="720"/>
      </w:pPr>
      <w:r w:rsidRPr="00E06AA3">
        <w:t xml:space="preserve">Friedman, H. S., Tucker, J. S., Tomlinson-Keasey, C., Schwartz, J. E., Wingard, D. L., &amp; Criqui, M. H. (1993). Does Childhood Personality Predict Longevity? </w:t>
      </w:r>
      <w:r w:rsidRPr="00E06AA3">
        <w:rPr>
          <w:i/>
        </w:rPr>
        <w:t>Journal ot Personality and Social Psychology</w:t>
      </w:r>
      <w:r w:rsidRPr="00E06AA3">
        <w:t xml:space="preserve">. </w:t>
      </w:r>
    </w:p>
    <w:p w14:paraId="71FE1BE4" w14:textId="2A14436F" w:rsidR="00E06AA3" w:rsidRPr="00E06AA3" w:rsidRDefault="00E06AA3" w:rsidP="00E06AA3">
      <w:pPr>
        <w:pStyle w:val="EndNoteBibliography"/>
        <w:ind w:left="720" w:hanging="720"/>
      </w:pPr>
      <w:r w:rsidRPr="00E06AA3">
        <w:t xml:space="preserve">Hallquist, M., &amp; Wiley, J. F. (2014). MplusAutomation: Automating Mplus model estimation and interpretation (Version 0.6-3). Retrieved from </w:t>
      </w:r>
      <w:hyperlink r:id="rId11" w:history="1">
        <w:r w:rsidRPr="00E06AA3">
          <w:rPr>
            <w:rStyle w:val="Hyperlink"/>
          </w:rPr>
          <w:t>http://cran.r-project.org/package=MplusAutomation</w:t>
        </w:r>
      </w:hyperlink>
    </w:p>
    <w:p w14:paraId="0AEC74EB" w14:textId="77777777" w:rsidR="00E06AA3" w:rsidRPr="00E06AA3" w:rsidRDefault="00E06AA3" w:rsidP="00E06AA3">
      <w:pPr>
        <w:pStyle w:val="EndNoteBibliography"/>
        <w:ind w:left="720" w:hanging="720"/>
      </w:pPr>
      <w:r w:rsidRPr="00E06AA3">
        <w:t xml:space="preserve">Helgeson, V. S., &amp; Cohen, S. (1996). Social support and adjustment to cancer: reconciling descriptive, correlational, and intervention research. </w:t>
      </w:r>
      <w:r w:rsidRPr="00E06AA3">
        <w:rPr>
          <w:i/>
        </w:rPr>
        <w:t>Health Psychology, 15</w:t>
      </w:r>
      <w:r w:rsidRPr="00E06AA3">
        <w:t xml:space="preserve">(2), 135-148. </w:t>
      </w:r>
    </w:p>
    <w:p w14:paraId="4A534C07" w14:textId="77777777" w:rsidR="00E06AA3" w:rsidRPr="00E06AA3" w:rsidRDefault="00E06AA3" w:rsidP="00E06AA3">
      <w:pPr>
        <w:pStyle w:val="EndNoteBibliography"/>
        <w:ind w:left="720" w:hanging="720"/>
      </w:pPr>
      <w:r w:rsidRPr="00E06AA3">
        <w:t xml:space="preserve">Hu, L., &amp; Bentler, P. M. (1999). Cutoff criteria for fit indexes in covariance structure analysis: Conventional criteria versus new alternatives. </w:t>
      </w:r>
      <w:r w:rsidRPr="00E06AA3">
        <w:rPr>
          <w:i/>
        </w:rPr>
        <w:t>Structural Equation Modeling, 6</w:t>
      </w:r>
      <w:r w:rsidRPr="00E06AA3">
        <w:t>(1), 1-55. doi: 10.1080/10705519909540118</w:t>
      </w:r>
    </w:p>
    <w:p w14:paraId="107DBC5E" w14:textId="77777777" w:rsidR="00E06AA3" w:rsidRPr="00E06AA3" w:rsidRDefault="00E06AA3" w:rsidP="00E06AA3">
      <w:pPr>
        <w:pStyle w:val="EndNoteBibliography"/>
        <w:ind w:left="720" w:hanging="720"/>
      </w:pPr>
      <w:r w:rsidRPr="00E06AA3">
        <w:t xml:space="preserve">Meredith, W. (1993). Measurement invariance, factor analysis and factorial invariance. </w:t>
      </w:r>
      <w:r w:rsidRPr="00E06AA3">
        <w:rPr>
          <w:i/>
        </w:rPr>
        <w:t>Psychometrika, 58</w:t>
      </w:r>
      <w:r w:rsidRPr="00E06AA3">
        <w:t xml:space="preserve">(4), 525-543. </w:t>
      </w:r>
    </w:p>
    <w:p w14:paraId="3CFBA9C9" w14:textId="01E50603" w:rsidR="00E06AA3" w:rsidRPr="00E06AA3" w:rsidRDefault="00E06AA3" w:rsidP="00E06AA3">
      <w:pPr>
        <w:pStyle w:val="EndNoteBibliography"/>
        <w:ind w:left="720" w:hanging="720"/>
      </w:pPr>
      <w:r w:rsidRPr="00E06AA3">
        <w:t xml:space="preserve">R Core Team. (2015). R: A language and environment for statistical computing. Vienna, Austria: R Foundation for Statistical Computing. Retrieved from </w:t>
      </w:r>
      <w:hyperlink r:id="rId12" w:history="1">
        <w:r w:rsidRPr="00E06AA3">
          <w:rPr>
            <w:rStyle w:val="Hyperlink"/>
          </w:rPr>
          <w:t>http://www.R-project.org/</w:t>
        </w:r>
      </w:hyperlink>
    </w:p>
    <w:p w14:paraId="7BFE3ADC" w14:textId="77777777" w:rsidR="00E06AA3" w:rsidRPr="00E06AA3" w:rsidRDefault="00E06AA3" w:rsidP="00E06AA3">
      <w:pPr>
        <w:pStyle w:val="EndNoteBibliography"/>
        <w:ind w:left="720" w:hanging="720"/>
      </w:pPr>
      <w:r w:rsidRPr="00E06AA3">
        <w:t xml:space="preserve">Radler, B. T., &amp; Ryff, C. D. (2010). Who participates? Accounting for longitudinal retention in the MIDUS national study of health and well-being. </w:t>
      </w:r>
      <w:r w:rsidRPr="00E06AA3">
        <w:rPr>
          <w:i/>
        </w:rPr>
        <w:t>Journal of Aging and Health, 22</w:t>
      </w:r>
      <w:r w:rsidRPr="00E06AA3">
        <w:t>(3), 307-331. doi: 10.1177/0898264309358617</w:t>
      </w:r>
    </w:p>
    <w:p w14:paraId="1F9A9872" w14:textId="77777777" w:rsidR="00E06AA3" w:rsidRPr="00E06AA3" w:rsidRDefault="00E06AA3" w:rsidP="00E06AA3">
      <w:pPr>
        <w:pStyle w:val="EndNoteBibliography"/>
        <w:ind w:left="720" w:hanging="720"/>
      </w:pPr>
      <w:r w:rsidRPr="00E06AA3">
        <w:lastRenderedPageBreak/>
        <w:t xml:space="preserve">Satorra, A., &amp; Bentler, P. M. (2001). A scaled difference chi-square test statistic for moment structure analysis. </w:t>
      </w:r>
      <w:r w:rsidRPr="00E06AA3">
        <w:rPr>
          <w:i/>
        </w:rPr>
        <w:t>Psychometrika, 66</w:t>
      </w:r>
      <w:r w:rsidRPr="00E06AA3">
        <w:t xml:space="preserve">(4), 507-514. </w:t>
      </w:r>
    </w:p>
    <w:p w14:paraId="2BF10962" w14:textId="77777777" w:rsidR="00E06AA3" w:rsidRPr="00E06AA3" w:rsidRDefault="00E06AA3" w:rsidP="00E06AA3">
      <w:pPr>
        <w:pStyle w:val="EndNoteBibliography"/>
        <w:ind w:left="720" w:hanging="720"/>
      </w:pPr>
      <w:r w:rsidRPr="00E06AA3">
        <w:t xml:space="preserve">Scheier, M. F., &amp; Carver, C. S. (1985). Optimism, coping, and health: Assessment and implications of generalized outcome expectancies. </w:t>
      </w:r>
      <w:r w:rsidRPr="00E06AA3">
        <w:rPr>
          <w:i/>
        </w:rPr>
        <w:t>Health Psychology, 4</w:t>
      </w:r>
      <w:r w:rsidRPr="00E06AA3">
        <w:t xml:space="preserve">(3), 219-247. </w:t>
      </w:r>
    </w:p>
    <w:p w14:paraId="2458AEF5" w14:textId="77777777" w:rsidR="00E06AA3" w:rsidRPr="00E06AA3" w:rsidRDefault="00E06AA3" w:rsidP="00E06AA3">
      <w:pPr>
        <w:pStyle w:val="EndNoteBibliography"/>
        <w:ind w:left="720" w:hanging="720"/>
      </w:pPr>
      <w:r w:rsidRPr="00E06AA3">
        <w:t xml:space="preserve">Scheier, M. F., Carver, C. S., &amp; Bridges, M. W. (1994). Distinguishing optimism from neuroticism (and trait anxiety, self-mastery, and self-esteem): A reevaluation of the life orientation test. </w:t>
      </w:r>
      <w:r w:rsidRPr="00E06AA3">
        <w:rPr>
          <w:i/>
        </w:rPr>
        <w:t>Journal of Personality and Social Psychology, 67</w:t>
      </w:r>
      <w:r w:rsidRPr="00E06AA3">
        <w:t>(6), 1063-1078. doi: 10.1037/0022-3514.67.6.1063</w:t>
      </w:r>
    </w:p>
    <w:p w14:paraId="30123F5D" w14:textId="77777777" w:rsidR="00E06AA3" w:rsidRPr="00E06AA3" w:rsidRDefault="00E06AA3" w:rsidP="00E06AA3">
      <w:pPr>
        <w:pStyle w:val="EndNoteBibliography"/>
        <w:ind w:left="720" w:hanging="720"/>
      </w:pPr>
      <w:r w:rsidRPr="00E06AA3">
        <w:t xml:space="preserve">Taylor, S. E., &amp; Armor, D. A. (1996). Positive illusions and coping with adversity. </w:t>
      </w:r>
      <w:r w:rsidRPr="00E06AA3">
        <w:rPr>
          <w:i/>
        </w:rPr>
        <w:t>Journal of Personality, 64</w:t>
      </w:r>
      <w:r w:rsidRPr="00E06AA3">
        <w:t xml:space="preserve">(4), 873-898. </w:t>
      </w:r>
    </w:p>
    <w:p w14:paraId="0C15A76B" w14:textId="77777777" w:rsidR="00E06AA3" w:rsidRPr="00E06AA3" w:rsidRDefault="00E06AA3" w:rsidP="00E06AA3">
      <w:pPr>
        <w:pStyle w:val="EndNoteBibliography"/>
        <w:ind w:left="720" w:hanging="720"/>
      </w:pPr>
      <w:r w:rsidRPr="00E06AA3">
        <w:t xml:space="preserve">Taylor, S. E., &amp; Broffman, J. I. (2011). Psychosocial resources: Functions, origins, and links to mental and physical health. In M. O. James &amp; P. Z. Mark (Eds.), </w:t>
      </w:r>
      <w:r w:rsidRPr="00E06AA3">
        <w:rPr>
          <w:i/>
        </w:rPr>
        <w:t>Advances in Experimental Social Psychology</w:t>
      </w:r>
      <w:r w:rsidRPr="00E06AA3">
        <w:t xml:space="preserve"> (Vol. 44, pp. 1-57): Academic Press.</w:t>
      </w:r>
    </w:p>
    <w:p w14:paraId="4AC9127C" w14:textId="77777777" w:rsidR="00E06AA3" w:rsidRPr="00E06AA3" w:rsidRDefault="00E06AA3" w:rsidP="00E06AA3">
      <w:pPr>
        <w:pStyle w:val="EndNoteBibliography"/>
        <w:ind w:left="720" w:hanging="720"/>
      </w:pPr>
      <w:r w:rsidRPr="00E06AA3">
        <w:t xml:space="preserve">Tennen, H., Herzberger, S., &amp; Nelson, H. F. (1987). Depressive attributional style: the role of self-esteem. </w:t>
      </w:r>
      <w:r w:rsidRPr="00E06AA3">
        <w:rPr>
          <w:i/>
        </w:rPr>
        <w:t>Journal of Personality, 55</w:t>
      </w:r>
      <w:r w:rsidRPr="00E06AA3">
        <w:t xml:space="preserve">(4), 631-660. </w:t>
      </w:r>
    </w:p>
    <w:p w14:paraId="2DF14EC0" w14:textId="35C467A6" w:rsidR="00DF7B50" w:rsidRDefault="00DF7B50" w:rsidP="00270334">
      <w:pPr>
        <w:pStyle w:val="NoSpacing"/>
      </w:pPr>
      <w:r>
        <w:fldChar w:fldCharType="end"/>
      </w:r>
    </w:p>
    <w:p w14:paraId="2157FB3E" w14:textId="77777777" w:rsidR="00955365" w:rsidRDefault="00955365">
      <w:pPr>
        <w:spacing w:after="160" w:line="259" w:lineRule="auto"/>
        <w:ind w:firstLine="0"/>
        <w:sectPr w:rsidR="00955365" w:rsidSect="00102F51">
          <w:footerReference w:type="default" r:id="rId13"/>
          <w:pgSz w:w="12240" w:h="15840" w:code="1"/>
          <w:pgMar w:top="1440" w:right="1440" w:bottom="1440" w:left="1440" w:header="720" w:footer="720" w:gutter="0"/>
          <w:cols w:space="720"/>
          <w:docGrid w:linePitch="360"/>
        </w:sectPr>
      </w:pPr>
    </w:p>
    <w:p w14:paraId="442DF1A9" w14:textId="0E4C19DB" w:rsidR="00FD684B" w:rsidRDefault="00FD684B">
      <w:pPr>
        <w:spacing w:after="160" w:line="259" w:lineRule="auto"/>
        <w:ind w:firstLine="0"/>
      </w:pPr>
      <w:r>
        <w:lastRenderedPageBreak/>
        <w:t>Table 1. Sample characteristics</w:t>
      </w:r>
    </w:p>
    <w:p w14:paraId="18888D73" w14:textId="54EAD1A5" w:rsidR="00FD684B" w:rsidRDefault="00FD684B">
      <w:pPr>
        <w:spacing w:after="160" w:line="259" w:lineRule="auto"/>
        <w:ind w:firstLine="0"/>
      </w:pPr>
    </w:p>
    <w:p w14:paraId="0572C87E" w14:textId="77777777" w:rsidR="00A81ED7" w:rsidRDefault="00A81ED7">
      <w:pPr>
        <w:spacing w:after="160" w:line="259" w:lineRule="auto"/>
        <w:ind w:firstLine="0"/>
        <w:sectPr w:rsidR="00A81ED7" w:rsidSect="00FD684B">
          <w:pgSz w:w="12240" w:h="15840" w:code="1"/>
          <w:pgMar w:top="1440" w:right="1440" w:bottom="1440" w:left="1440" w:header="720" w:footer="720" w:gutter="0"/>
          <w:cols w:space="720"/>
          <w:docGrid w:linePitch="360"/>
        </w:sectPr>
      </w:pPr>
    </w:p>
    <w:p w14:paraId="4F797C22" w14:textId="604186BB" w:rsidR="00A81ED7" w:rsidRDefault="00A81ED7">
      <w:pPr>
        <w:spacing w:after="160" w:line="259" w:lineRule="auto"/>
        <w:ind w:firstLine="0"/>
      </w:pPr>
      <w:r>
        <w:lastRenderedPageBreak/>
        <w:t xml:space="preserve">Table 2. </w:t>
      </w:r>
      <w:r w:rsidR="002358DD">
        <w:t>Fit indices for the final CFA model for the PSRQ and multiple group invariance testing</w:t>
      </w:r>
    </w:p>
    <w:tbl>
      <w:tblPr>
        <w:tblW w:w="5000" w:type="pct"/>
        <w:tblLook w:val="04A0" w:firstRow="1" w:lastRow="0" w:firstColumn="1" w:lastColumn="0" w:noHBand="0" w:noVBand="1"/>
      </w:tblPr>
      <w:tblGrid>
        <w:gridCol w:w="1697"/>
        <w:gridCol w:w="1780"/>
        <w:gridCol w:w="1914"/>
        <w:gridCol w:w="1893"/>
        <w:gridCol w:w="2076"/>
      </w:tblGrid>
      <w:tr w:rsidR="00A81ED7" w:rsidRPr="00A81ED7" w14:paraId="66773104" w14:textId="77777777" w:rsidTr="00A81ED7">
        <w:trPr>
          <w:trHeight w:val="310"/>
        </w:trPr>
        <w:tc>
          <w:tcPr>
            <w:tcW w:w="882" w:type="pct"/>
            <w:tcBorders>
              <w:top w:val="single" w:sz="4" w:space="0" w:color="auto"/>
              <w:left w:val="nil"/>
              <w:bottom w:val="nil"/>
              <w:right w:val="nil"/>
            </w:tcBorders>
            <w:shd w:val="clear" w:color="auto" w:fill="auto"/>
            <w:noWrap/>
            <w:hideMark/>
          </w:tcPr>
          <w:p w14:paraId="22612A3D" w14:textId="77777777" w:rsidR="00A81ED7" w:rsidRPr="00A81ED7" w:rsidRDefault="00A81ED7" w:rsidP="00A81ED7">
            <w:pPr>
              <w:spacing w:line="240" w:lineRule="auto"/>
              <w:ind w:firstLine="0"/>
              <w:rPr>
                <w:rFonts w:eastAsia="Times New Roman"/>
                <w:color w:val="000000"/>
              </w:rPr>
            </w:pPr>
            <w:r w:rsidRPr="00A81ED7">
              <w:rPr>
                <w:rFonts w:eastAsia="Times New Roman"/>
                <w:color w:val="000000"/>
              </w:rPr>
              <w:t> </w:t>
            </w:r>
          </w:p>
        </w:tc>
        <w:tc>
          <w:tcPr>
            <w:tcW w:w="957" w:type="pct"/>
            <w:tcBorders>
              <w:top w:val="single" w:sz="4" w:space="0" w:color="auto"/>
              <w:left w:val="nil"/>
              <w:bottom w:val="nil"/>
              <w:right w:val="nil"/>
            </w:tcBorders>
            <w:shd w:val="clear" w:color="auto" w:fill="auto"/>
            <w:noWrap/>
            <w:hideMark/>
          </w:tcPr>
          <w:p w14:paraId="049E29F9" w14:textId="77777777" w:rsidR="00A81ED7" w:rsidRPr="00A81ED7" w:rsidRDefault="00A81ED7" w:rsidP="00A81ED7">
            <w:pPr>
              <w:spacing w:line="240" w:lineRule="auto"/>
              <w:ind w:firstLine="0"/>
              <w:rPr>
                <w:rFonts w:eastAsia="Times New Roman"/>
                <w:color w:val="000000"/>
              </w:rPr>
            </w:pPr>
            <w:r w:rsidRPr="00A81ED7">
              <w:rPr>
                <w:rFonts w:eastAsia="Times New Roman"/>
                <w:color w:val="000000"/>
              </w:rPr>
              <w:t> </w:t>
            </w:r>
          </w:p>
        </w:tc>
        <w:tc>
          <w:tcPr>
            <w:tcW w:w="3161" w:type="pct"/>
            <w:gridSpan w:val="3"/>
            <w:tcBorders>
              <w:top w:val="single" w:sz="4" w:space="0" w:color="auto"/>
              <w:left w:val="nil"/>
              <w:bottom w:val="nil"/>
              <w:right w:val="nil"/>
            </w:tcBorders>
            <w:shd w:val="clear" w:color="auto" w:fill="auto"/>
            <w:noWrap/>
            <w:hideMark/>
          </w:tcPr>
          <w:p w14:paraId="42BCF7B2"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Invariance Testing</w:t>
            </w:r>
          </w:p>
        </w:tc>
      </w:tr>
      <w:tr w:rsidR="00A81ED7" w:rsidRPr="00A81ED7" w14:paraId="20E11BDD" w14:textId="77777777" w:rsidTr="00A81ED7">
        <w:trPr>
          <w:trHeight w:val="310"/>
        </w:trPr>
        <w:tc>
          <w:tcPr>
            <w:tcW w:w="882" w:type="pct"/>
            <w:tcBorders>
              <w:top w:val="nil"/>
              <w:left w:val="nil"/>
              <w:bottom w:val="single" w:sz="4" w:space="0" w:color="auto"/>
              <w:right w:val="nil"/>
            </w:tcBorders>
            <w:shd w:val="clear" w:color="auto" w:fill="auto"/>
            <w:noWrap/>
            <w:hideMark/>
          </w:tcPr>
          <w:p w14:paraId="05A05FFE" w14:textId="77777777" w:rsidR="00A81ED7" w:rsidRPr="00A81ED7" w:rsidRDefault="00A81ED7" w:rsidP="00A81ED7">
            <w:pPr>
              <w:spacing w:line="240" w:lineRule="auto"/>
              <w:ind w:firstLine="0"/>
              <w:rPr>
                <w:rFonts w:eastAsia="Times New Roman"/>
                <w:color w:val="000000"/>
              </w:rPr>
            </w:pPr>
            <w:r w:rsidRPr="00A81ED7">
              <w:rPr>
                <w:rFonts w:eastAsia="Times New Roman"/>
                <w:color w:val="000000"/>
              </w:rPr>
              <w:t> </w:t>
            </w:r>
          </w:p>
        </w:tc>
        <w:tc>
          <w:tcPr>
            <w:tcW w:w="957" w:type="pct"/>
            <w:tcBorders>
              <w:top w:val="nil"/>
              <w:left w:val="nil"/>
              <w:bottom w:val="single" w:sz="4" w:space="0" w:color="auto"/>
              <w:right w:val="nil"/>
            </w:tcBorders>
            <w:shd w:val="clear" w:color="auto" w:fill="auto"/>
            <w:noWrap/>
            <w:hideMark/>
          </w:tcPr>
          <w:p w14:paraId="748F3836" w14:textId="7B3AEAC7" w:rsidR="00A81ED7" w:rsidRPr="00A81ED7" w:rsidRDefault="002358DD" w:rsidP="00A81ED7">
            <w:pPr>
              <w:spacing w:line="240" w:lineRule="auto"/>
              <w:ind w:firstLine="0"/>
              <w:jc w:val="center"/>
              <w:rPr>
                <w:rFonts w:eastAsia="Times New Roman"/>
                <w:color w:val="000000"/>
              </w:rPr>
            </w:pPr>
            <w:r>
              <w:rPr>
                <w:rFonts w:eastAsia="Times New Roman"/>
                <w:color w:val="000000"/>
              </w:rPr>
              <w:t>PSRQ Final</w:t>
            </w:r>
          </w:p>
        </w:tc>
        <w:tc>
          <w:tcPr>
            <w:tcW w:w="1029" w:type="pct"/>
            <w:tcBorders>
              <w:top w:val="nil"/>
              <w:left w:val="nil"/>
              <w:bottom w:val="single" w:sz="4" w:space="0" w:color="auto"/>
              <w:right w:val="nil"/>
            </w:tcBorders>
            <w:shd w:val="clear" w:color="auto" w:fill="auto"/>
            <w:noWrap/>
            <w:hideMark/>
          </w:tcPr>
          <w:p w14:paraId="356C5E83"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Age Groups</w:t>
            </w:r>
          </w:p>
        </w:tc>
        <w:tc>
          <w:tcPr>
            <w:tcW w:w="1017" w:type="pct"/>
            <w:tcBorders>
              <w:top w:val="nil"/>
              <w:left w:val="nil"/>
              <w:bottom w:val="single" w:sz="4" w:space="0" w:color="auto"/>
              <w:right w:val="nil"/>
            </w:tcBorders>
            <w:shd w:val="clear" w:color="auto" w:fill="auto"/>
            <w:noWrap/>
            <w:hideMark/>
          </w:tcPr>
          <w:p w14:paraId="19729AD6"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Sex</w:t>
            </w:r>
          </w:p>
        </w:tc>
        <w:tc>
          <w:tcPr>
            <w:tcW w:w="1114" w:type="pct"/>
            <w:tcBorders>
              <w:top w:val="nil"/>
              <w:left w:val="nil"/>
              <w:bottom w:val="single" w:sz="4" w:space="0" w:color="auto"/>
              <w:right w:val="nil"/>
            </w:tcBorders>
            <w:shd w:val="clear" w:color="auto" w:fill="auto"/>
            <w:noWrap/>
            <w:hideMark/>
          </w:tcPr>
          <w:p w14:paraId="5CAAD603"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Race Groups</w:t>
            </w:r>
          </w:p>
        </w:tc>
      </w:tr>
      <w:tr w:rsidR="00A81ED7" w:rsidRPr="00A81ED7" w14:paraId="2A38D67E" w14:textId="77777777" w:rsidTr="00A81ED7">
        <w:trPr>
          <w:trHeight w:val="310"/>
        </w:trPr>
        <w:tc>
          <w:tcPr>
            <w:tcW w:w="882" w:type="pct"/>
            <w:tcBorders>
              <w:top w:val="nil"/>
              <w:left w:val="nil"/>
              <w:bottom w:val="nil"/>
              <w:right w:val="nil"/>
            </w:tcBorders>
            <w:shd w:val="clear" w:color="auto" w:fill="auto"/>
            <w:noWrap/>
            <w:hideMark/>
          </w:tcPr>
          <w:p w14:paraId="76F6C0E7" w14:textId="336262B8" w:rsidR="00A81ED7" w:rsidRPr="00A81ED7" w:rsidRDefault="00A81ED7" w:rsidP="00A81ED7">
            <w:pPr>
              <w:spacing w:line="240" w:lineRule="auto"/>
              <w:ind w:firstLine="0"/>
              <w:rPr>
                <w:rFonts w:eastAsia="Times New Roman"/>
                <w:color w:val="000000"/>
              </w:rPr>
            </w:pPr>
            <w:r>
              <w:rPr>
                <w:rFonts w:eastAsia="Times New Roman"/>
                <w:color w:val="000000"/>
              </w:rPr>
              <w:t>N Parameters</w:t>
            </w:r>
          </w:p>
        </w:tc>
        <w:tc>
          <w:tcPr>
            <w:tcW w:w="957" w:type="pct"/>
            <w:tcBorders>
              <w:top w:val="nil"/>
              <w:left w:val="nil"/>
              <w:bottom w:val="nil"/>
              <w:right w:val="nil"/>
            </w:tcBorders>
            <w:shd w:val="clear" w:color="auto" w:fill="auto"/>
            <w:noWrap/>
            <w:hideMark/>
          </w:tcPr>
          <w:p w14:paraId="73535307"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192</w:t>
            </w:r>
          </w:p>
        </w:tc>
        <w:tc>
          <w:tcPr>
            <w:tcW w:w="1029" w:type="pct"/>
            <w:tcBorders>
              <w:top w:val="nil"/>
              <w:left w:val="nil"/>
              <w:bottom w:val="nil"/>
              <w:right w:val="nil"/>
            </w:tcBorders>
            <w:shd w:val="clear" w:color="auto" w:fill="auto"/>
            <w:noWrap/>
            <w:hideMark/>
          </w:tcPr>
          <w:p w14:paraId="5EA53026"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319</w:t>
            </w:r>
          </w:p>
        </w:tc>
        <w:tc>
          <w:tcPr>
            <w:tcW w:w="1017" w:type="pct"/>
            <w:tcBorders>
              <w:top w:val="nil"/>
              <w:left w:val="nil"/>
              <w:bottom w:val="nil"/>
              <w:right w:val="nil"/>
            </w:tcBorders>
            <w:shd w:val="clear" w:color="auto" w:fill="auto"/>
            <w:noWrap/>
            <w:hideMark/>
          </w:tcPr>
          <w:p w14:paraId="0234FE58"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250</w:t>
            </w:r>
          </w:p>
        </w:tc>
        <w:tc>
          <w:tcPr>
            <w:tcW w:w="1114" w:type="pct"/>
            <w:tcBorders>
              <w:top w:val="nil"/>
              <w:left w:val="nil"/>
              <w:bottom w:val="nil"/>
              <w:right w:val="nil"/>
            </w:tcBorders>
            <w:shd w:val="clear" w:color="auto" w:fill="auto"/>
            <w:noWrap/>
            <w:hideMark/>
          </w:tcPr>
          <w:p w14:paraId="460E35F5"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250</w:t>
            </w:r>
          </w:p>
        </w:tc>
      </w:tr>
      <w:tr w:rsidR="00A81ED7" w:rsidRPr="00A81ED7" w14:paraId="2B063616" w14:textId="77777777" w:rsidTr="00A81ED7">
        <w:trPr>
          <w:trHeight w:val="310"/>
        </w:trPr>
        <w:tc>
          <w:tcPr>
            <w:tcW w:w="882" w:type="pct"/>
            <w:tcBorders>
              <w:top w:val="nil"/>
              <w:left w:val="nil"/>
              <w:bottom w:val="nil"/>
              <w:right w:val="nil"/>
            </w:tcBorders>
            <w:shd w:val="clear" w:color="auto" w:fill="auto"/>
            <w:noWrap/>
            <w:hideMark/>
          </w:tcPr>
          <w:p w14:paraId="61896C20" w14:textId="7BE13A7D" w:rsidR="00A81ED7" w:rsidRPr="00A81ED7" w:rsidRDefault="002358DD" w:rsidP="00A81ED7">
            <w:pPr>
              <w:spacing w:line="240" w:lineRule="auto"/>
              <w:ind w:firstLine="0"/>
              <w:rPr>
                <w:rFonts w:eastAsia="Times New Roman"/>
                <w:color w:val="000000"/>
              </w:rPr>
            </w:pPr>
            <w:r w:rsidRPr="00955365">
              <w:rPr>
                <w:rFonts w:eastAsia="Times New Roman"/>
                <w:color w:val="000000"/>
              </w:rPr>
              <w:t>χ</w:t>
            </w:r>
            <w:r w:rsidRPr="00955365">
              <w:rPr>
                <w:rFonts w:eastAsia="Times New Roman"/>
                <w:color w:val="000000"/>
                <w:vertAlign w:val="superscript"/>
              </w:rPr>
              <w:t>2</w:t>
            </w:r>
          </w:p>
        </w:tc>
        <w:tc>
          <w:tcPr>
            <w:tcW w:w="957" w:type="pct"/>
            <w:tcBorders>
              <w:top w:val="nil"/>
              <w:left w:val="nil"/>
              <w:bottom w:val="nil"/>
              <w:right w:val="nil"/>
            </w:tcBorders>
            <w:shd w:val="clear" w:color="auto" w:fill="auto"/>
            <w:noWrap/>
            <w:hideMark/>
          </w:tcPr>
          <w:p w14:paraId="7005E4FC"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4092.73</w:t>
            </w:r>
          </w:p>
        </w:tc>
        <w:tc>
          <w:tcPr>
            <w:tcW w:w="1029" w:type="pct"/>
            <w:tcBorders>
              <w:top w:val="nil"/>
              <w:left w:val="nil"/>
              <w:bottom w:val="nil"/>
              <w:right w:val="nil"/>
            </w:tcBorders>
            <w:shd w:val="clear" w:color="auto" w:fill="auto"/>
            <w:noWrap/>
            <w:hideMark/>
          </w:tcPr>
          <w:p w14:paraId="2D2E7DD3"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5162.39</w:t>
            </w:r>
          </w:p>
        </w:tc>
        <w:tc>
          <w:tcPr>
            <w:tcW w:w="1017" w:type="pct"/>
            <w:tcBorders>
              <w:top w:val="nil"/>
              <w:left w:val="nil"/>
              <w:bottom w:val="nil"/>
              <w:right w:val="nil"/>
            </w:tcBorders>
            <w:shd w:val="clear" w:color="auto" w:fill="auto"/>
            <w:noWrap/>
            <w:hideMark/>
          </w:tcPr>
          <w:p w14:paraId="6B9DDF3E"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4970.85</w:t>
            </w:r>
          </w:p>
        </w:tc>
        <w:tc>
          <w:tcPr>
            <w:tcW w:w="1114" w:type="pct"/>
            <w:tcBorders>
              <w:top w:val="nil"/>
              <w:left w:val="nil"/>
              <w:bottom w:val="nil"/>
              <w:right w:val="nil"/>
            </w:tcBorders>
            <w:shd w:val="clear" w:color="auto" w:fill="auto"/>
            <w:noWrap/>
            <w:hideMark/>
          </w:tcPr>
          <w:p w14:paraId="228A3454"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4289.32</w:t>
            </w:r>
          </w:p>
        </w:tc>
      </w:tr>
      <w:tr w:rsidR="00A81ED7" w:rsidRPr="00A81ED7" w14:paraId="1E82F6BC" w14:textId="77777777" w:rsidTr="00A81ED7">
        <w:trPr>
          <w:trHeight w:val="310"/>
        </w:trPr>
        <w:tc>
          <w:tcPr>
            <w:tcW w:w="882" w:type="pct"/>
            <w:tcBorders>
              <w:top w:val="nil"/>
              <w:left w:val="nil"/>
              <w:bottom w:val="nil"/>
              <w:right w:val="nil"/>
            </w:tcBorders>
            <w:shd w:val="clear" w:color="auto" w:fill="auto"/>
            <w:noWrap/>
            <w:hideMark/>
          </w:tcPr>
          <w:p w14:paraId="2855ACFB" w14:textId="77777777" w:rsidR="00A81ED7" w:rsidRPr="00A81ED7" w:rsidRDefault="00A81ED7" w:rsidP="00A81ED7">
            <w:pPr>
              <w:spacing w:line="240" w:lineRule="auto"/>
              <w:ind w:firstLine="0"/>
              <w:rPr>
                <w:rFonts w:eastAsia="Times New Roman"/>
                <w:color w:val="000000"/>
              </w:rPr>
            </w:pPr>
            <w:r w:rsidRPr="00A81ED7">
              <w:rPr>
                <w:rFonts w:eastAsia="Times New Roman"/>
                <w:color w:val="000000"/>
              </w:rPr>
              <w:t>DF</w:t>
            </w:r>
          </w:p>
        </w:tc>
        <w:tc>
          <w:tcPr>
            <w:tcW w:w="957" w:type="pct"/>
            <w:tcBorders>
              <w:top w:val="nil"/>
              <w:left w:val="nil"/>
              <w:bottom w:val="nil"/>
              <w:right w:val="nil"/>
            </w:tcBorders>
            <w:shd w:val="clear" w:color="auto" w:fill="auto"/>
            <w:noWrap/>
            <w:hideMark/>
          </w:tcPr>
          <w:p w14:paraId="79D9DB7E"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483</w:t>
            </w:r>
          </w:p>
        </w:tc>
        <w:tc>
          <w:tcPr>
            <w:tcW w:w="1029" w:type="pct"/>
            <w:tcBorders>
              <w:top w:val="nil"/>
              <w:left w:val="nil"/>
              <w:bottom w:val="nil"/>
              <w:right w:val="nil"/>
            </w:tcBorders>
            <w:shd w:val="clear" w:color="auto" w:fill="auto"/>
            <w:noWrap/>
            <w:hideMark/>
          </w:tcPr>
          <w:p w14:paraId="35C66776"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1706</w:t>
            </w:r>
          </w:p>
        </w:tc>
        <w:tc>
          <w:tcPr>
            <w:tcW w:w="1017" w:type="pct"/>
            <w:tcBorders>
              <w:top w:val="nil"/>
              <w:left w:val="nil"/>
              <w:bottom w:val="nil"/>
              <w:right w:val="nil"/>
            </w:tcBorders>
            <w:shd w:val="clear" w:color="auto" w:fill="auto"/>
            <w:noWrap/>
            <w:hideMark/>
          </w:tcPr>
          <w:p w14:paraId="177BE8EB"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1100</w:t>
            </w:r>
          </w:p>
        </w:tc>
        <w:tc>
          <w:tcPr>
            <w:tcW w:w="1114" w:type="pct"/>
            <w:tcBorders>
              <w:top w:val="nil"/>
              <w:left w:val="nil"/>
              <w:bottom w:val="nil"/>
              <w:right w:val="nil"/>
            </w:tcBorders>
            <w:shd w:val="clear" w:color="auto" w:fill="auto"/>
            <w:noWrap/>
            <w:hideMark/>
          </w:tcPr>
          <w:p w14:paraId="07A34B0D"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1100</w:t>
            </w:r>
          </w:p>
        </w:tc>
      </w:tr>
      <w:tr w:rsidR="00A81ED7" w:rsidRPr="00A81ED7" w14:paraId="394B955F" w14:textId="77777777" w:rsidTr="00A81ED7">
        <w:trPr>
          <w:trHeight w:val="310"/>
        </w:trPr>
        <w:tc>
          <w:tcPr>
            <w:tcW w:w="882" w:type="pct"/>
            <w:tcBorders>
              <w:top w:val="nil"/>
              <w:left w:val="nil"/>
              <w:bottom w:val="nil"/>
              <w:right w:val="nil"/>
            </w:tcBorders>
            <w:shd w:val="clear" w:color="auto" w:fill="auto"/>
            <w:noWrap/>
            <w:hideMark/>
          </w:tcPr>
          <w:p w14:paraId="214048F0" w14:textId="77777777" w:rsidR="00A81ED7" w:rsidRPr="00A81ED7" w:rsidRDefault="00A81ED7" w:rsidP="00A81ED7">
            <w:pPr>
              <w:spacing w:line="240" w:lineRule="auto"/>
              <w:ind w:firstLine="0"/>
              <w:rPr>
                <w:rFonts w:eastAsia="Times New Roman"/>
                <w:color w:val="000000"/>
              </w:rPr>
            </w:pPr>
            <w:r w:rsidRPr="00A81ED7">
              <w:rPr>
                <w:rFonts w:eastAsia="Times New Roman"/>
                <w:color w:val="000000"/>
              </w:rPr>
              <w:t>P</w:t>
            </w:r>
          </w:p>
        </w:tc>
        <w:tc>
          <w:tcPr>
            <w:tcW w:w="957" w:type="pct"/>
            <w:tcBorders>
              <w:top w:val="nil"/>
              <w:left w:val="nil"/>
              <w:bottom w:val="nil"/>
              <w:right w:val="nil"/>
            </w:tcBorders>
            <w:shd w:val="clear" w:color="auto" w:fill="auto"/>
            <w:noWrap/>
            <w:hideMark/>
          </w:tcPr>
          <w:p w14:paraId="3A3AF355"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&lt; .001</w:t>
            </w:r>
          </w:p>
        </w:tc>
        <w:tc>
          <w:tcPr>
            <w:tcW w:w="1029" w:type="pct"/>
            <w:tcBorders>
              <w:top w:val="nil"/>
              <w:left w:val="nil"/>
              <w:bottom w:val="nil"/>
              <w:right w:val="nil"/>
            </w:tcBorders>
            <w:shd w:val="clear" w:color="auto" w:fill="auto"/>
            <w:noWrap/>
            <w:hideMark/>
          </w:tcPr>
          <w:p w14:paraId="0295DD0C"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&lt; .001</w:t>
            </w:r>
          </w:p>
        </w:tc>
        <w:tc>
          <w:tcPr>
            <w:tcW w:w="1017" w:type="pct"/>
            <w:tcBorders>
              <w:top w:val="nil"/>
              <w:left w:val="nil"/>
              <w:bottom w:val="nil"/>
              <w:right w:val="nil"/>
            </w:tcBorders>
            <w:shd w:val="clear" w:color="auto" w:fill="auto"/>
            <w:noWrap/>
            <w:hideMark/>
          </w:tcPr>
          <w:p w14:paraId="4A4DCEAE"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&lt; .001</w:t>
            </w:r>
          </w:p>
        </w:tc>
        <w:tc>
          <w:tcPr>
            <w:tcW w:w="1114" w:type="pct"/>
            <w:tcBorders>
              <w:top w:val="nil"/>
              <w:left w:val="nil"/>
              <w:bottom w:val="nil"/>
              <w:right w:val="nil"/>
            </w:tcBorders>
            <w:shd w:val="clear" w:color="auto" w:fill="auto"/>
            <w:noWrap/>
            <w:hideMark/>
          </w:tcPr>
          <w:p w14:paraId="25FEC155"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&lt; .001</w:t>
            </w:r>
          </w:p>
        </w:tc>
      </w:tr>
      <w:tr w:rsidR="00A81ED7" w:rsidRPr="00A81ED7" w14:paraId="7B4780B2" w14:textId="77777777" w:rsidTr="00A81ED7">
        <w:trPr>
          <w:trHeight w:val="310"/>
        </w:trPr>
        <w:tc>
          <w:tcPr>
            <w:tcW w:w="882" w:type="pct"/>
            <w:tcBorders>
              <w:top w:val="nil"/>
              <w:left w:val="nil"/>
              <w:bottom w:val="nil"/>
              <w:right w:val="nil"/>
            </w:tcBorders>
            <w:shd w:val="clear" w:color="auto" w:fill="auto"/>
            <w:noWrap/>
            <w:hideMark/>
          </w:tcPr>
          <w:p w14:paraId="23AE3FE5" w14:textId="77777777" w:rsidR="00A81ED7" w:rsidRPr="00A81ED7" w:rsidRDefault="00A81ED7" w:rsidP="00A81ED7">
            <w:pPr>
              <w:spacing w:line="240" w:lineRule="auto"/>
              <w:ind w:firstLine="0"/>
              <w:rPr>
                <w:rFonts w:eastAsia="Times New Roman"/>
                <w:color w:val="000000"/>
              </w:rPr>
            </w:pPr>
            <w:r w:rsidRPr="00A81ED7">
              <w:rPr>
                <w:rFonts w:eastAsia="Times New Roman"/>
                <w:color w:val="000000"/>
              </w:rPr>
              <w:t>CFI</w:t>
            </w:r>
          </w:p>
        </w:tc>
        <w:tc>
          <w:tcPr>
            <w:tcW w:w="957" w:type="pct"/>
            <w:tcBorders>
              <w:top w:val="nil"/>
              <w:left w:val="nil"/>
              <w:bottom w:val="nil"/>
              <w:right w:val="nil"/>
            </w:tcBorders>
            <w:shd w:val="clear" w:color="auto" w:fill="auto"/>
            <w:noWrap/>
            <w:hideMark/>
          </w:tcPr>
          <w:p w14:paraId="6ED5FA9F"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0.957</w:t>
            </w:r>
          </w:p>
        </w:tc>
        <w:tc>
          <w:tcPr>
            <w:tcW w:w="1029" w:type="pct"/>
            <w:tcBorders>
              <w:top w:val="nil"/>
              <w:left w:val="nil"/>
              <w:bottom w:val="nil"/>
              <w:right w:val="nil"/>
            </w:tcBorders>
            <w:shd w:val="clear" w:color="auto" w:fill="auto"/>
            <w:noWrap/>
            <w:hideMark/>
          </w:tcPr>
          <w:p w14:paraId="21FC9C13"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0.960</w:t>
            </w:r>
          </w:p>
        </w:tc>
        <w:tc>
          <w:tcPr>
            <w:tcW w:w="1017" w:type="pct"/>
            <w:tcBorders>
              <w:top w:val="nil"/>
              <w:left w:val="nil"/>
              <w:bottom w:val="nil"/>
              <w:right w:val="nil"/>
            </w:tcBorders>
            <w:shd w:val="clear" w:color="auto" w:fill="auto"/>
            <w:noWrap/>
            <w:hideMark/>
          </w:tcPr>
          <w:p w14:paraId="72FC578C"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0.954</w:t>
            </w:r>
          </w:p>
        </w:tc>
        <w:tc>
          <w:tcPr>
            <w:tcW w:w="1114" w:type="pct"/>
            <w:tcBorders>
              <w:top w:val="nil"/>
              <w:left w:val="nil"/>
              <w:bottom w:val="nil"/>
              <w:right w:val="nil"/>
            </w:tcBorders>
            <w:shd w:val="clear" w:color="auto" w:fill="auto"/>
            <w:noWrap/>
            <w:hideMark/>
          </w:tcPr>
          <w:p w14:paraId="55B77D1C"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0.962</w:t>
            </w:r>
          </w:p>
        </w:tc>
      </w:tr>
      <w:tr w:rsidR="00A81ED7" w:rsidRPr="00A81ED7" w14:paraId="57B15F88" w14:textId="77777777" w:rsidTr="00A81ED7">
        <w:trPr>
          <w:trHeight w:val="620"/>
        </w:trPr>
        <w:tc>
          <w:tcPr>
            <w:tcW w:w="882" w:type="pct"/>
            <w:tcBorders>
              <w:top w:val="nil"/>
              <w:left w:val="nil"/>
              <w:bottom w:val="nil"/>
              <w:right w:val="nil"/>
            </w:tcBorders>
            <w:shd w:val="clear" w:color="auto" w:fill="auto"/>
            <w:noWrap/>
            <w:hideMark/>
          </w:tcPr>
          <w:p w14:paraId="01213197" w14:textId="77777777" w:rsidR="00A81ED7" w:rsidRPr="00A81ED7" w:rsidRDefault="00A81ED7" w:rsidP="00A81ED7">
            <w:pPr>
              <w:spacing w:line="240" w:lineRule="auto"/>
              <w:ind w:firstLine="0"/>
              <w:rPr>
                <w:rFonts w:eastAsia="Times New Roman"/>
                <w:color w:val="000000"/>
              </w:rPr>
            </w:pPr>
            <w:r w:rsidRPr="00A81ED7">
              <w:rPr>
                <w:rFonts w:eastAsia="Times New Roman"/>
                <w:color w:val="000000"/>
              </w:rPr>
              <w:t>RMSEA</w:t>
            </w:r>
          </w:p>
        </w:tc>
        <w:tc>
          <w:tcPr>
            <w:tcW w:w="957" w:type="pct"/>
            <w:tcBorders>
              <w:top w:val="nil"/>
              <w:left w:val="nil"/>
              <w:bottom w:val="nil"/>
              <w:right w:val="nil"/>
            </w:tcBorders>
            <w:shd w:val="clear" w:color="auto" w:fill="auto"/>
            <w:hideMark/>
          </w:tcPr>
          <w:p w14:paraId="71782A52" w14:textId="2BC08C10"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0.045</w:t>
            </w:r>
            <w:r w:rsidRPr="00A81ED7">
              <w:rPr>
                <w:rFonts w:eastAsia="Times New Roman"/>
                <w:color w:val="000000"/>
              </w:rPr>
              <w:br/>
              <w:t>[0.044, 0.047]</w:t>
            </w:r>
          </w:p>
        </w:tc>
        <w:tc>
          <w:tcPr>
            <w:tcW w:w="1029" w:type="pct"/>
            <w:tcBorders>
              <w:top w:val="nil"/>
              <w:left w:val="nil"/>
              <w:bottom w:val="nil"/>
              <w:right w:val="nil"/>
            </w:tcBorders>
            <w:shd w:val="clear" w:color="auto" w:fill="auto"/>
            <w:hideMark/>
          </w:tcPr>
          <w:p w14:paraId="29FC7C09" w14:textId="224E92E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0.041</w:t>
            </w:r>
            <w:r w:rsidRPr="00A81ED7">
              <w:rPr>
                <w:rFonts w:eastAsia="Times New Roman"/>
                <w:color w:val="000000"/>
              </w:rPr>
              <w:br/>
              <w:t>[0.04, 0.042]</w:t>
            </w:r>
          </w:p>
        </w:tc>
        <w:tc>
          <w:tcPr>
            <w:tcW w:w="1017" w:type="pct"/>
            <w:tcBorders>
              <w:top w:val="nil"/>
              <w:left w:val="nil"/>
              <w:bottom w:val="nil"/>
              <w:right w:val="nil"/>
            </w:tcBorders>
            <w:shd w:val="clear" w:color="auto" w:fill="auto"/>
            <w:hideMark/>
          </w:tcPr>
          <w:p w14:paraId="562F2808" w14:textId="7CCAE95B"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0.044</w:t>
            </w:r>
            <w:r w:rsidRPr="00A81ED7">
              <w:rPr>
                <w:rFonts w:eastAsia="Times New Roman"/>
                <w:color w:val="000000"/>
              </w:rPr>
              <w:br/>
              <w:t>[0.043, 0.045]</w:t>
            </w:r>
          </w:p>
        </w:tc>
        <w:tc>
          <w:tcPr>
            <w:tcW w:w="1114" w:type="pct"/>
            <w:tcBorders>
              <w:top w:val="nil"/>
              <w:left w:val="nil"/>
              <w:bottom w:val="nil"/>
              <w:right w:val="nil"/>
            </w:tcBorders>
            <w:shd w:val="clear" w:color="auto" w:fill="auto"/>
            <w:hideMark/>
          </w:tcPr>
          <w:p w14:paraId="6A1F8EAD" w14:textId="34E0AC83"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0.041</w:t>
            </w:r>
            <w:r w:rsidRPr="00A81ED7">
              <w:rPr>
                <w:rFonts w:eastAsia="Times New Roman"/>
                <w:color w:val="000000"/>
              </w:rPr>
              <w:br/>
              <w:t>[0.04, 0.042]</w:t>
            </w:r>
          </w:p>
        </w:tc>
      </w:tr>
      <w:tr w:rsidR="00A81ED7" w:rsidRPr="00A81ED7" w14:paraId="03F89B4E" w14:textId="77777777" w:rsidTr="00A81ED7">
        <w:trPr>
          <w:trHeight w:val="310"/>
        </w:trPr>
        <w:tc>
          <w:tcPr>
            <w:tcW w:w="882" w:type="pct"/>
            <w:tcBorders>
              <w:top w:val="nil"/>
              <w:left w:val="nil"/>
              <w:bottom w:val="single" w:sz="4" w:space="0" w:color="auto"/>
              <w:right w:val="nil"/>
            </w:tcBorders>
            <w:shd w:val="clear" w:color="auto" w:fill="auto"/>
            <w:noWrap/>
            <w:hideMark/>
          </w:tcPr>
          <w:p w14:paraId="4AAAD8B2" w14:textId="77777777" w:rsidR="00A81ED7" w:rsidRPr="00A81ED7" w:rsidRDefault="00A81ED7" w:rsidP="00A81ED7">
            <w:pPr>
              <w:spacing w:line="240" w:lineRule="auto"/>
              <w:ind w:firstLine="0"/>
              <w:rPr>
                <w:rFonts w:eastAsia="Times New Roman"/>
                <w:color w:val="000000"/>
              </w:rPr>
            </w:pPr>
            <w:r w:rsidRPr="00A81ED7">
              <w:rPr>
                <w:rFonts w:eastAsia="Times New Roman"/>
                <w:color w:val="000000"/>
              </w:rPr>
              <w:t>WRMR</w:t>
            </w:r>
          </w:p>
        </w:tc>
        <w:tc>
          <w:tcPr>
            <w:tcW w:w="957" w:type="pct"/>
            <w:tcBorders>
              <w:top w:val="nil"/>
              <w:left w:val="nil"/>
              <w:bottom w:val="single" w:sz="4" w:space="0" w:color="auto"/>
              <w:right w:val="nil"/>
            </w:tcBorders>
            <w:shd w:val="clear" w:color="auto" w:fill="auto"/>
            <w:noWrap/>
            <w:hideMark/>
          </w:tcPr>
          <w:p w14:paraId="1747FAE9"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2.356</w:t>
            </w:r>
          </w:p>
        </w:tc>
        <w:tc>
          <w:tcPr>
            <w:tcW w:w="1029" w:type="pct"/>
            <w:tcBorders>
              <w:top w:val="nil"/>
              <w:left w:val="nil"/>
              <w:bottom w:val="single" w:sz="4" w:space="0" w:color="auto"/>
              <w:right w:val="nil"/>
            </w:tcBorders>
            <w:shd w:val="clear" w:color="auto" w:fill="auto"/>
            <w:noWrap/>
            <w:hideMark/>
          </w:tcPr>
          <w:p w14:paraId="3F7172BE"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2.764</w:t>
            </w:r>
          </w:p>
        </w:tc>
        <w:tc>
          <w:tcPr>
            <w:tcW w:w="1017" w:type="pct"/>
            <w:tcBorders>
              <w:top w:val="nil"/>
              <w:left w:val="nil"/>
              <w:bottom w:val="single" w:sz="4" w:space="0" w:color="auto"/>
              <w:right w:val="nil"/>
            </w:tcBorders>
            <w:shd w:val="clear" w:color="auto" w:fill="auto"/>
            <w:noWrap/>
            <w:hideMark/>
          </w:tcPr>
          <w:p w14:paraId="7E4BC267"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2.683</w:t>
            </w:r>
          </w:p>
        </w:tc>
        <w:tc>
          <w:tcPr>
            <w:tcW w:w="1114" w:type="pct"/>
            <w:tcBorders>
              <w:top w:val="nil"/>
              <w:left w:val="nil"/>
              <w:bottom w:val="single" w:sz="4" w:space="0" w:color="auto"/>
              <w:right w:val="nil"/>
            </w:tcBorders>
            <w:shd w:val="clear" w:color="auto" w:fill="auto"/>
            <w:noWrap/>
            <w:hideMark/>
          </w:tcPr>
          <w:p w14:paraId="3B6DF263" w14:textId="77777777" w:rsidR="00A81ED7" w:rsidRPr="00A81ED7" w:rsidRDefault="00A81ED7" w:rsidP="00A81ED7">
            <w:pPr>
              <w:spacing w:line="240" w:lineRule="auto"/>
              <w:ind w:firstLine="0"/>
              <w:jc w:val="center"/>
              <w:rPr>
                <w:rFonts w:eastAsia="Times New Roman"/>
                <w:color w:val="000000"/>
              </w:rPr>
            </w:pPr>
            <w:r w:rsidRPr="00A81ED7">
              <w:rPr>
                <w:rFonts w:eastAsia="Times New Roman"/>
                <w:color w:val="000000"/>
              </w:rPr>
              <w:t>2.652</w:t>
            </w:r>
          </w:p>
        </w:tc>
      </w:tr>
    </w:tbl>
    <w:p w14:paraId="4ACC334E" w14:textId="2C371E21" w:rsidR="00A81ED7" w:rsidRDefault="002358DD">
      <w:pPr>
        <w:spacing w:after="160" w:line="259" w:lineRule="auto"/>
        <w:ind w:firstLine="0"/>
      </w:pPr>
      <w:r w:rsidRPr="002358DD">
        <w:rPr>
          <w:i/>
        </w:rPr>
        <w:t>Note</w:t>
      </w:r>
      <w:r>
        <w:t>. Overall sample size for the PSRQ Final, age, and sex models was 3,621. For the race group invariance test, 160 adults who were neither White/European American nor African American were excluded.</w:t>
      </w:r>
    </w:p>
    <w:p w14:paraId="5CDD6FAF" w14:textId="3F123A03" w:rsidR="00FD684B" w:rsidRDefault="00FD684B">
      <w:pPr>
        <w:spacing w:after="160" w:line="259" w:lineRule="auto"/>
        <w:ind w:firstLine="0"/>
      </w:pPr>
    </w:p>
    <w:p w14:paraId="394848FA" w14:textId="77777777" w:rsidR="00FD684B" w:rsidRDefault="00FD684B">
      <w:pPr>
        <w:spacing w:after="160" w:line="259" w:lineRule="auto"/>
        <w:ind w:firstLine="0"/>
        <w:sectPr w:rsidR="00FD684B" w:rsidSect="00FD684B">
          <w:pgSz w:w="12240" w:h="15840" w:code="1"/>
          <w:pgMar w:top="1440" w:right="1440" w:bottom="1440" w:left="1440" w:header="720" w:footer="720" w:gutter="0"/>
          <w:cols w:space="720"/>
          <w:docGrid w:linePitch="360"/>
        </w:sectPr>
      </w:pPr>
    </w:p>
    <w:p w14:paraId="0A0A7952" w14:textId="5248EF64" w:rsidR="00F872D9" w:rsidRDefault="00CC4FBF" w:rsidP="00CC4FBF">
      <w:pPr>
        <w:spacing w:after="160" w:line="259" w:lineRule="auto"/>
        <w:ind w:firstLine="0"/>
        <w:jc w:val="center"/>
      </w:pPr>
      <w:r>
        <w:object w:dxaOrig="11621" w:dyaOrig="6271" w14:anchorId="2A0847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3.15pt" o:ole="">
            <v:imagedata r:id="rId14" o:title=""/>
          </v:shape>
          <o:OLEObject Type="Embed" ProgID="Visio.Drawing.15" ShapeID="_x0000_i1025" DrawAspect="Content" ObjectID="_1562868869" r:id="rId15"/>
        </w:object>
      </w:r>
    </w:p>
    <w:p w14:paraId="7BBCFD7F" w14:textId="6C8A9349" w:rsidR="00955365" w:rsidRDefault="00F872D9">
      <w:pPr>
        <w:spacing w:after="160" w:line="259" w:lineRule="auto"/>
        <w:ind w:firstLine="0"/>
      </w:pPr>
      <w:r>
        <w:t>Figure 1. Flow chart of items and scales through the development stage of the Psychosocial Resource Questionnaire.</w:t>
      </w:r>
    </w:p>
    <w:p w14:paraId="1F00613C" w14:textId="77777777" w:rsidR="00B057D0" w:rsidRDefault="00B057D0">
      <w:pPr>
        <w:spacing w:after="160" w:line="259" w:lineRule="auto"/>
        <w:ind w:firstLine="0"/>
        <w:sectPr w:rsidR="00B057D0" w:rsidSect="00CC4FBF">
          <w:pgSz w:w="12240" w:h="15840" w:code="1"/>
          <w:pgMar w:top="1440" w:right="1440" w:bottom="1440" w:left="1440" w:header="720" w:footer="720" w:gutter="0"/>
          <w:cols w:space="720"/>
          <w:docGrid w:linePitch="360"/>
        </w:sectPr>
      </w:pPr>
    </w:p>
    <w:p w14:paraId="181A8982" w14:textId="556F042F" w:rsidR="0068482C" w:rsidRDefault="0068482C">
      <w:pPr>
        <w:spacing w:after="160" w:line="259" w:lineRule="auto"/>
        <w:ind w:firstLine="0"/>
      </w:pPr>
    </w:p>
    <w:p w14:paraId="18D410B5" w14:textId="0C61C4AA" w:rsidR="00F872D9" w:rsidRDefault="00B057D0" w:rsidP="00CC4FBF">
      <w:pPr>
        <w:spacing w:after="160" w:line="259" w:lineRule="auto"/>
        <w:ind w:firstLine="0"/>
        <w:jc w:val="center"/>
      </w:pPr>
      <w:r w:rsidRPr="00B057D0">
        <w:rPr>
          <w:noProof/>
        </w:rPr>
        <w:drawing>
          <wp:inline distT="0" distB="0" distL="0" distR="0" wp14:anchorId="1DC25CE4" wp14:editId="0634096F">
            <wp:extent cx="5943600" cy="6956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956425"/>
                    </a:xfrm>
                    <a:prstGeom prst="rect">
                      <a:avLst/>
                    </a:prstGeom>
                  </pic:spPr>
                </pic:pic>
              </a:graphicData>
            </a:graphic>
          </wp:inline>
        </w:drawing>
      </w:r>
    </w:p>
    <w:p w14:paraId="07D332CF" w14:textId="73B994B3" w:rsidR="00B057D0" w:rsidRDefault="00B057D0">
      <w:pPr>
        <w:spacing w:after="160" w:line="259" w:lineRule="auto"/>
        <w:ind w:firstLine="0"/>
      </w:pPr>
      <w:r>
        <w:t>Figure 2. Final PSRQ CFA model. All results are standardized with 95% confidence intervals. Fit indices are reported in Table 2.</w:t>
      </w:r>
    </w:p>
    <w:p w14:paraId="2D016080" w14:textId="3165991D" w:rsidR="00DF59E8" w:rsidRDefault="00DF59E8">
      <w:pPr>
        <w:spacing w:after="160" w:line="259" w:lineRule="auto"/>
        <w:ind w:firstLine="0"/>
      </w:pPr>
      <w:r>
        <w:br w:type="page"/>
      </w:r>
    </w:p>
    <w:p w14:paraId="21AFAB0E" w14:textId="676EE707" w:rsidR="00B057D0" w:rsidRDefault="00DF59E8" w:rsidP="00F055B3">
      <w:pPr>
        <w:spacing w:after="160" w:line="259" w:lineRule="auto"/>
        <w:ind w:firstLine="0"/>
        <w:jc w:val="center"/>
      </w:pPr>
      <w:r w:rsidRPr="00DF59E8">
        <w:rPr>
          <w:noProof/>
        </w:rPr>
        <w:lastRenderedPageBreak/>
        <w:drawing>
          <wp:inline distT="0" distB="0" distL="0" distR="0" wp14:anchorId="4C53FAA0" wp14:editId="1C78437D">
            <wp:extent cx="4265271" cy="6393335"/>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70494" cy="6401164"/>
                    </a:xfrm>
                    <a:prstGeom prst="rect">
                      <a:avLst/>
                    </a:prstGeom>
                    <a:noFill/>
                    <a:ln>
                      <a:noFill/>
                    </a:ln>
                  </pic:spPr>
                </pic:pic>
              </a:graphicData>
            </a:graphic>
          </wp:inline>
        </w:drawing>
      </w:r>
    </w:p>
    <w:p w14:paraId="69E73E9A" w14:textId="3C0A8310" w:rsidR="00DF59E8" w:rsidRDefault="00DF59E8">
      <w:pPr>
        <w:spacing w:after="160" w:line="259" w:lineRule="auto"/>
        <w:ind w:firstLine="0"/>
      </w:pPr>
      <w:r>
        <w:t>Figure 3. Comparison of psychological and social resource factor scores from the PSRQ and PSRQ-SF in the development sample. The first row shows density plots of scores from each questionnaire. The second row shows each raw score plotted against the other along with a line of perfect agreement. The third row shows Bland Altman plots along with 95% limits of agreement.</w:t>
      </w:r>
    </w:p>
    <w:p w14:paraId="148ED8CA" w14:textId="77777777" w:rsidR="00DF59E8" w:rsidRDefault="00DF59E8">
      <w:pPr>
        <w:spacing w:after="160" w:line="259" w:lineRule="auto"/>
        <w:ind w:firstLine="0"/>
        <w:sectPr w:rsidR="00DF59E8" w:rsidSect="00B057D0">
          <w:pgSz w:w="12240" w:h="15840" w:code="1"/>
          <w:pgMar w:top="1440" w:right="1440" w:bottom="1440" w:left="1440" w:header="720" w:footer="720" w:gutter="0"/>
          <w:cols w:space="720"/>
          <w:docGrid w:linePitch="360"/>
        </w:sectPr>
      </w:pPr>
    </w:p>
    <w:p w14:paraId="09310CD2" w14:textId="56620180" w:rsidR="00955365" w:rsidRDefault="003B1B6C" w:rsidP="003B1B6C">
      <w:pPr>
        <w:pStyle w:val="Heading1"/>
      </w:pPr>
      <w:r>
        <w:lastRenderedPageBreak/>
        <w:t>Online Supplement</w:t>
      </w:r>
    </w:p>
    <w:p w14:paraId="08E08111" w14:textId="065C6DF8" w:rsidR="003B1B6C" w:rsidRDefault="003B1B6C" w:rsidP="001A518D">
      <w:pPr>
        <w:pStyle w:val="NoSpacing"/>
        <w:ind w:firstLine="0"/>
      </w:pPr>
    </w:p>
    <w:p w14:paraId="22F37E5D" w14:textId="30AA105F" w:rsidR="003B1B6C" w:rsidRDefault="003B1B6C" w:rsidP="001A518D">
      <w:pPr>
        <w:pStyle w:val="NoSpacing"/>
        <w:ind w:firstLine="0"/>
      </w:pPr>
      <w:r>
        <w:t>Detailed Methods</w:t>
      </w:r>
      <w:r w:rsidR="00D60FFE">
        <w:t xml:space="preserve"> (</w:t>
      </w:r>
      <w:r w:rsidR="00D60FFE" w:rsidRPr="00FD684B">
        <w:rPr>
          <w:highlight w:val="yellow"/>
        </w:rPr>
        <w:t>draft/outline form presently, to incorporate into main text + a properly written supplement</w:t>
      </w:r>
      <w:r w:rsidR="00D60FFE">
        <w:t>).</w:t>
      </w:r>
    </w:p>
    <w:p w14:paraId="410B3473" w14:textId="661FBE96" w:rsidR="003B1B6C" w:rsidRDefault="003B1B6C" w:rsidP="001A518D">
      <w:pPr>
        <w:pStyle w:val="NoSpacing"/>
        <w:ind w:firstLine="0"/>
      </w:pPr>
    </w:p>
    <w:p w14:paraId="6ADF60FF" w14:textId="50B02947" w:rsidR="003B1B6C" w:rsidRDefault="003B1B6C" w:rsidP="003B1B6C">
      <w:pPr>
        <w:pStyle w:val="NoSpacing"/>
        <w:numPr>
          <w:ilvl w:val="0"/>
          <w:numId w:val="1"/>
        </w:numPr>
      </w:pPr>
      <w:r>
        <w:t xml:space="preserve">Select scales and associated items from MIDUS I &amp; II based on constructs discussed as psychosocial resources in </w:t>
      </w:r>
      <w:r>
        <w:fldChar w:fldCharType="begin"/>
      </w:r>
      <w:r w:rsidR="00BA3C2E">
        <w:instrText xml:space="preserve"> ADDIN EN.CITE &lt;EndNote&gt;&lt;Cite AuthorYear="1"&gt;&lt;Author&gt;Taylor&lt;/Author&gt;&lt;Year&gt;2011&lt;/Year&gt;&lt;RecNum&gt;286&lt;/RecNum&gt;&lt;DisplayText&gt;Taylor and Broffman (2011)&lt;/DisplayText&gt;&lt;record&gt;&lt;rec-number&gt;286&lt;/rec-number&gt;&lt;foreign-keys&gt;&lt;key app="EN" db-id="a5spf9de6z0wpuedw29pd52g9vs0t0002st9" timestamp="1325468516"&gt;286&lt;/key&gt;&lt;/foreign-keys&gt;&lt;ref-type name="Book Section"&gt;5&lt;/ref-type&gt;&lt;contributors&gt;&lt;authors&gt;&lt;author&gt;Taylor, Shelley E.&lt;/author&gt;&lt;author&gt;Broffman, Joelle I.&lt;/author&gt;&lt;/authors&gt;&lt;secondary-authors&gt;&lt;author&gt;James, M. Olson&lt;/author&gt;&lt;author&gt;Mark, P. Zanna&lt;/author&gt;&lt;/secondary-authors&gt;&lt;/contributors&gt;&lt;titles&gt;&lt;title&gt;Psychosocial resources: Functions, origins, and links to mental and physical health&lt;/title&gt;&lt;secondary-title&gt;Advances in Experimental Social Psychology&lt;/secondary-title&gt;&lt;/titles&gt;&lt;pages&gt;1-57&lt;/pages&gt;&lt;volume&gt;44&lt;/volume&gt;&lt;section&gt;1&lt;/section&gt;&lt;keywords&gt;&lt;keyword&gt;Psychosocial resources&lt;/keyword&gt;&lt;keyword&gt;Optimism&lt;/keyword&gt;&lt;keyword&gt;Mastery&lt;/keyword&gt;&lt;keyword&gt;Self-esteem&lt;/keyword&gt;&lt;keyword&gt;Social support&lt;/keyword&gt;&lt;keyword&gt;Gene–environment interactions&lt;/keyword&gt;&lt;keyword&gt;Negative and positive affect&lt;/keyword&gt;&lt;/keywords&gt;&lt;dates&gt;&lt;year&gt;2011&lt;/year&gt;&lt;/dates&gt;&lt;publisher&gt;Academic Press&lt;/publisher&gt;&lt;isbn&gt;0065-2601&lt;/isbn&gt;&lt;urls&gt;&lt;related-urls&gt;&lt;url&gt;http://www.sciencedirect.com/science/article/pii/B9780123855220000019&lt;/url&gt;&lt;/related-urls&gt;&lt;/urls&gt;&lt;electronic-resource-num&gt;10.1016/b978-0-12-385522-0.00001-9&lt;/electronic-resource-num&gt;&lt;/record&gt;&lt;/Cite&gt;&lt;/EndNote&gt;</w:instrText>
      </w:r>
      <w:r>
        <w:fldChar w:fldCharType="separate"/>
      </w:r>
      <w:r>
        <w:rPr>
          <w:noProof/>
        </w:rPr>
        <w:t>Taylor and Broffman (2011)</w:t>
      </w:r>
      <w:r>
        <w:fldChar w:fldCharType="end"/>
      </w:r>
      <w:r>
        <w:t>.</w:t>
      </w:r>
      <w:r w:rsidR="00316520">
        <w:t xml:space="preserve"> Because more measures were available in MIDUS II, data from MIDUS II including the Milwaukee sample (N = 5,555) were used for analyses.</w:t>
      </w:r>
    </w:p>
    <w:p w14:paraId="4FAED7F3" w14:textId="376376F2" w:rsidR="001B10BF" w:rsidRDefault="001B10BF" w:rsidP="003B1B6C">
      <w:pPr>
        <w:pStyle w:val="NoSpacing"/>
        <w:numPr>
          <w:ilvl w:val="0"/>
          <w:numId w:val="1"/>
        </w:numPr>
      </w:pPr>
      <w:r>
        <w:t>923 cases that had no data available on the psychosocial resources were excluded, leaving a sample size of 4,632 cases.</w:t>
      </w:r>
    </w:p>
    <w:p w14:paraId="6F157DE2" w14:textId="4A478AEA" w:rsidR="001B10BF" w:rsidRDefault="001B10BF" w:rsidP="003B1B6C">
      <w:pPr>
        <w:pStyle w:val="NoSpacing"/>
        <w:numPr>
          <w:ilvl w:val="0"/>
          <w:numId w:val="1"/>
        </w:numPr>
      </w:pPr>
      <w:r>
        <w:t>Data split into development and “validation” data. To maximize data in the validation data and avoid non-independence, only 1 case per family was used in the development data, and the validation consisted of the 2</w:t>
      </w:r>
      <w:r w:rsidRPr="001B10BF">
        <w:rPr>
          <w:vertAlign w:val="superscript"/>
        </w:rPr>
        <w:t>nd</w:t>
      </w:r>
      <w:r>
        <w:t xml:space="preserve"> case per family. This resulted in a development dataset of 3,621 individuals and a “validation” dataset of 788 individuals (although the validation data are not completely unique as they will all come from families included in the development data, although they are not the same individuals). </w:t>
      </w:r>
      <w:r w:rsidR="00316520">
        <w:t>For simplicity, a small number of individuals (223) from families with more than two members included in MIDUS II were not included in analyses.</w:t>
      </w:r>
    </w:p>
    <w:p w14:paraId="55E46821" w14:textId="291309D5" w:rsidR="003B1B6C" w:rsidRDefault="00673C55" w:rsidP="003B1B6C">
      <w:pPr>
        <w:pStyle w:val="NoSpacing"/>
        <w:numPr>
          <w:ilvl w:val="0"/>
          <w:numId w:val="1"/>
        </w:numPr>
      </w:pPr>
      <w:r>
        <w:t>Conduct exploratory factor analysis</w:t>
      </w:r>
      <w:r w:rsidR="007674D0">
        <w:t xml:space="preserve"> in the development sample</w:t>
      </w:r>
      <w:r>
        <w:t xml:space="preserve"> to check for the possibility that </w:t>
      </w:r>
      <w:r w:rsidR="007674D0">
        <w:t>an alternate factor structure is found (cross loadings, loading on a different scale, etc.).</w:t>
      </w:r>
      <w:r w:rsidR="000935B6">
        <w:br/>
      </w:r>
      <w:r w:rsidR="000935B6">
        <w:rPr>
          <w:noProof/>
        </w:rPr>
        <w:drawing>
          <wp:inline distT="0" distB="0" distL="0" distR="0" wp14:anchorId="5A6CF8D5" wp14:editId="405C5880">
            <wp:extent cx="4543063" cy="352233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4643" cy="3523555"/>
                    </a:xfrm>
                    <a:prstGeom prst="rect">
                      <a:avLst/>
                    </a:prstGeom>
                  </pic:spPr>
                </pic:pic>
              </a:graphicData>
            </a:graphic>
          </wp:inline>
        </w:drawing>
      </w:r>
    </w:p>
    <w:p w14:paraId="66BD14E9" w14:textId="1DBCA610" w:rsidR="005C1B32" w:rsidRDefault="005C1B32" w:rsidP="003B1B6C">
      <w:pPr>
        <w:pStyle w:val="NoSpacing"/>
        <w:numPr>
          <w:ilvl w:val="0"/>
          <w:numId w:val="1"/>
        </w:numPr>
      </w:pPr>
      <w:r>
        <w:t xml:space="preserve">Conduct confirmatory factor analysis (CFA) with a factor for each scale and each item loading on to its own scale factor, with scales allowed to freely correlate. Drop </w:t>
      </w:r>
      <w:r>
        <w:lastRenderedPageBreak/>
        <w:t>any items that load &lt; |.40| onto their own scale factor. Repeat until all items load ≥ |.40| onto their own scale factor.</w:t>
      </w:r>
    </w:p>
    <w:p w14:paraId="693B8003" w14:textId="6C47416D" w:rsidR="00CC7400" w:rsidRDefault="00CC7400" w:rsidP="00CC7400">
      <w:pPr>
        <w:pStyle w:val="NoSpacing"/>
        <w:numPr>
          <w:ilvl w:val="1"/>
          <w:numId w:val="1"/>
        </w:numPr>
      </w:pPr>
      <w:r>
        <w:t>This resulted in dropping the following items: SE1, PLife1, PLife7, and Ctrl3</w:t>
      </w:r>
    </w:p>
    <w:p w14:paraId="7D733A02" w14:textId="7CFE7D15" w:rsidR="00CC7400" w:rsidRDefault="00CC7400" w:rsidP="00CC7400">
      <w:pPr>
        <w:pStyle w:val="NoSpacing"/>
        <w:numPr>
          <w:ilvl w:val="0"/>
          <w:numId w:val="1"/>
        </w:numPr>
      </w:pPr>
      <w:r>
        <w:t>Conduct CFA with a single second-order PSR factor and contrast with a CFA with two second-order PR and SR factors (allowed to correlate). If any scale loads &lt; |.40| on whichever model fits better or both models, drop that scale.</w:t>
      </w:r>
    </w:p>
    <w:p w14:paraId="4A117F65" w14:textId="0D06D0FF" w:rsidR="00BC3514" w:rsidRDefault="00BC3514" w:rsidP="00BC3514">
      <w:pPr>
        <w:pStyle w:val="NoSpacing"/>
        <w:numPr>
          <w:ilvl w:val="1"/>
          <w:numId w:val="1"/>
        </w:numPr>
      </w:pPr>
      <w:r>
        <w:t>This resulted in dropping the Ctrl scale.</w:t>
      </w:r>
    </w:p>
    <w:p w14:paraId="598C8547" w14:textId="034AC28E" w:rsidR="00BA1468" w:rsidRDefault="00BA1468" w:rsidP="00BA1468">
      <w:pPr>
        <w:pStyle w:val="NoSpacing"/>
        <w:numPr>
          <w:ilvl w:val="0"/>
          <w:numId w:val="1"/>
        </w:numPr>
      </w:pPr>
      <w:r>
        <w:t>The second-order CFA with two factors (psychological and social resources) was chosen as the best fit.  For this model, item information curves were calculated and standardized loadings were examined.  From each scale assessed, three items were chosen by:</w:t>
      </w:r>
    </w:p>
    <w:p w14:paraId="66167728" w14:textId="238B00D7" w:rsidR="00BA1468" w:rsidRDefault="00BA1468" w:rsidP="00BA1468">
      <w:pPr>
        <w:pStyle w:val="NoSpacing"/>
        <w:numPr>
          <w:ilvl w:val="1"/>
          <w:numId w:val="1"/>
        </w:numPr>
      </w:pPr>
      <w:r>
        <w:t>Choosing the highest standardized factor loading</w:t>
      </w:r>
    </w:p>
    <w:p w14:paraId="26AC0402" w14:textId="715B7EA4" w:rsidR="00BA1468" w:rsidRDefault="00BA1468" w:rsidP="00BA1468">
      <w:pPr>
        <w:pStyle w:val="NoSpacing"/>
        <w:numPr>
          <w:ilvl w:val="1"/>
          <w:numId w:val="1"/>
        </w:numPr>
      </w:pPr>
      <w:r>
        <w:t>Trying to include at least one item with an item information curve providing information in the extremes of the distribution to ensure capacity to discriminate across the range of individual psychological or social resources</w:t>
      </w:r>
    </w:p>
    <w:p w14:paraId="5A277104" w14:textId="263725FA" w:rsidR="00BA1468" w:rsidRDefault="00BA1468" w:rsidP="00BA1468">
      <w:pPr>
        <w:pStyle w:val="NoSpacing"/>
        <w:numPr>
          <w:ilvl w:val="0"/>
          <w:numId w:val="1"/>
        </w:numPr>
      </w:pPr>
      <w:r>
        <w:t>The pessimism items and scale were dropped, due to</w:t>
      </w:r>
    </w:p>
    <w:p w14:paraId="7DA5955C" w14:textId="77777777" w:rsidR="00BA1468" w:rsidRDefault="00BA1468" w:rsidP="00BA1468">
      <w:pPr>
        <w:pStyle w:val="NoSpacing"/>
        <w:numPr>
          <w:ilvl w:val="1"/>
          <w:numId w:val="1"/>
        </w:numPr>
      </w:pPr>
      <w:r>
        <w:t>both the optimism and pessimism items coming from the same scale (although they are sometimes examined separately)</w:t>
      </w:r>
    </w:p>
    <w:p w14:paraId="5E165EA6" w14:textId="73A3D742" w:rsidR="00BA1468" w:rsidRDefault="00BA1468" w:rsidP="00BA1468">
      <w:pPr>
        <w:pStyle w:val="NoSpacing"/>
        <w:numPr>
          <w:ilvl w:val="1"/>
          <w:numId w:val="1"/>
        </w:numPr>
      </w:pPr>
      <w:r>
        <w:t>the desire for a parsimonious measure with greater balance between psychological and social resources</w:t>
      </w:r>
    </w:p>
    <w:p w14:paraId="6F85FD01" w14:textId="62F4B32A" w:rsidR="00BA1468" w:rsidRDefault="00BA1468" w:rsidP="00BA1468">
      <w:pPr>
        <w:pStyle w:val="NoSpacing"/>
        <w:numPr>
          <w:ilvl w:val="1"/>
          <w:numId w:val="1"/>
        </w:numPr>
      </w:pPr>
      <w:r>
        <w:t>The pessimism item loading relatively lower on psychological resources while not providing coverage of a particularly unique content area (e.g., as consciousness)</w:t>
      </w:r>
    </w:p>
    <w:p w14:paraId="2812F670" w14:textId="5A58CC64" w:rsidR="00BA1468" w:rsidRDefault="00BA1468" w:rsidP="00BA1468">
      <w:pPr>
        <w:pStyle w:val="NoSpacing"/>
        <w:numPr>
          <w:ilvl w:val="0"/>
          <w:numId w:val="1"/>
        </w:numPr>
      </w:pPr>
      <w:r>
        <w:t>A second-order CFA was then re-fit using only the top 3 items from each domain (7 psychological, 4 social).  This final model of 33 items provided good fit to the data.</w:t>
      </w:r>
    </w:p>
    <w:p w14:paraId="1BA60C65" w14:textId="684AB9CE" w:rsidR="00FF7230" w:rsidRDefault="00DE6138" w:rsidP="00BA1468">
      <w:pPr>
        <w:pStyle w:val="NoSpacing"/>
        <w:numPr>
          <w:ilvl w:val="0"/>
          <w:numId w:val="1"/>
        </w:numPr>
      </w:pPr>
      <w:r>
        <w:t>A brief short form (1</w:t>
      </w:r>
      <w:r w:rsidR="00F148E3">
        <w:t>2</w:t>
      </w:r>
      <w:r>
        <w:t xml:space="preserve"> items) was created by selecting the single top item from each remaining scale by examining standardized factor loadings and the item information curves for breadth of coverage. </w:t>
      </w:r>
      <w:r w:rsidR="00F148E3">
        <w:t xml:space="preserve">To improve reliability for social resources, the top two items from the social integration, the most generic scale, were included. </w:t>
      </w:r>
      <w:r>
        <w:t xml:space="preserve">For this model </w:t>
      </w:r>
      <w:r w:rsidR="00F148E3">
        <w:t xml:space="preserve">individual </w:t>
      </w:r>
      <w:r>
        <w:t xml:space="preserve">items were allowed to load directly on a psychological or social resources factor. </w:t>
      </w:r>
      <w:r w:rsidR="00F148E3">
        <w:t>Results confirmed good model fit</w:t>
      </w:r>
      <w:r>
        <w:t>.  For comparison, a single factor model was again run, but this resulted in significantly worse fit.</w:t>
      </w:r>
    </w:p>
    <w:p w14:paraId="2C1B8B65" w14:textId="77777777" w:rsidR="003B1B6C" w:rsidRDefault="003B1B6C" w:rsidP="001A518D">
      <w:pPr>
        <w:pStyle w:val="NoSpacing"/>
        <w:ind w:firstLine="0"/>
      </w:pPr>
    </w:p>
    <w:p w14:paraId="5D44856A" w14:textId="77777777" w:rsidR="0068482C" w:rsidRDefault="0068482C" w:rsidP="001A518D">
      <w:pPr>
        <w:pStyle w:val="NoSpacing"/>
        <w:ind w:firstLine="0"/>
        <w:sectPr w:rsidR="0068482C" w:rsidSect="007C6FCE">
          <w:pgSz w:w="12240" w:h="15840" w:code="1"/>
          <w:pgMar w:top="1440" w:right="1440" w:bottom="1440" w:left="1440" w:header="720" w:footer="720" w:gutter="0"/>
          <w:cols w:space="720"/>
          <w:docGrid w:linePitch="360"/>
        </w:sectPr>
      </w:pPr>
    </w:p>
    <w:p w14:paraId="33853F8A" w14:textId="77777777" w:rsidR="0068482C" w:rsidRPr="0084028D" w:rsidRDefault="0068482C" w:rsidP="0068482C">
      <w:pPr>
        <w:pStyle w:val="Heading1"/>
      </w:pPr>
      <w:r>
        <w:lastRenderedPageBreak/>
        <w:t>Appendix 1 – Psychological Resources</w:t>
      </w:r>
    </w:p>
    <w:tbl>
      <w:tblPr>
        <w:tblStyle w:val="TableGrid"/>
        <w:tblW w:w="0" w:type="auto"/>
        <w:tblLook w:val="04A0" w:firstRow="1" w:lastRow="0" w:firstColumn="1" w:lastColumn="0" w:noHBand="0" w:noVBand="1"/>
      </w:tblPr>
      <w:tblGrid>
        <w:gridCol w:w="4798"/>
        <w:gridCol w:w="1578"/>
        <w:gridCol w:w="1578"/>
        <w:gridCol w:w="1396"/>
      </w:tblGrid>
      <w:tr w:rsidR="0068482C" w:rsidRPr="00102F51" w14:paraId="797678C1" w14:textId="77777777" w:rsidTr="00366E28">
        <w:tc>
          <w:tcPr>
            <w:tcW w:w="6013" w:type="dxa"/>
          </w:tcPr>
          <w:p w14:paraId="19E35B17" w14:textId="77777777" w:rsidR="0068482C" w:rsidRPr="00102F51" w:rsidRDefault="0068482C" w:rsidP="00366E28">
            <w:pPr>
              <w:pStyle w:val="NoSpacing"/>
              <w:ind w:firstLine="0"/>
              <w:rPr>
                <w:b/>
                <w:sz w:val="20"/>
                <w:szCs w:val="20"/>
              </w:rPr>
            </w:pPr>
            <w:r w:rsidRPr="00102F51">
              <w:rPr>
                <w:b/>
                <w:sz w:val="20"/>
                <w:szCs w:val="20"/>
              </w:rPr>
              <w:t>Psychological Resources</w:t>
            </w:r>
          </w:p>
        </w:tc>
        <w:tc>
          <w:tcPr>
            <w:tcW w:w="1680" w:type="dxa"/>
          </w:tcPr>
          <w:p w14:paraId="422A3F8C" w14:textId="77777777" w:rsidR="0068482C" w:rsidRPr="00102F51" w:rsidRDefault="0068482C" w:rsidP="00366E28">
            <w:pPr>
              <w:pStyle w:val="NoSpacing"/>
              <w:ind w:firstLine="0"/>
              <w:rPr>
                <w:b/>
                <w:sz w:val="20"/>
                <w:szCs w:val="20"/>
              </w:rPr>
            </w:pPr>
            <w:r w:rsidRPr="00102F51">
              <w:rPr>
                <w:b/>
                <w:sz w:val="20"/>
                <w:szCs w:val="20"/>
              </w:rPr>
              <w:t>MIDUS I</w:t>
            </w:r>
          </w:p>
        </w:tc>
        <w:tc>
          <w:tcPr>
            <w:tcW w:w="1680" w:type="dxa"/>
          </w:tcPr>
          <w:p w14:paraId="69D4AE8E" w14:textId="77777777" w:rsidR="0068482C" w:rsidRPr="00102F51" w:rsidRDefault="0068482C" w:rsidP="00366E28">
            <w:pPr>
              <w:pStyle w:val="NoSpacing"/>
              <w:ind w:firstLine="0"/>
              <w:rPr>
                <w:b/>
                <w:sz w:val="20"/>
                <w:szCs w:val="20"/>
              </w:rPr>
            </w:pPr>
            <w:r w:rsidRPr="00102F51">
              <w:rPr>
                <w:b/>
                <w:sz w:val="20"/>
                <w:szCs w:val="20"/>
              </w:rPr>
              <w:t>MIDUS II</w:t>
            </w:r>
          </w:p>
        </w:tc>
        <w:tc>
          <w:tcPr>
            <w:tcW w:w="1417" w:type="dxa"/>
          </w:tcPr>
          <w:p w14:paraId="1F396F7B" w14:textId="77777777" w:rsidR="0068482C" w:rsidRPr="00102F51" w:rsidRDefault="0068482C" w:rsidP="00366E28">
            <w:pPr>
              <w:pStyle w:val="NoSpacing"/>
              <w:ind w:firstLine="0"/>
              <w:rPr>
                <w:b/>
                <w:sz w:val="20"/>
                <w:szCs w:val="20"/>
              </w:rPr>
            </w:pPr>
            <w:r w:rsidRPr="00102F51">
              <w:rPr>
                <w:b/>
                <w:sz w:val="20"/>
                <w:szCs w:val="20"/>
              </w:rPr>
              <w:t>Milwaukee</w:t>
            </w:r>
          </w:p>
        </w:tc>
      </w:tr>
      <w:tr w:rsidR="0068482C" w:rsidRPr="00102F51" w14:paraId="72B3B3E0" w14:textId="77777777" w:rsidTr="00366E28">
        <w:tc>
          <w:tcPr>
            <w:tcW w:w="6013" w:type="dxa"/>
          </w:tcPr>
          <w:p w14:paraId="5103715C" w14:textId="77777777" w:rsidR="0068482C" w:rsidRPr="00102F51" w:rsidRDefault="0068482C" w:rsidP="00366E28">
            <w:pPr>
              <w:pStyle w:val="NoSpacing"/>
              <w:ind w:firstLine="0"/>
              <w:rPr>
                <w:b/>
                <w:sz w:val="20"/>
                <w:szCs w:val="20"/>
              </w:rPr>
            </w:pPr>
            <w:r w:rsidRPr="00102F51">
              <w:rPr>
                <w:b/>
                <w:sz w:val="20"/>
                <w:szCs w:val="20"/>
              </w:rPr>
              <w:t xml:space="preserve">  Sense of Control</w:t>
            </w:r>
          </w:p>
        </w:tc>
        <w:tc>
          <w:tcPr>
            <w:tcW w:w="1680" w:type="dxa"/>
          </w:tcPr>
          <w:p w14:paraId="0C20A9F8" w14:textId="77777777" w:rsidR="0068482C" w:rsidRPr="00102F51" w:rsidRDefault="0068482C" w:rsidP="00366E28">
            <w:pPr>
              <w:pStyle w:val="NoSpacing"/>
              <w:ind w:firstLine="0"/>
              <w:rPr>
                <w:b/>
                <w:sz w:val="20"/>
                <w:szCs w:val="20"/>
              </w:rPr>
            </w:pPr>
            <w:r w:rsidRPr="00102F51">
              <w:rPr>
                <w:b/>
                <w:sz w:val="20"/>
                <w:szCs w:val="20"/>
              </w:rPr>
              <w:t>A1SACTRL</w:t>
            </w:r>
          </w:p>
        </w:tc>
        <w:tc>
          <w:tcPr>
            <w:tcW w:w="1680" w:type="dxa"/>
          </w:tcPr>
          <w:p w14:paraId="5C2556E0" w14:textId="77777777" w:rsidR="0068482C" w:rsidRPr="00102F51" w:rsidRDefault="0068482C" w:rsidP="00366E28">
            <w:pPr>
              <w:pStyle w:val="NoSpacing"/>
              <w:ind w:firstLine="0"/>
              <w:rPr>
                <w:b/>
                <w:sz w:val="20"/>
                <w:szCs w:val="20"/>
              </w:rPr>
            </w:pPr>
            <w:r w:rsidRPr="00102F51">
              <w:rPr>
                <w:b/>
                <w:sz w:val="20"/>
                <w:szCs w:val="20"/>
              </w:rPr>
              <w:t>B1SCTRL</w:t>
            </w:r>
          </w:p>
        </w:tc>
        <w:tc>
          <w:tcPr>
            <w:tcW w:w="1417" w:type="dxa"/>
          </w:tcPr>
          <w:p w14:paraId="1F82A9AA" w14:textId="77777777" w:rsidR="0068482C" w:rsidRPr="00102F51" w:rsidRDefault="0068482C" w:rsidP="00366E28">
            <w:pPr>
              <w:pStyle w:val="NoSpacing"/>
              <w:ind w:firstLine="0"/>
              <w:rPr>
                <w:b/>
                <w:sz w:val="20"/>
                <w:szCs w:val="20"/>
              </w:rPr>
            </w:pPr>
            <w:r w:rsidRPr="00102F51">
              <w:rPr>
                <w:b/>
                <w:sz w:val="20"/>
                <w:szCs w:val="20"/>
              </w:rPr>
              <w:t>BASCTRL</w:t>
            </w:r>
          </w:p>
        </w:tc>
      </w:tr>
      <w:tr w:rsidR="0068482C" w:rsidRPr="00102F51" w14:paraId="7AB479C9" w14:textId="77777777" w:rsidTr="00366E28">
        <w:tc>
          <w:tcPr>
            <w:tcW w:w="6013" w:type="dxa"/>
          </w:tcPr>
          <w:p w14:paraId="73087F66" w14:textId="77777777" w:rsidR="0068482C" w:rsidRPr="00102F51" w:rsidRDefault="0068482C" w:rsidP="00366E28">
            <w:pPr>
              <w:pStyle w:val="NoSpacing"/>
              <w:ind w:firstLine="0"/>
              <w:rPr>
                <w:b/>
                <w:sz w:val="20"/>
                <w:szCs w:val="20"/>
              </w:rPr>
            </w:pPr>
            <w:r w:rsidRPr="00102F51">
              <w:rPr>
                <w:b/>
                <w:sz w:val="20"/>
                <w:szCs w:val="20"/>
              </w:rPr>
              <w:t xml:space="preserve">    Mastery</w:t>
            </w:r>
          </w:p>
        </w:tc>
        <w:tc>
          <w:tcPr>
            <w:tcW w:w="1680" w:type="dxa"/>
          </w:tcPr>
          <w:p w14:paraId="280C62F8" w14:textId="77777777" w:rsidR="0068482C" w:rsidRPr="00102F51" w:rsidRDefault="0068482C" w:rsidP="00366E28">
            <w:pPr>
              <w:pStyle w:val="NoSpacing"/>
              <w:ind w:firstLine="0"/>
              <w:rPr>
                <w:b/>
                <w:sz w:val="20"/>
                <w:szCs w:val="20"/>
              </w:rPr>
            </w:pPr>
            <w:r w:rsidRPr="00102F51">
              <w:rPr>
                <w:b/>
                <w:sz w:val="20"/>
                <w:szCs w:val="20"/>
              </w:rPr>
              <w:t>A1SMASTE</w:t>
            </w:r>
          </w:p>
        </w:tc>
        <w:tc>
          <w:tcPr>
            <w:tcW w:w="1680" w:type="dxa"/>
          </w:tcPr>
          <w:p w14:paraId="7E3D81C2" w14:textId="77777777" w:rsidR="0068482C" w:rsidRPr="00102F51" w:rsidRDefault="0068482C" w:rsidP="00366E28">
            <w:pPr>
              <w:pStyle w:val="NoSpacing"/>
              <w:ind w:firstLine="0"/>
              <w:rPr>
                <w:b/>
                <w:sz w:val="20"/>
                <w:szCs w:val="20"/>
              </w:rPr>
            </w:pPr>
            <w:r w:rsidRPr="00102F51">
              <w:rPr>
                <w:b/>
                <w:sz w:val="20"/>
                <w:szCs w:val="20"/>
              </w:rPr>
              <w:t>B1SMASTE</w:t>
            </w:r>
          </w:p>
        </w:tc>
        <w:tc>
          <w:tcPr>
            <w:tcW w:w="1417" w:type="dxa"/>
          </w:tcPr>
          <w:p w14:paraId="18A7DC20" w14:textId="77777777" w:rsidR="0068482C" w:rsidRPr="00102F51" w:rsidRDefault="0068482C" w:rsidP="00366E28">
            <w:pPr>
              <w:pStyle w:val="NoSpacing"/>
              <w:ind w:firstLine="0"/>
              <w:rPr>
                <w:b/>
                <w:sz w:val="20"/>
                <w:szCs w:val="20"/>
              </w:rPr>
            </w:pPr>
            <w:r w:rsidRPr="00102F51">
              <w:rPr>
                <w:b/>
                <w:sz w:val="20"/>
                <w:szCs w:val="20"/>
              </w:rPr>
              <w:t>BASMASTE</w:t>
            </w:r>
          </w:p>
        </w:tc>
      </w:tr>
      <w:tr w:rsidR="0068482C" w:rsidRPr="00102F51" w14:paraId="3DE07809" w14:textId="77777777" w:rsidTr="00366E28">
        <w:tc>
          <w:tcPr>
            <w:tcW w:w="6013" w:type="dxa"/>
          </w:tcPr>
          <w:p w14:paraId="78B0FCC4" w14:textId="77777777" w:rsidR="0068482C" w:rsidRPr="00102F51" w:rsidRDefault="0068482C" w:rsidP="00366E28">
            <w:pPr>
              <w:pStyle w:val="NoSpacing"/>
              <w:ind w:firstLine="0"/>
              <w:rPr>
                <w:i/>
                <w:sz w:val="20"/>
                <w:szCs w:val="20"/>
              </w:rPr>
            </w:pPr>
            <w:r w:rsidRPr="00102F51">
              <w:rPr>
                <w:i/>
                <w:sz w:val="20"/>
                <w:szCs w:val="20"/>
              </w:rPr>
              <w:t>“I can do just about anything I really set my mind to.”</w:t>
            </w:r>
          </w:p>
        </w:tc>
        <w:tc>
          <w:tcPr>
            <w:tcW w:w="1680" w:type="dxa"/>
          </w:tcPr>
          <w:p w14:paraId="38DDE902" w14:textId="77777777" w:rsidR="0068482C" w:rsidRPr="00102F51" w:rsidRDefault="0068482C" w:rsidP="00366E28">
            <w:pPr>
              <w:pStyle w:val="NoSpacing"/>
              <w:ind w:firstLine="0"/>
              <w:rPr>
                <w:i/>
                <w:sz w:val="20"/>
                <w:szCs w:val="20"/>
              </w:rPr>
            </w:pPr>
            <w:r w:rsidRPr="00102F51">
              <w:rPr>
                <w:i/>
                <w:sz w:val="20"/>
                <w:szCs w:val="20"/>
              </w:rPr>
              <w:t>A1SF1U</w:t>
            </w:r>
          </w:p>
        </w:tc>
        <w:tc>
          <w:tcPr>
            <w:tcW w:w="1680" w:type="dxa"/>
          </w:tcPr>
          <w:p w14:paraId="3440CAAB" w14:textId="77777777" w:rsidR="0068482C" w:rsidRPr="00102F51" w:rsidRDefault="0068482C" w:rsidP="00366E28">
            <w:pPr>
              <w:pStyle w:val="NoSpacing"/>
              <w:ind w:firstLine="0"/>
              <w:rPr>
                <w:i/>
                <w:sz w:val="20"/>
                <w:szCs w:val="20"/>
              </w:rPr>
            </w:pPr>
            <w:r w:rsidRPr="00102F51">
              <w:rPr>
                <w:i/>
                <w:sz w:val="20"/>
                <w:szCs w:val="20"/>
              </w:rPr>
              <w:t>B1SE4C</w:t>
            </w:r>
          </w:p>
        </w:tc>
        <w:tc>
          <w:tcPr>
            <w:tcW w:w="1417" w:type="dxa"/>
          </w:tcPr>
          <w:p w14:paraId="34ABCCE7" w14:textId="77777777" w:rsidR="0068482C" w:rsidRPr="00102F51" w:rsidRDefault="0068482C" w:rsidP="00366E28">
            <w:pPr>
              <w:pStyle w:val="NoSpacing"/>
              <w:ind w:firstLine="0"/>
              <w:rPr>
                <w:i/>
                <w:sz w:val="20"/>
                <w:szCs w:val="20"/>
              </w:rPr>
            </w:pPr>
            <w:r w:rsidRPr="00102F51">
              <w:rPr>
                <w:i/>
                <w:sz w:val="20"/>
                <w:szCs w:val="20"/>
              </w:rPr>
              <w:t>BASC4C</w:t>
            </w:r>
          </w:p>
        </w:tc>
      </w:tr>
      <w:tr w:rsidR="0068482C" w:rsidRPr="00102F51" w14:paraId="1ED6843A" w14:textId="77777777" w:rsidTr="00366E28">
        <w:tc>
          <w:tcPr>
            <w:tcW w:w="6013" w:type="dxa"/>
          </w:tcPr>
          <w:p w14:paraId="6769BAFF" w14:textId="77777777" w:rsidR="0068482C" w:rsidRPr="00102F51" w:rsidRDefault="0068482C" w:rsidP="00366E28">
            <w:pPr>
              <w:pStyle w:val="NoSpacing"/>
              <w:ind w:firstLine="0"/>
              <w:rPr>
                <w:i/>
                <w:sz w:val="20"/>
                <w:szCs w:val="20"/>
              </w:rPr>
            </w:pPr>
            <w:r w:rsidRPr="00102F51">
              <w:rPr>
                <w:i/>
                <w:sz w:val="20"/>
                <w:szCs w:val="20"/>
              </w:rPr>
              <w:t>“When I really want to do something, I usually find a way to succeed at it.”</w:t>
            </w:r>
          </w:p>
        </w:tc>
        <w:tc>
          <w:tcPr>
            <w:tcW w:w="1680" w:type="dxa"/>
          </w:tcPr>
          <w:p w14:paraId="5E37BEA6" w14:textId="77777777" w:rsidR="0068482C" w:rsidRPr="00102F51" w:rsidRDefault="0068482C" w:rsidP="00366E28">
            <w:pPr>
              <w:pStyle w:val="NoSpacing"/>
              <w:ind w:firstLine="0"/>
              <w:rPr>
                <w:i/>
                <w:sz w:val="20"/>
                <w:szCs w:val="20"/>
              </w:rPr>
            </w:pPr>
            <w:r w:rsidRPr="00102F51">
              <w:rPr>
                <w:i/>
                <w:sz w:val="20"/>
                <w:szCs w:val="20"/>
              </w:rPr>
              <w:t>A1SF1X</w:t>
            </w:r>
          </w:p>
        </w:tc>
        <w:tc>
          <w:tcPr>
            <w:tcW w:w="1680" w:type="dxa"/>
          </w:tcPr>
          <w:p w14:paraId="1B99C35E" w14:textId="77777777" w:rsidR="0068482C" w:rsidRPr="00102F51" w:rsidRDefault="0068482C" w:rsidP="00366E28">
            <w:pPr>
              <w:pStyle w:val="NoSpacing"/>
              <w:ind w:firstLine="0"/>
              <w:rPr>
                <w:i/>
                <w:sz w:val="20"/>
                <w:szCs w:val="20"/>
              </w:rPr>
            </w:pPr>
            <w:r w:rsidRPr="00102F51">
              <w:rPr>
                <w:i/>
                <w:sz w:val="20"/>
                <w:szCs w:val="20"/>
              </w:rPr>
              <w:t>B1SE4F</w:t>
            </w:r>
          </w:p>
        </w:tc>
        <w:tc>
          <w:tcPr>
            <w:tcW w:w="1417" w:type="dxa"/>
          </w:tcPr>
          <w:p w14:paraId="74E8B78D" w14:textId="77777777" w:rsidR="0068482C" w:rsidRPr="00102F51" w:rsidRDefault="0068482C" w:rsidP="00366E28">
            <w:pPr>
              <w:pStyle w:val="NoSpacing"/>
              <w:ind w:firstLine="0"/>
              <w:rPr>
                <w:i/>
                <w:sz w:val="20"/>
                <w:szCs w:val="20"/>
              </w:rPr>
            </w:pPr>
            <w:r w:rsidRPr="00102F51">
              <w:rPr>
                <w:i/>
                <w:sz w:val="20"/>
                <w:szCs w:val="20"/>
              </w:rPr>
              <w:t>BASC4F</w:t>
            </w:r>
          </w:p>
        </w:tc>
      </w:tr>
      <w:tr w:rsidR="0068482C" w:rsidRPr="00102F51" w14:paraId="2AFA6723" w14:textId="77777777" w:rsidTr="00366E28">
        <w:tc>
          <w:tcPr>
            <w:tcW w:w="6013" w:type="dxa"/>
          </w:tcPr>
          <w:p w14:paraId="269B5D0B" w14:textId="77777777" w:rsidR="0068482C" w:rsidRPr="00102F51" w:rsidRDefault="0068482C" w:rsidP="00366E28">
            <w:pPr>
              <w:pStyle w:val="NoSpacing"/>
              <w:ind w:firstLine="0"/>
              <w:rPr>
                <w:i/>
                <w:sz w:val="20"/>
                <w:szCs w:val="20"/>
              </w:rPr>
            </w:pPr>
            <w:r w:rsidRPr="00102F51">
              <w:rPr>
                <w:i/>
                <w:sz w:val="20"/>
                <w:szCs w:val="20"/>
              </w:rPr>
              <w:t>“Whether or not I am able to get what I want is in my own hands.”</w:t>
            </w:r>
          </w:p>
        </w:tc>
        <w:tc>
          <w:tcPr>
            <w:tcW w:w="1680" w:type="dxa"/>
          </w:tcPr>
          <w:p w14:paraId="314D3CC6" w14:textId="77777777" w:rsidR="0068482C" w:rsidRPr="00102F51" w:rsidRDefault="0068482C" w:rsidP="00366E28">
            <w:pPr>
              <w:pStyle w:val="NoSpacing"/>
              <w:ind w:firstLine="0"/>
              <w:rPr>
                <w:i/>
                <w:sz w:val="20"/>
                <w:szCs w:val="20"/>
              </w:rPr>
            </w:pPr>
            <w:r w:rsidRPr="00102F51">
              <w:rPr>
                <w:i/>
                <w:sz w:val="20"/>
                <w:szCs w:val="20"/>
              </w:rPr>
              <w:t>A1SF1Z</w:t>
            </w:r>
          </w:p>
        </w:tc>
        <w:tc>
          <w:tcPr>
            <w:tcW w:w="1680" w:type="dxa"/>
          </w:tcPr>
          <w:p w14:paraId="7B21403B" w14:textId="77777777" w:rsidR="0068482C" w:rsidRPr="00102F51" w:rsidRDefault="0068482C" w:rsidP="00366E28">
            <w:pPr>
              <w:pStyle w:val="NoSpacing"/>
              <w:ind w:firstLine="0"/>
              <w:rPr>
                <w:i/>
                <w:sz w:val="20"/>
                <w:szCs w:val="20"/>
              </w:rPr>
            </w:pPr>
            <w:r w:rsidRPr="00102F51">
              <w:rPr>
                <w:i/>
                <w:sz w:val="20"/>
                <w:szCs w:val="20"/>
              </w:rPr>
              <w:t>B1SE4H</w:t>
            </w:r>
          </w:p>
        </w:tc>
        <w:tc>
          <w:tcPr>
            <w:tcW w:w="1417" w:type="dxa"/>
          </w:tcPr>
          <w:p w14:paraId="45AA2280" w14:textId="77777777" w:rsidR="0068482C" w:rsidRPr="00102F51" w:rsidRDefault="0068482C" w:rsidP="00366E28">
            <w:pPr>
              <w:pStyle w:val="NoSpacing"/>
              <w:ind w:firstLine="0"/>
              <w:rPr>
                <w:i/>
                <w:sz w:val="20"/>
                <w:szCs w:val="20"/>
              </w:rPr>
            </w:pPr>
            <w:r w:rsidRPr="00102F51">
              <w:rPr>
                <w:i/>
                <w:sz w:val="20"/>
                <w:szCs w:val="20"/>
              </w:rPr>
              <w:t>BASC4H</w:t>
            </w:r>
          </w:p>
        </w:tc>
      </w:tr>
      <w:tr w:rsidR="0068482C" w:rsidRPr="00102F51" w14:paraId="0F139D90" w14:textId="77777777" w:rsidTr="00366E28">
        <w:tc>
          <w:tcPr>
            <w:tcW w:w="6013" w:type="dxa"/>
          </w:tcPr>
          <w:p w14:paraId="63536D00" w14:textId="77777777" w:rsidR="0068482C" w:rsidRPr="00102F51" w:rsidRDefault="0068482C" w:rsidP="00366E28">
            <w:pPr>
              <w:pStyle w:val="NoSpacing"/>
              <w:ind w:firstLine="0"/>
              <w:rPr>
                <w:i/>
                <w:sz w:val="20"/>
                <w:szCs w:val="20"/>
              </w:rPr>
            </w:pPr>
            <w:r w:rsidRPr="00102F51">
              <w:rPr>
                <w:i/>
                <w:sz w:val="20"/>
                <w:szCs w:val="20"/>
              </w:rPr>
              <w:t>“What happens to me in the future mostly depends on me.”</w:t>
            </w:r>
          </w:p>
        </w:tc>
        <w:tc>
          <w:tcPr>
            <w:tcW w:w="1680" w:type="dxa"/>
          </w:tcPr>
          <w:p w14:paraId="12897730" w14:textId="77777777" w:rsidR="0068482C" w:rsidRPr="00102F51" w:rsidRDefault="0068482C" w:rsidP="00366E28">
            <w:pPr>
              <w:pStyle w:val="NoSpacing"/>
              <w:ind w:firstLine="0"/>
              <w:rPr>
                <w:i/>
                <w:sz w:val="20"/>
                <w:szCs w:val="20"/>
              </w:rPr>
            </w:pPr>
            <w:r w:rsidRPr="00102F51">
              <w:rPr>
                <w:i/>
                <w:sz w:val="20"/>
                <w:szCs w:val="20"/>
              </w:rPr>
              <w:t>A1SF1DD</w:t>
            </w:r>
          </w:p>
        </w:tc>
        <w:tc>
          <w:tcPr>
            <w:tcW w:w="1680" w:type="dxa"/>
          </w:tcPr>
          <w:p w14:paraId="3EAE2C47" w14:textId="77777777" w:rsidR="0068482C" w:rsidRPr="00102F51" w:rsidRDefault="0068482C" w:rsidP="00366E28">
            <w:pPr>
              <w:pStyle w:val="NoSpacing"/>
              <w:ind w:firstLine="0"/>
              <w:rPr>
                <w:i/>
                <w:sz w:val="20"/>
                <w:szCs w:val="20"/>
              </w:rPr>
            </w:pPr>
            <w:r w:rsidRPr="00102F51">
              <w:rPr>
                <w:i/>
                <w:sz w:val="20"/>
                <w:szCs w:val="20"/>
              </w:rPr>
              <w:t>B1SE4L</w:t>
            </w:r>
          </w:p>
        </w:tc>
        <w:tc>
          <w:tcPr>
            <w:tcW w:w="1417" w:type="dxa"/>
          </w:tcPr>
          <w:p w14:paraId="3AE57057" w14:textId="77777777" w:rsidR="0068482C" w:rsidRPr="00102F51" w:rsidRDefault="0068482C" w:rsidP="00366E28">
            <w:pPr>
              <w:pStyle w:val="NoSpacing"/>
              <w:ind w:firstLine="0"/>
              <w:rPr>
                <w:i/>
                <w:sz w:val="20"/>
                <w:szCs w:val="20"/>
              </w:rPr>
            </w:pPr>
            <w:r w:rsidRPr="00102F51">
              <w:rPr>
                <w:i/>
                <w:sz w:val="20"/>
                <w:szCs w:val="20"/>
              </w:rPr>
              <w:t>BASC4L</w:t>
            </w:r>
          </w:p>
        </w:tc>
      </w:tr>
      <w:tr w:rsidR="0068482C" w:rsidRPr="00102F51" w14:paraId="0A2C8CE9" w14:textId="77777777" w:rsidTr="00366E28">
        <w:tc>
          <w:tcPr>
            <w:tcW w:w="6013" w:type="dxa"/>
          </w:tcPr>
          <w:p w14:paraId="7E905CA0" w14:textId="77777777" w:rsidR="0068482C" w:rsidRPr="00102F51" w:rsidRDefault="0068482C" w:rsidP="00366E28">
            <w:pPr>
              <w:pStyle w:val="NoSpacing"/>
              <w:ind w:firstLine="0"/>
              <w:rPr>
                <w:b/>
                <w:sz w:val="20"/>
                <w:szCs w:val="20"/>
              </w:rPr>
            </w:pPr>
            <w:r w:rsidRPr="00102F51">
              <w:rPr>
                <w:b/>
                <w:sz w:val="20"/>
                <w:szCs w:val="20"/>
              </w:rPr>
              <w:t xml:space="preserve">    Lack of Constraint</w:t>
            </w:r>
          </w:p>
        </w:tc>
        <w:tc>
          <w:tcPr>
            <w:tcW w:w="1680" w:type="dxa"/>
          </w:tcPr>
          <w:p w14:paraId="033E52A0" w14:textId="77777777" w:rsidR="0068482C" w:rsidRPr="00102F51" w:rsidRDefault="0068482C" w:rsidP="00366E28">
            <w:pPr>
              <w:pStyle w:val="NoSpacing"/>
              <w:ind w:firstLine="0"/>
              <w:rPr>
                <w:b/>
                <w:sz w:val="20"/>
                <w:szCs w:val="20"/>
              </w:rPr>
            </w:pPr>
            <w:r w:rsidRPr="00102F51">
              <w:rPr>
                <w:b/>
                <w:sz w:val="20"/>
                <w:szCs w:val="20"/>
              </w:rPr>
              <w:t>A1SCONST</w:t>
            </w:r>
          </w:p>
        </w:tc>
        <w:tc>
          <w:tcPr>
            <w:tcW w:w="1680" w:type="dxa"/>
          </w:tcPr>
          <w:p w14:paraId="08F47834" w14:textId="77777777" w:rsidR="0068482C" w:rsidRPr="00102F51" w:rsidRDefault="0068482C" w:rsidP="00366E28">
            <w:pPr>
              <w:pStyle w:val="NoSpacing"/>
              <w:ind w:firstLine="0"/>
              <w:rPr>
                <w:b/>
                <w:sz w:val="20"/>
                <w:szCs w:val="20"/>
              </w:rPr>
            </w:pPr>
            <w:r w:rsidRPr="00102F51">
              <w:rPr>
                <w:b/>
                <w:sz w:val="20"/>
                <w:szCs w:val="20"/>
              </w:rPr>
              <w:t>B1SCONST</w:t>
            </w:r>
          </w:p>
        </w:tc>
        <w:tc>
          <w:tcPr>
            <w:tcW w:w="1417" w:type="dxa"/>
          </w:tcPr>
          <w:p w14:paraId="25B41F96" w14:textId="77777777" w:rsidR="0068482C" w:rsidRPr="00102F51" w:rsidRDefault="0068482C" w:rsidP="00366E28">
            <w:pPr>
              <w:pStyle w:val="NoSpacing"/>
              <w:ind w:firstLine="0"/>
              <w:rPr>
                <w:b/>
                <w:sz w:val="20"/>
                <w:szCs w:val="20"/>
              </w:rPr>
            </w:pPr>
            <w:r w:rsidRPr="00102F51">
              <w:rPr>
                <w:b/>
                <w:sz w:val="20"/>
                <w:szCs w:val="20"/>
              </w:rPr>
              <w:t>BASCONST</w:t>
            </w:r>
          </w:p>
        </w:tc>
      </w:tr>
      <w:tr w:rsidR="0068482C" w:rsidRPr="00102F51" w14:paraId="17F0AE35" w14:textId="77777777" w:rsidTr="00366E28">
        <w:tc>
          <w:tcPr>
            <w:tcW w:w="6013" w:type="dxa"/>
          </w:tcPr>
          <w:p w14:paraId="6A267F8D" w14:textId="77777777" w:rsidR="0068482C" w:rsidRPr="00102F51" w:rsidRDefault="0068482C" w:rsidP="00366E28">
            <w:pPr>
              <w:pStyle w:val="NoSpacing"/>
              <w:ind w:firstLine="0"/>
              <w:rPr>
                <w:i/>
                <w:sz w:val="20"/>
                <w:szCs w:val="20"/>
              </w:rPr>
            </w:pPr>
            <w:r w:rsidRPr="00102F51">
              <w:rPr>
                <w:i/>
                <w:sz w:val="20"/>
                <w:szCs w:val="20"/>
              </w:rPr>
              <w:t>“There is little I can do to change the important things in my life.”</w:t>
            </w:r>
          </w:p>
        </w:tc>
        <w:tc>
          <w:tcPr>
            <w:tcW w:w="1680" w:type="dxa"/>
          </w:tcPr>
          <w:p w14:paraId="61F82F8E" w14:textId="77777777" w:rsidR="0068482C" w:rsidRPr="00102F51" w:rsidRDefault="0068482C" w:rsidP="00366E28">
            <w:pPr>
              <w:pStyle w:val="NoSpacing"/>
              <w:ind w:firstLine="0"/>
              <w:rPr>
                <w:i/>
                <w:sz w:val="20"/>
                <w:szCs w:val="20"/>
              </w:rPr>
            </w:pPr>
            <w:r w:rsidRPr="00102F51">
              <w:rPr>
                <w:i/>
                <w:sz w:val="20"/>
                <w:szCs w:val="20"/>
              </w:rPr>
              <w:t>A1SF1S</w:t>
            </w:r>
          </w:p>
        </w:tc>
        <w:tc>
          <w:tcPr>
            <w:tcW w:w="1680" w:type="dxa"/>
          </w:tcPr>
          <w:p w14:paraId="09454F54" w14:textId="77777777" w:rsidR="0068482C" w:rsidRPr="00102F51" w:rsidRDefault="0068482C" w:rsidP="00366E28">
            <w:pPr>
              <w:pStyle w:val="NoSpacing"/>
              <w:ind w:firstLine="0"/>
              <w:rPr>
                <w:i/>
                <w:sz w:val="20"/>
                <w:szCs w:val="20"/>
              </w:rPr>
            </w:pPr>
            <w:r w:rsidRPr="00102F51">
              <w:rPr>
                <w:i/>
                <w:sz w:val="20"/>
                <w:szCs w:val="20"/>
              </w:rPr>
              <w:t>B1SE4A</w:t>
            </w:r>
          </w:p>
        </w:tc>
        <w:tc>
          <w:tcPr>
            <w:tcW w:w="1417" w:type="dxa"/>
          </w:tcPr>
          <w:p w14:paraId="4300FCD7" w14:textId="77777777" w:rsidR="0068482C" w:rsidRPr="00102F51" w:rsidRDefault="0068482C" w:rsidP="00366E28">
            <w:pPr>
              <w:pStyle w:val="NoSpacing"/>
              <w:ind w:firstLine="0"/>
              <w:rPr>
                <w:i/>
                <w:sz w:val="20"/>
                <w:szCs w:val="20"/>
              </w:rPr>
            </w:pPr>
            <w:r w:rsidRPr="00102F51">
              <w:rPr>
                <w:i/>
                <w:sz w:val="20"/>
                <w:szCs w:val="20"/>
              </w:rPr>
              <w:t>BASC4A</w:t>
            </w:r>
          </w:p>
        </w:tc>
      </w:tr>
      <w:tr w:rsidR="0068482C" w:rsidRPr="00102F51" w14:paraId="66469CBD" w14:textId="77777777" w:rsidTr="00366E28">
        <w:tc>
          <w:tcPr>
            <w:tcW w:w="6013" w:type="dxa"/>
          </w:tcPr>
          <w:p w14:paraId="0757E287" w14:textId="77777777" w:rsidR="0068482C" w:rsidRPr="00102F51" w:rsidRDefault="0068482C" w:rsidP="00366E28">
            <w:pPr>
              <w:pStyle w:val="NoSpacing"/>
              <w:ind w:firstLine="0"/>
              <w:rPr>
                <w:i/>
                <w:sz w:val="20"/>
                <w:szCs w:val="20"/>
              </w:rPr>
            </w:pPr>
            <w:r w:rsidRPr="00102F51">
              <w:rPr>
                <w:i/>
                <w:sz w:val="20"/>
                <w:szCs w:val="20"/>
              </w:rPr>
              <w:t>“I often feel helpless in dealing with the problems of life.”</w:t>
            </w:r>
          </w:p>
        </w:tc>
        <w:tc>
          <w:tcPr>
            <w:tcW w:w="1680" w:type="dxa"/>
          </w:tcPr>
          <w:p w14:paraId="5199FC28" w14:textId="77777777" w:rsidR="0068482C" w:rsidRPr="00102F51" w:rsidRDefault="0068482C" w:rsidP="00366E28">
            <w:pPr>
              <w:pStyle w:val="NoSpacing"/>
              <w:ind w:firstLine="0"/>
              <w:rPr>
                <w:i/>
                <w:sz w:val="20"/>
                <w:szCs w:val="20"/>
              </w:rPr>
            </w:pPr>
            <w:r w:rsidRPr="00102F51">
              <w:rPr>
                <w:i/>
                <w:sz w:val="20"/>
                <w:szCs w:val="20"/>
              </w:rPr>
              <w:t>A1SF1T</w:t>
            </w:r>
          </w:p>
        </w:tc>
        <w:tc>
          <w:tcPr>
            <w:tcW w:w="1680" w:type="dxa"/>
          </w:tcPr>
          <w:p w14:paraId="1B6B5D54" w14:textId="77777777" w:rsidR="0068482C" w:rsidRPr="00102F51" w:rsidRDefault="0068482C" w:rsidP="00366E28">
            <w:pPr>
              <w:pStyle w:val="NoSpacing"/>
              <w:ind w:firstLine="0"/>
              <w:rPr>
                <w:i/>
                <w:sz w:val="20"/>
                <w:szCs w:val="20"/>
              </w:rPr>
            </w:pPr>
            <w:r w:rsidRPr="00102F51">
              <w:rPr>
                <w:i/>
                <w:sz w:val="20"/>
                <w:szCs w:val="20"/>
              </w:rPr>
              <w:t>B1SE4B</w:t>
            </w:r>
          </w:p>
        </w:tc>
        <w:tc>
          <w:tcPr>
            <w:tcW w:w="1417" w:type="dxa"/>
          </w:tcPr>
          <w:p w14:paraId="00E82E58" w14:textId="77777777" w:rsidR="0068482C" w:rsidRPr="00102F51" w:rsidRDefault="0068482C" w:rsidP="00366E28">
            <w:pPr>
              <w:pStyle w:val="NoSpacing"/>
              <w:ind w:firstLine="0"/>
              <w:rPr>
                <w:i/>
                <w:sz w:val="20"/>
                <w:szCs w:val="20"/>
              </w:rPr>
            </w:pPr>
            <w:r w:rsidRPr="00102F51">
              <w:rPr>
                <w:i/>
                <w:sz w:val="20"/>
                <w:szCs w:val="20"/>
              </w:rPr>
              <w:t>BASC4B</w:t>
            </w:r>
          </w:p>
        </w:tc>
      </w:tr>
      <w:tr w:rsidR="0068482C" w:rsidRPr="00102F51" w14:paraId="0D160A53" w14:textId="77777777" w:rsidTr="00366E28">
        <w:tc>
          <w:tcPr>
            <w:tcW w:w="6013" w:type="dxa"/>
          </w:tcPr>
          <w:p w14:paraId="3DF7F666" w14:textId="77777777" w:rsidR="0068482C" w:rsidRPr="00102F51" w:rsidRDefault="0068482C" w:rsidP="00366E28">
            <w:pPr>
              <w:pStyle w:val="NoSpacing"/>
              <w:ind w:firstLine="0"/>
              <w:rPr>
                <w:i/>
                <w:sz w:val="20"/>
                <w:szCs w:val="20"/>
              </w:rPr>
            </w:pPr>
            <w:r w:rsidRPr="00102F51">
              <w:rPr>
                <w:i/>
                <w:sz w:val="20"/>
                <w:szCs w:val="20"/>
              </w:rPr>
              <w:t>“Other people determine most of what I can and cannot do.”</w:t>
            </w:r>
          </w:p>
        </w:tc>
        <w:tc>
          <w:tcPr>
            <w:tcW w:w="1680" w:type="dxa"/>
          </w:tcPr>
          <w:p w14:paraId="6CB47008" w14:textId="77777777" w:rsidR="0068482C" w:rsidRPr="00102F51" w:rsidRDefault="0068482C" w:rsidP="00366E28">
            <w:pPr>
              <w:pStyle w:val="NoSpacing"/>
              <w:ind w:firstLine="0"/>
              <w:rPr>
                <w:i/>
                <w:sz w:val="20"/>
                <w:szCs w:val="20"/>
              </w:rPr>
            </w:pPr>
            <w:r w:rsidRPr="00102F51">
              <w:rPr>
                <w:i/>
                <w:sz w:val="20"/>
                <w:szCs w:val="20"/>
              </w:rPr>
              <w:t>A1SF1V</w:t>
            </w:r>
          </w:p>
        </w:tc>
        <w:tc>
          <w:tcPr>
            <w:tcW w:w="1680" w:type="dxa"/>
          </w:tcPr>
          <w:p w14:paraId="613ADFF6" w14:textId="77777777" w:rsidR="0068482C" w:rsidRPr="00102F51" w:rsidRDefault="0068482C" w:rsidP="00366E28">
            <w:pPr>
              <w:pStyle w:val="NoSpacing"/>
              <w:ind w:firstLine="0"/>
              <w:rPr>
                <w:i/>
                <w:sz w:val="20"/>
                <w:szCs w:val="20"/>
              </w:rPr>
            </w:pPr>
            <w:r w:rsidRPr="00102F51">
              <w:rPr>
                <w:i/>
                <w:sz w:val="20"/>
                <w:szCs w:val="20"/>
              </w:rPr>
              <w:t>B1SE4D</w:t>
            </w:r>
          </w:p>
        </w:tc>
        <w:tc>
          <w:tcPr>
            <w:tcW w:w="1417" w:type="dxa"/>
          </w:tcPr>
          <w:p w14:paraId="2AAEC05A" w14:textId="77777777" w:rsidR="0068482C" w:rsidRPr="00102F51" w:rsidRDefault="0068482C" w:rsidP="00366E28">
            <w:pPr>
              <w:pStyle w:val="NoSpacing"/>
              <w:ind w:firstLine="0"/>
              <w:rPr>
                <w:i/>
                <w:sz w:val="20"/>
                <w:szCs w:val="20"/>
              </w:rPr>
            </w:pPr>
            <w:r w:rsidRPr="00102F51">
              <w:rPr>
                <w:i/>
                <w:sz w:val="20"/>
                <w:szCs w:val="20"/>
              </w:rPr>
              <w:t>BASC4D</w:t>
            </w:r>
          </w:p>
        </w:tc>
      </w:tr>
      <w:tr w:rsidR="0068482C" w:rsidRPr="00102F51" w14:paraId="345CD416" w14:textId="77777777" w:rsidTr="00366E28">
        <w:tc>
          <w:tcPr>
            <w:tcW w:w="6013" w:type="dxa"/>
          </w:tcPr>
          <w:p w14:paraId="2196CC86" w14:textId="77777777" w:rsidR="0068482C" w:rsidRPr="00102F51" w:rsidRDefault="0068482C" w:rsidP="00366E28">
            <w:pPr>
              <w:pStyle w:val="NoSpacing"/>
              <w:ind w:firstLine="0"/>
              <w:rPr>
                <w:i/>
                <w:sz w:val="20"/>
                <w:szCs w:val="20"/>
              </w:rPr>
            </w:pPr>
            <w:r w:rsidRPr="00102F51">
              <w:rPr>
                <w:i/>
                <w:sz w:val="20"/>
                <w:szCs w:val="20"/>
              </w:rPr>
              <w:t>“What happens in my life is often beyond my control.”</w:t>
            </w:r>
          </w:p>
        </w:tc>
        <w:tc>
          <w:tcPr>
            <w:tcW w:w="1680" w:type="dxa"/>
          </w:tcPr>
          <w:p w14:paraId="3130F743" w14:textId="77777777" w:rsidR="0068482C" w:rsidRPr="00102F51" w:rsidRDefault="0068482C" w:rsidP="00366E28">
            <w:pPr>
              <w:pStyle w:val="NoSpacing"/>
              <w:ind w:firstLine="0"/>
              <w:rPr>
                <w:i/>
                <w:sz w:val="20"/>
                <w:szCs w:val="20"/>
              </w:rPr>
            </w:pPr>
            <w:r w:rsidRPr="00102F51">
              <w:rPr>
                <w:i/>
                <w:sz w:val="20"/>
                <w:szCs w:val="20"/>
              </w:rPr>
              <w:t>A1SF1W</w:t>
            </w:r>
          </w:p>
        </w:tc>
        <w:tc>
          <w:tcPr>
            <w:tcW w:w="1680" w:type="dxa"/>
          </w:tcPr>
          <w:p w14:paraId="3E8AA33A" w14:textId="77777777" w:rsidR="0068482C" w:rsidRPr="00102F51" w:rsidRDefault="0068482C" w:rsidP="00366E28">
            <w:pPr>
              <w:pStyle w:val="NoSpacing"/>
              <w:ind w:firstLine="0"/>
              <w:rPr>
                <w:i/>
                <w:sz w:val="20"/>
                <w:szCs w:val="20"/>
              </w:rPr>
            </w:pPr>
            <w:r w:rsidRPr="00102F51">
              <w:rPr>
                <w:i/>
                <w:sz w:val="20"/>
                <w:szCs w:val="20"/>
              </w:rPr>
              <w:t>B1SE4E</w:t>
            </w:r>
          </w:p>
        </w:tc>
        <w:tc>
          <w:tcPr>
            <w:tcW w:w="1417" w:type="dxa"/>
          </w:tcPr>
          <w:p w14:paraId="67A4B266" w14:textId="77777777" w:rsidR="0068482C" w:rsidRPr="00102F51" w:rsidRDefault="0068482C" w:rsidP="00366E28">
            <w:pPr>
              <w:pStyle w:val="NoSpacing"/>
              <w:ind w:firstLine="0"/>
              <w:rPr>
                <w:i/>
                <w:sz w:val="20"/>
                <w:szCs w:val="20"/>
              </w:rPr>
            </w:pPr>
            <w:r w:rsidRPr="00102F51">
              <w:rPr>
                <w:i/>
                <w:sz w:val="20"/>
                <w:szCs w:val="20"/>
              </w:rPr>
              <w:t>BASC4E</w:t>
            </w:r>
          </w:p>
        </w:tc>
      </w:tr>
      <w:tr w:rsidR="0068482C" w:rsidRPr="00102F51" w14:paraId="0CBCE808" w14:textId="77777777" w:rsidTr="00366E28">
        <w:tc>
          <w:tcPr>
            <w:tcW w:w="6013" w:type="dxa"/>
          </w:tcPr>
          <w:p w14:paraId="68413272" w14:textId="77777777" w:rsidR="0068482C" w:rsidRPr="00102F51" w:rsidRDefault="0068482C" w:rsidP="00366E28">
            <w:pPr>
              <w:pStyle w:val="NoSpacing"/>
              <w:ind w:firstLine="0"/>
              <w:rPr>
                <w:i/>
                <w:sz w:val="20"/>
                <w:szCs w:val="20"/>
              </w:rPr>
            </w:pPr>
            <w:r w:rsidRPr="00102F51">
              <w:rPr>
                <w:i/>
                <w:sz w:val="20"/>
                <w:szCs w:val="20"/>
              </w:rPr>
              <w:t>“There are many things that interfere with what I want to do.”</w:t>
            </w:r>
          </w:p>
        </w:tc>
        <w:tc>
          <w:tcPr>
            <w:tcW w:w="1680" w:type="dxa"/>
          </w:tcPr>
          <w:p w14:paraId="2839332E" w14:textId="77777777" w:rsidR="0068482C" w:rsidRPr="00102F51" w:rsidRDefault="0068482C" w:rsidP="00366E28">
            <w:pPr>
              <w:pStyle w:val="NoSpacing"/>
              <w:ind w:firstLine="0"/>
              <w:rPr>
                <w:i/>
                <w:sz w:val="20"/>
                <w:szCs w:val="20"/>
              </w:rPr>
            </w:pPr>
            <w:r w:rsidRPr="00102F51">
              <w:rPr>
                <w:i/>
                <w:sz w:val="20"/>
                <w:szCs w:val="20"/>
              </w:rPr>
              <w:t>A1SF1Y</w:t>
            </w:r>
          </w:p>
        </w:tc>
        <w:tc>
          <w:tcPr>
            <w:tcW w:w="1680" w:type="dxa"/>
          </w:tcPr>
          <w:p w14:paraId="356D378A" w14:textId="77777777" w:rsidR="0068482C" w:rsidRPr="00102F51" w:rsidRDefault="0068482C" w:rsidP="00366E28">
            <w:pPr>
              <w:pStyle w:val="NoSpacing"/>
              <w:ind w:firstLine="0"/>
              <w:rPr>
                <w:i/>
                <w:sz w:val="20"/>
                <w:szCs w:val="20"/>
              </w:rPr>
            </w:pPr>
            <w:r w:rsidRPr="00102F51">
              <w:rPr>
                <w:i/>
                <w:sz w:val="20"/>
                <w:szCs w:val="20"/>
              </w:rPr>
              <w:t>B1SE4G</w:t>
            </w:r>
          </w:p>
        </w:tc>
        <w:tc>
          <w:tcPr>
            <w:tcW w:w="1417" w:type="dxa"/>
          </w:tcPr>
          <w:p w14:paraId="39F87C14" w14:textId="77777777" w:rsidR="0068482C" w:rsidRPr="00102F51" w:rsidRDefault="0068482C" w:rsidP="00366E28">
            <w:pPr>
              <w:pStyle w:val="NoSpacing"/>
              <w:ind w:firstLine="0"/>
              <w:rPr>
                <w:i/>
                <w:sz w:val="20"/>
                <w:szCs w:val="20"/>
              </w:rPr>
            </w:pPr>
            <w:r w:rsidRPr="00102F51">
              <w:rPr>
                <w:i/>
                <w:sz w:val="20"/>
                <w:szCs w:val="20"/>
              </w:rPr>
              <w:t>BASC4G</w:t>
            </w:r>
          </w:p>
        </w:tc>
      </w:tr>
      <w:tr w:rsidR="0068482C" w:rsidRPr="00102F51" w14:paraId="7B6A1459" w14:textId="77777777" w:rsidTr="00366E28">
        <w:tc>
          <w:tcPr>
            <w:tcW w:w="6013" w:type="dxa"/>
          </w:tcPr>
          <w:p w14:paraId="461E2970" w14:textId="77777777" w:rsidR="0068482C" w:rsidRPr="00102F51" w:rsidRDefault="0068482C" w:rsidP="00366E28">
            <w:pPr>
              <w:pStyle w:val="NoSpacing"/>
              <w:ind w:firstLine="0"/>
              <w:rPr>
                <w:i/>
                <w:sz w:val="20"/>
                <w:szCs w:val="20"/>
              </w:rPr>
            </w:pPr>
            <w:r w:rsidRPr="00102F51">
              <w:rPr>
                <w:i/>
                <w:sz w:val="20"/>
                <w:szCs w:val="20"/>
              </w:rPr>
              <w:t>“I have little control over the things that happen to me.”</w:t>
            </w:r>
          </w:p>
        </w:tc>
        <w:tc>
          <w:tcPr>
            <w:tcW w:w="1680" w:type="dxa"/>
          </w:tcPr>
          <w:p w14:paraId="0E287FD0" w14:textId="77777777" w:rsidR="0068482C" w:rsidRPr="00102F51" w:rsidRDefault="0068482C" w:rsidP="00366E28">
            <w:pPr>
              <w:pStyle w:val="NoSpacing"/>
              <w:ind w:firstLine="0"/>
              <w:rPr>
                <w:i/>
                <w:sz w:val="20"/>
                <w:szCs w:val="20"/>
              </w:rPr>
            </w:pPr>
            <w:r w:rsidRPr="00102F51">
              <w:rPr>
                <w:i/>
                <w:sz w:val="20"/>
                <w:szCs w:val="20"/>
              </w:rPr>
              <w:t>A1SF1AA</w:t>
            </w:r>
          </w:p>
        </w:tc>
        <w:tc>
          <w:tcPr>
            <w:tcW w:w="1680" w:type="dxa"/>
          </w:tcPr>
          <w:p w14:paraId="42BC0509" w14:textId="77777777" w:rsidR="0068482C" w:rsidRPr="00102F51" w:rsidRDefault="0068482C" w:rsidP="00366E28">
            <w:pPr>
              <w:pStyle w:val="NoSpacing"/>
              <w:ind w:firstLine="0"/>
              <w:rPr>
                <w:b/>
                <w:i/>
                <w:sz w:val="20"/>
                <w:szCs w:val="20"/>
              </w:rPr>
            </w:pPr>
            <w:r w:rsidRPr="00102F51">
              <w:rPr>
                <w:i/>
                <w:sz w:val="20"/>
                <w:szCs w:val="20"/>
              </w:rPr>
              <w:t>B1SE4I</w:t>
            </w:r>
          </w:p>
        </w:tc>
        <w:tc>
          <w:tcPr>
            <w:tcW w:w="1417" w:type="dxa"/>
          </w:tcPr>
          <w:p w14:paraId="421A0622" w14:textId="77777777" w:rsidR="0068482C" w:rsidRPr="00102F51" w:rsidRDefault="0068482C" w:rsidP="00366E28">
            <w:pPr>
              <w:pStyle w:val="NoSpacing"/>
              <w:ind w:firstLine="0"/>
              <w:rPr>
                <w:i/>
                <w:sz w:val="20"/>
                <w:szCs w:val="20"/>
              </w:rPr>
            </w:pPr>
            <w:r w:rsidRPr="00102F51">
              <w:rPr>
                <w:i/>
                <w:sz w:val="20"/>
                <w:szCs w:val="20"/>
              </w:rPr>
              <w:t>BASC4I</w:t>
            </w:r>
          </w:p>
        </w:tc>
      </w:tr>
      <w:tr w:rsidR="0068482C" w:rsidRPr="00102F51" w14:paraId="31708103" w14:textId="77777777" w:rsidTr="00366E28">
        <w:tc>
          <w:tcPr>
            <w:tcW w:w="6013" w:type="dxa"/>
          </w:tcPr>
          <w:p w14:paraId="2F9B9DE8" w14:textId="77777777" w:rsidR="0068482C" w:rsidRPr="00102F51" w:rsidRDefault="0068482C" w:rsidP="00366E28">
            <w:pPr>
              <w:pStyle w:val="NoSpacing"/>
              <w:ind w:firstLine="0"/>
              <w:rPr>
                <w:i/>
                <w:sz w:val="20"/>
                <w:szCs w:val="20"/>
              </w:rPr>
            </w:pPr>
            <w:r w:rsidRPr="00102F51">
              <w:rPr>
                <w:i/>
                <w:sz w:val="20"/>
                <w:szCs w:val="20"/>
              </w:rPr>
              <w:t>“There is really no way I can solve the problems I have.”</w:t>
            </w:r>
          </w:p>
        </w:tc>
        <w:tc>
          <w:tcPr>
            <w:tcW w:w="1680" w:type="dxa"/>
          </w:tcPr>
          <w:p w14:paraId="0005A5A0" w14:textId="77777777" w:rsidR="0068482C" w:rsidRPr="00102F51" w:rsidRDefault="0068482C" w:rsidP="00366E28">
            <w:pPr>
              <w:pStyle w:val="NoSpacing"/>
              <w:ind w:firstLine="0"/>
              <w:rPr>
                <w:i/>
                <w:sz w:val="20"/>
                <w:szCs w:val="20"/>
              </w:rPr>
            </w:pPr>
            <w:r w:rsidRPr="00102F51">
              <w:rPr>
                <w:i/>
                <w:sz w:val="20"/>
                <w:szCs w:val="20"/>
              </w:rPr>
              <w:t>A1SF1BB</w:t>
            </w:r>
          </w:p>
        </w:tc>
        <w:tc>
          <w:tcPr>
            <w:tcW w:w="1680" w:type="dxa"/>
          </w:tcPr>
          <w:p w14:paraId="73AFA484" w14:textId="77777777" w:rsidR="0068482C" w:rsidRPr="00102F51" w:rsidRDefault="0068482C" w:rsidP="00366E28">
            <w:pPr>
              <w:pStyle w:val="NoSpacing"/>
              <w:ind w:firstLine="0"/>
              <w:rPr>
                <w:i/>
                <w:sz w:val="20"/>
                <w:szCs w:val="20"/>
              </w:rPr>
            </w:pPr>
            <w:r w:rsidRPr="00102F51">
              <w:rPr>
                <w:i/>
                <w:sz w:val="20"/>
                <w:szCs w:val="20"/>
              </w:rPr>
              <w:t>B1SE4J</w:t>
            </w:r>
          </w:p>
        </w:tc>
        <w:tc>
          <w:tcPr>
            <w:tcW w:w="1417" w:type="dxa"/>
          </w:tcPr>
          <w:p w14:paraId="34476167" w14:textId="77777777" w:rsidR="0068482C" w:rsidRPr="00102F51" w:rsidRDefault="0068482C" w:rsidP="00366E28">
            <w:pPr>
              <w:pStyle w:val="NoSpacing"/>
              <w:ind w:firstLine="0"/>
              <w:rPr>
                <w:i/>
                <w:sz w:val="20"/>
                <w:szCs w:val="20"/>
              </w:rPr>
            </w:pPr>
            <w:r w:rsidRPr="00102F51">
              <w:rPr>
                <w:i/>
                <w:sz w:val="20"/>
                <w:szCs w:val="20"/>
              </w:rPr>
              <w:t>BASC4J</w:t>
            </w:r>
          </w:p>
        </w:tc>
      </w:tr>
      <w:tr w:rsidR="0068482C" w:rsidRPr="00102F51" w14:paraId="7C066CA7" w14:textId="77777777" w:rsidTr="00366E28">
        <w:tc>
          <w:tcPr>
            <w:tcW w:w="6013" w:type="dxa"/>
          </w:tcPr>
          <w:p w14:paraId="44122CB4" w14:textId="77777777" w:rsidR="0068482C" w:rsidRPr="00102F51" w:rsidRDefault="0068482C" w:rsidP="00366E28">
            <w:pPr>
              <w:pStyle w:val="NoSpacing"/>
              <w:ind w:firstLine="0"/>
              <w:rPr>
                <w:i/>
                <w:sz w:val="20"/>
                <w:szCs w:val="20"/>
              </w:rPr>
            </w:pPr>
            <w:r w:rsidRPr="00102F51">
              <w:rPr>
                <w:i/>
                <w:sz w:val="20"/>
                <w:szCs w:val="20"/>
              </w:rPr>
              <w:t>“I sometimes feel I am being pushed around in my life.”</w:t>
            </w:r>
          </w:p>
        </w:tc>
        <w:tc>
          <w:tcPr>
            <w:tcW w:w="1680" w:type="dxa"/>
          </w:tcPr>
          <w:p w14:paraId="0849BC5A" w14:textId="77777777" w:rsidR="0068482C" w:rsidRPr="00102F51" w:rsidRDefault="0068482C" w:rsidP="00366E28">
            <w:pPr>
              <w:pStyle w:val="NoSpacing"/>
              <w:ind w:firstLine="0"/>
              <w:rPr>
                <w:i/>
                <w:sz w:val="20"/>
                <w:szCs w:val="20"/>
              </w:rPr>
            </w:pPr>
            <w:r w:rsidRPr="00102F51">
              <w:rPr>
                <w:i/>
                <w:sz w:val="20"/>
                <w:szCs w:val="20"/>
              </w:rPr>
              <w:t>A1SF1CC</w:t>
            </w:r>
          </w:p>
        </w:tc>
        <w:tc>
          <w:tcPr>
            <w:tcW w:w="1680" w:type="dxa"/>
          </w:tcPr>
          <w:p w14:paraId="0FCB7CB3" w14:textId="77777777" w:rsidR="0068482C" w:rsidRPr="00102F51" w:rsidRDefault="0068482C" w:rsidP="00366E28">
            <w:pPr>
              <w:pStyle w:val="NoSpacing"/>
              <w:ind w:firstLine="0"/>
              <w:rPr>
                <w:i/>
                <w:sz w:val="20"/>
                <w:szCs w:val="20"/>
              </w:rPr>
            </w:pPr>
            <w:r w:rsidRPr="00102F51">
              <w:rPr>
                <w:i/>
                <w:sz w:val="20"/>
                <w:szCs w:val="20"/>
              </w:rPr>
              <w:t>B1SE4K</w:t>
            </w:r>
          </w:p>
        </w:tc>
        <w:tc>
          <w:tcPr>
            <w:tcW w:w="1417" w:type="dxa"/>
          </w:tcPr>
          <w:p w14:paraId="0C7B94C1" w14:textId="77777777" w:rsidR="0068482C" w:rsidRPr="00102F51" w:rsidRDefault="0068482C" w:rsidP="00366E28">
            <w:pPr>
              <w:pStyle w:val="NoSpacing"/>
              <w:ind w:firstLine="0"/>
              <w:rPr>
                <w:i/>
                <w:sz w:val="20"/>
                <w:szCs w:val="20"/>
              </w:rPr>
            </w:pPr>
            <w:r w:rsidRPr="00102F51">
              <w:rPr>
                <w:i/>
                <w:sz w:val="20"/>
                <w:szCs w:val="20"/>
              </w:rPr>
              <w:t>BASC4K</w:t>
            </w:r>
          </w:p>
        </w:tc>
      </w:tr>
      <w:tr w:rsidR="0068482C" w:rsidRPr="00102F51" w14:paraId="23ACFBC2" w14:textId="77777777" w:rsidTr="00366E28">
        <w:tc>
          <w:tcPr>
            <w:tcW w:w="6013" w:type="dxa"/>
          </w:tcPr>
          <w:p w14:paraId="1D8339E2" w14:textId="77777777" w:rsidR="0068482C" w:rsidRPr="00102F51" w:rsidRDefault="0068482C" w:rsidP="00366E28">
            <w:pPr>
              <w:pStyle w:val="NoSpacing"/>
              <w:ind w:firstLine="0"/>
              <w:rPr>
                <w:b/>
                <w:sz w:val="20"/>
                <w:szCs w:val="20"/>
              </w:rPr>
            </w:pPr>
            <w:r w:rsidRPr="00102F51">
              <w:rPr>
                <w:b/>
                <w:sz w:val="20"/>
                <w:szCs w:val="20"/>
              </w:rPr>
              <w:t xml:space="preserve">  Self-Esteem</w:t>
            </w:r>
          </w:p>
        </w:tc>
        <w:tc>
          <w:tcPr>
            <w:tcW w:w="1680" w:type="dxa"/>
          </w:tcPr>
          <w:p w14:paraId="4E504647" w14:textId="77777777" w:rsidR="0068482C" w:rsidRPr="00102F51" w:rsidRDefault="0068482C" w:rsidP="00366E28">
            <w:pPr>
              <w:pStyle w:val="NoSpacing"/>
              <w:ind w:firstLine="0"/>
              <w:rPr>
                <w:b/>
                <w:sz w:val="20"/>
                <w:szCs w:val="20"/>
              </w:rPr>
            </w:pPr>
            <w:r w:rsidRPr="00102F51">
              <w:rPr>
                <w:b/>
                <w:sz w:val="20"/>
                <w:szCs w:val="20"/>
              </w:rPr>
              <w:t>–</w:t>
            </w:r>
          </w:p>
        </w:tc>
        <w:tc>
          <w:tcPr>
            <w:tcW w:w="1680" w:type="dxa"/>
          </w:tcPr>
          <w:p w14:paraId="78A4EDF4" w14:textId="77777777" w:rsidR="0068482C" w:rsidRPr="00102F51" w:rsidRDefault="0068482C" w:rsidP="00366E28">
            <w:pPr>
              <w:pStyle w:val="NoSpacing"/>
              <w:ind w:firstLine="0"/>
              <w:rPr>
                <w:b/>
                <w:sz w:val="20"/>
                <w:szCs w:val="20"/>
              </w:rPr>
            </w:pPr>
            <w:r w:rsidRPr="00102F51">
              <w:rPr>
                <w:b/>
                <w:sz w:val="20"/>
                <w:szCs w:val="20"/>
              </w:rPr>
              <w:t>B1SESTEE</w:t>
            </w:r>
          </w:p>
        </w:tc>
        <w:tc>
          <w:tcPr>
            <w:tcW w:w="1417" w:type="dxa"/>
          </w:tcPr>
          <w:p w14:paraId="6A499383" w14:textId="77777777" w:rsidR="0068482C" w:rsidRPr="00102F51" w:rsidRDefault="0068482C" w:rsidP="00366E28">
            <w:pPr>
              <w:pStyle w:val="NoSpacing"/>
              <w:ind w:firstLine="0"/>
              <w:rPr>
                <w:b/>
                <w:sz w:val="20"/>
                <w:szCs w:val="20"/>
              </w:rPr>
            </w:pPr>
            <w:r w:rsidRPr="00102F51">
              <w:rPr>
                <w:b/>
                <w:sz w:val="20"/>
                <w:szCs w:val="20"/>
              </w:rPr>
              <w:t>BASESTEE</w:t>
            </w:r>
          </w:p>
        </w:tc>
      </w:tr>
      <w:tr w:rsidR="0068482C" w:rsidRPr="00102F51" w14:paraId="467AB338" w14:textId="77777777" w:rsidTr="00366E28">
        <w:tc>
          <w:tcPr>
            <w:tcW w:w="6013" w:type="dxa"/>
          </w:tcPr>
          <w:p w14:paraId="3E42FBEC" w14:textId="77777777" w:rsidR="0068482C" w:rsidRPr="00102F51" w:rsidRDefault="0068482C" w:rsidP="00366E28">
            <w:pPr>
              <w:pStyle w:val="NoSpacing"/>
              <w:ind w:firstLine="0"/>
              <w:rPr>
                <w:i/>
                <w:sz w:val="20"/>
                <w:szCs w:val="20"/>
              </w:rPr>
            </w:pPr>
            <w:r w:rsidRPr="00102F51">
              <w:rPr>
                <w:i/>
                <w:sz w:val="20"/>
                <w:szCs w:val="20"/>
              </w:rPr>
              <w:t>“I am no better and no worse than others.”</w:t>
            </w:r>
          </w:p>
        </w:tc>
        <w:tc>
          <w:tcPr>
            <w:tcW w:w="1680" w:type="dxa"/>
          </w:tcPr>
          <w:p w14:paraId="2AC75A49" w14:textId="77777777" w:rsidR="0068482C" w:rsidRPr="00102F51" w:rsidRDefault="0068482C" w:rsidP="00366E28">
            <w:pPr>
              <w:pStyle w:val="NoSpacing"/>
              <w:ind w:firstLine="0"/>
              <w:rPr>
                <w:i/>
                <w:sz w:val="20"/>
                <w:szCs w:val="20"/>
              </w:rPr>
            </w:pPr>
            <w:r w:rsidRPr="00102F51">
              <w:rPr>
                <w:sz w:val="20"/>
                <w:szCs w:val="20"/>
              </w:rPr>
              <w:t>–</w:t>
            </w:r>
          </w:p>
        </w:tc>
        <w:tc>
          <w:tcPr>
            <w:tcW w:w="1680" w:type="dxa"/>
          </w:tcPr>
          <w:p w14:paraId="3CDF7C49" w14:textId="77777777" w:rsidR="0068482C" w:rsidRPr="00102F51" w:rsidRDefault="0068482C" w:rsidP="00366E28">
            <w:pPr>
              <w:pStyle w:val="NoSpacing"/>
              <w:ind w:firstLine="0"/>
              <w:rPr>
                <w:i/>
                <w:sz w:val="20"/>
                <w:szCs w:val="20"/>
              </w:rPr>
            </w:pPr>
            <w:r w:rsidRPr="00102F51">
              <w:rPr>
                <w:i/>
                <w:sz w:val="20"/>
                <w:szCs w:val="20"/>
              </w:rPr>
              <w:t>B1SE4M</w:t>
            </w:r>
          </w:p>
        </w:tc>
        <w:tc>
          <w:tcPr>
            <w:tcW w:w="1417" w:type="dxa"/>
          </w:tcPr>
          <w:p w14:paraId="64AFC739" w14:textId="77777777" w:rsidR="0068482C" w:rsidRPr="00102F51" w:rsidRDefault="0068482C" w:rsidP="00366E28">
            <w:pPr>
              <w:pStyle w:val="NoSpacing"/>
              <w:ind w:firstLine="0"/>
              <w:rPr>
                <w:i/>
                <w:sz w:val="20"/>
                <w:szCs w:val="20"/>
              </w:rPr>
            </w:pPr>
            <w:r w:rsidRPr="00102F51">
              <w:rPr>
                <w:i/>
                <w:sz w:val="20"/>
                <w:szCs w:val="20"/>
              </w:rPr>
              <w:t>BASC4M</w:t>
            </w:r>
          </w:p>
        </w:tc>
      </w:tr>
      <w:tr w:rsidR="0068482C" w:rsidRPr="00102F51" w14:paraId="4B22EBF6" w14:textId="77777777" w:rsidTr="00366E28">
        <w:tc>
          <w:tcPr>
            <w:tcW w:w="6013" w:type="dxa"/>
          </w:tcPr>
          <w:p w14:paraId="6C3A3931" w14:textId="77777777" w:rsidR="0068482C" w:rsidRPr="00102F51" w:rsidRDefault="0068482C" w:rsidP="00366E28">
            <w:pPr>
              <w:pStyle w:val="NoSpacing"/>
              <w:ind w:firstLine="0"/>
              <w:rPr>
                <w:i/>
                <w:sz w:val="20"/>
                <w:szCs w:val="20"/>
              </w:rPr>
            </w:pPr>
            <w:r w:rsidRPr="00102F51">
              <w:rPr>
                <w:i/>
                <w:sz w:val="20"/>
                <w:szCs w:val="20"/>
              </w:rPr>
              <w:t>“I take a positive attitude toward myself.” (R)</w:t>
            </w:r>
          </w:p>
        </w:tc>
        <w:tc>
          <w:tcPr>
            <w:tcW w:w="1680" w:type="dxa"/>
          </w:tcPr>
          <w:p w14:paraId="10B10271" w14:textId="77777777" w:rsidR="0068482C" w:rsidRPr="00102F51" w:rsidRDefault="0068482C" w:rsidP="00366E28">
            <w:pPr>
              <w:pStyle w:val="NoSpacing"/>
              <w:ind w:firstLine="0"/>
              <w:rPr>
                <w:i/>
                <w:sz w:val="20"/>
                <w:szCs w:val="20"/>
              </w:rPr>
            </w:pPr>
            <w:r w:rsidRPr="00102F51">
              <w:rPr>
                <w:sz w:val="20"/>
                <w:szCs w:val="20"/>
              </w:rPr>
              <w:t>–</w:t>
            </w:r>
          </w:p>
        </w:tc>
        <w:tc>
          <w:tcPr>
            <w:tcW w:w="1680" w:type="dxa"/>
          </w:tcPr>
          <w:p w14:paraId="71B7636B" w14:textId="77777777" w:rsidR="0068482C" w:rsidRPr="00102F51" w:rsidRDefault="0068482C" w:rsidP="00366E28">
            <w:pPr>
              <w:pStyle w:val="NoSpacing"/>
              <w:ind w:firstLine="0"/>
              <w:rPr>
                <w:i/>
                <w:sz w:val="20"/>
                <w:szCs w:val="20"/>
              </w:rPr>
            </w:pPr>
            <w:r w:rsidRPr="00102F51">
              <w:rPr>
                <w:i/>
                <w:sz w:val="20"/>
                <w:szCs w:val="20"/>
              </w:rPr>
              <w:t>B1SE4N</w:t>
            </w:r>
          </w:p>
        </w:tc>
        <w:tc>
          <w:tcPr>
            <w:tcW w:w="1417" w:type="dxa"/>
          </w:tcPr>
          <w:p w14:paraId="236DECD2" w14:textId="77777777" w:rsidR="0068482C" w:rsidRPr="00102F51" w:rsidRDefault="0068482C" w:rsidP="00366E28">
            <w:pPr>
              <w:pStyle w:val="NoSpacing"/>
              <w:ind w:firstLine="0"/>
              <w:rPr>
                <w:i/>
                <w:sz w:val="20"/>
                <w:szCs w:val="20"/>
              </w:rPr>
            </w:pPr>
            <w:r w:rsidRPr="00102F51">
              <w:rPr>
                <w:i/>
                <w:sz w:val="20"/>
                <w:szCs w:val="20"/>
              </w:rPr>
              <w:t>BASC4N</w:t>
            </w:r>
          </w:p>
        </w:tc>
      </w:tr>
      <w:tr w:rsidR="0068482C" w:rsidRPr="00102F51" w14:paraId="30771839" w14:textId="77777777" w:rsidTr="00366E28">
        <w:tc>
          <w:tcPr>
            <w:tcW w:w="6013" w:type="dxa"/>
          </w:tcPr>
          <w:p w14:paraId="15C314A3" w14:textId="77777777" w:rsidR="0068482C" w:rsidRPr="00102F51" w:rsidRDefault="0068482C" w:rsidP="00366E28">
            <w:pPr>
              <w:pStyle w:val="NoSpacing"/>
              <w:ind w:firstLine="0"/>
              <w:rPr>
                <w:i/>
                <w:sz w:val="20"/>
                <w:szCs w:val="20"/>
              </w:rPr>
            </w:pPr>
            <w:r w:rsidRPr="00102F51">
              <w:rPr>
                <w:i/>
                <w:sz w:val="20"/>
                <w:szCs w:val="20"/>
              </w:rPr>
              <w:t>“At times I feel that I am no good at all.”</w:t>
            </w:r>
          </w:p>
        </w:tc>
        <w:tc>
          <w:tcPr>
            <w:tcW w:w="1680" w:type="dxa"/>
          </w:tcPr>
          <w:p w14:paraId="77FB63A3" w14:textId="77777777" w:rsidR="0068482C" w:rsidRPr="00102F51" w:rsidRDefault="0068482C" w:rsidP="00366E28">
            <w:pPr>
              <w:pStyle w:val="NoSpacing"/>
              <w:ind w:firstLine="0"/>
              <w:rPr>
                <w:i/>
                <w:sz w:val="20"/>
                <w:szCs w:val="20"/>
              </w:rPr>
            </w:pPr>
            <w:r w:rsidRPr="00102F51">
              <w:rPr>
                <w:sz w:val="20"/>
                <w:szCs w:val="20"/>
              </w:rPr>
              <w:t>–</w:t>
            </w:r>
          </w:p>
        </w:tc>
        <w:tc>
          <w:tcPr>
            <w:tcW w:w="1680" w:type="dxa"/>
          </w:tcPr>
          <w:p w14:paraId="022A6DCA" w14:textId="77777777" w:rsidR="0068482C" w:rsidRPr="00102F51" w:rsidRDefault="0068482C" w:rsidP="00366E28">
            <w:pPr>
              <w:pStyle w:val="NoSpacing"/>
              <w:ind w:firstLine="0"/>
              <w:rPr>
                <w:i/>
                <w:sz w:val="20"/>
                <w:szCs w:val="20"/>
              </w:rPr>
            </w:pPr>
            <w:r w:rsidRPr="00102F51">
              <w:rPr>
                <w:i/>
                <w:sz w:val="20"/>
                <w:szCs w:val="20"/>
              </w:rPr>
              <w:t>B1SE4O</w:t>
            </w:r>
          </w:p>
        </w:tc>
        <w:tc>
          <w:tcPr>
            <w:tcW w:w="1417" w:type="dxa"/>
          </w:tcPr>
          <w:p w14:paraId="30C27E61" w14:textId="77777777" w:rsidR="0068482C" w:rsidRPr="00102F51" w:rsidRDefault="0068482C" w:rsidP="00366E28">
            <w:pPr>
              <w:pStyle w:val="NoSpacing"/>
              <w:ind w:firstLine="0"/>
              <w:rPr>
                <w:i/>
                <w:sz w:val="20"/>
                <w:szCs w:val="20"/>
              </w:rPr>
            </w:pPr>
            <w:r w:rsidRPr="00102F51">
              <w:rPr>
                <w:i/>
                <w:sz w:val="20"/>
                <w:szCs w:val="20"/>
              </w:rPr>
              <w:t>BASC4O</w:t>
            </w:r>
          </w:p>
        </w:tc>
      </w:tr>
      <w:tr w:rsidR="0068482C" w:rsidRPr="00102F51" w14:paraId="0E76E499" w14:textId="77777777" w:rsidTr="00366E28">
        <w:tc>
          <w:tcPr>
            <w:tcW w:w="6013" w:type="dxa"/>
          </w:tcPr>
          <w:p w14:paraId="63E90A09" w14:textId="77777777" w:rsidR="0068482C" w:rsidRPr="00102F51" w:rsidRDefault="0068482C" w:rsidP="00366E28">
            <w:pPr>
              <w:pStyle w:val="NoSpacing"/>
              <w:ind w:firstLine="0"/>
              <w:rPr>
                <w:i/>
                <w:sz w:val="20"/>
                <w:szCs w:val="20"/>
              </w:rPr>
            </w:pPr>
            <w:r w:rsidRPr="00102F51">
              <w:rPr>
                <w:i/>
                <w:sz w:val="20"/>
                <w:szCs w:val="20"/>
              </w:rPr>
              <w:t>“I am able to do things as well as most people.” (R)</w:t>
            </w:r>
          </w:p>
        </w:tc>
        <w:tc>
          <w:tcPr>
            <w:tcW w:w="1680" w:type="dxa"/>
          </w:tcPr>
          <w:p w14:paraId="7E32F879" w14:textId="77777777" w:rsidR="0068482C" w:rsidRPr="00102F51" w:rsidRDefault="0068482C" w:rsidP="00366E28">
            <w:pPr>
              <w:pStyle w:val="NoSpacing"/>
              <w:ind w:firstLine="0"/>
              <w:rPr>
                <w:i/>
                <w:sz w:val="20"/>
                <w:szCs w:val="20"/>
              </w:rPr>
            </w:pPr>
            <w:r w:rsidRPr="00102F51">
              <w:rPr>
                <w:sz w:val="20"/>
                <w:szCs w:val="20"/>
              </w:rPr>
              <w:t>–</w:t>
            </w:r>
          </w:p>
        </w:tc>
        <w:tc>
          <w:tcPr>
            <w:tcW w:w="1680" w:type="dxa"/>
          </w:tcPr>
          <w:p w14:paraId="047327CE" w14:textId="77777777" w:rsidR="0068482C" w:rsidRPr="00102F51" w:rsidRDefault="0068482C" w:rsidP="00366E28">
            <w:pPr>
              <w:pStyle w:val="NoSpacing"/>
              <w:ind w:firstLine="0"/>
              <w:rPr>
                <w:i/>
                <w:sz w:val="20"/>
                <w:szCs w:val="20"/>
              </w:rPr>
            </w:pPr>
            <w:r w:rsidRPr="00102F51">
              <w:rPr>
                <w:i/>
                <w:sz w:val="20"/>
                <w:szCs w:val="20"/>
              </w:rPr>
              <w:t>B1SE4P</w:t>
            </w:r>
          </w:p>
        </w:tc>
        <w:tc>
          <w:tcPr>
            <w:tcW w:w="1417" w:type="dxa"/>
          </w:tcPr>
          <w:p w14:paraId="50CAC866" w14:textId="77777777" w:rsidR="0068482C" w:rsidRPr="00102F51" w:rsidRDefault="0068482C" w:rsidP="00366E28">
            <w:pPr>
              <w:pStyle w:val="NoSpacing"/>
              <w:ind w:firstLine="0"/>
              <w:rPr>
                <w:i/>
                <w:sz w:val="20"/>
                <w:szCs w:val="20"/>
              </w:rPr>
            </w:pPr>
            <w:r w:rsidRPr="00102F51">
              <w:rPr>
                <w:i/>
                <w:sz w:val="20"/>
                <w:szCs w:val="20"/>
              </w:rPr>
              <w:t>BASC4P</w:t>
            </w:r>
          </w:p>
        </w:tc>
      </w:tr>
      <w:tr w:rsidR="0068482C" w:rsidRPr="00102F51" w14:paraId="0F721438" w14:textId="77777777" w:rsidTr="00366E28">
        <w:tc>
          <w:tcPr>
            <w:tcW w:w="6013" w:type="dxa"/>
          </w:tcPr>
          <w:p w14:paraId="022C7882" w14:textId="77777777" w:rsidR="0068482C" w:rsidRPr="00102F51" w:rsidRDefault="0068482C" w:rsidP="00366E28">
            <w:pPr>
              <w:pStyle w:val="NoSpacing"/>
              <w:ind w:firstLine="0"/>
              <w:rPr>
                <w:i/>
                <w:sz w:val="20"/>
                <w:szCs w:val="20"/>
              </w:rPr>
            </w:pPr>
            <w:r w:rsidRPr="00102F51">
              <w:rPr>
                <w:i/>
                <w:sz w:val="20"/>
                <w:szCs w:val="20"/>
              </w:rPr>
              <w:t>“I wish I could have more respect for myself.”</w:t>
            </w:r>
          </w:p>
        </w:tc>
        <w:tc>
          <w:tcPr>
            <w:tcW w:w="1680" w:type="dxa"/>
          </w:tcPr>
          <w:p w14:paraId="7F17CC2B" w14:textId="77777777" w:rsidR="0068482C" w:rsidRPr="00102F51" w:rsidRDefault="0068482C" w:rsidP="00366E28">
            <w:pPr>
              <w:pStyle w:val="NoSpacing"/>
              <w:ind w:firstLine="0"/>
              <w:rPr>
                <w:i/>
                <w:sz w:val="20"/>
                <w:szCs w:val="20"/>
              </w:rPr>
            </w:pPr>
            <w:r w:rsidRPr="00102F51">
              <w:rPr>
                <w:sz w:val="20"/>
                <w:szCs w:val="20"/>
              </w:rPr>
              <w:t>–</w:t>
            </w:r>
          </w:p>
        </w:tc>
        <w:tc>
          <w:tcPr>
            <w:tcW w:w="1680" w:type="dxa"/>
          </w:tcPr>
          <w:p w14:paraId="4F008FA0" w14:textId="77777777" w:rsidR="0068482C" w:rsidRPr="00102F51" w:rsidRDefault="0068482C" w:rsidP="00366E28">
            <w:pPr>
              <w:pStyle w:val="NoSpacing"/>
              <w:ind w:firstLine="0"/>
              <w:rPr>
                <w:i/>
                <w:sz w:val="20"/>
                <w:szCs w:val="20"/>
              </w:rPr>
            </w:pPr>
            <w:r w:rsidRPr="00102F51">
              <w:rPr>
                <w:i/>
                <w:sz w:val="20"/>
                <w:szCs w:val="20"/>
              </w:rPr>
              <w:t>B1SE4Q</w:t>
            </w:r>
          </w:p>
        </w:tc>
        <w:tc>
          <w:tcPr>
            <w:tcW w:w="1417" w:type="dxa"/>
          </w:tcPr>
          <w:p w14:paraId="6392BD39" w14:textId="77777777" w:rsidR="0068482C" w:rsidRPr="00102F51" w:rsidRDefault="0068482C" w:rsidP="00366E28">
            <w:pPr>
              <w:pStyle w:val="NoSpacing"/>
              <w:ind w:firstLine="0"/>
              <w:rPr>
                <w:i/>
                <w:sz w:val="20"/>
                <w:szCs w:val="20"/>
              </w:rPr>
            </w:pPr>
            <w:r w:rsidRPr="00102F51">
              <w:rPr>
                <w:i/>
                <w:sz w:val="20"/>
                <w:szCs w:val="20"/>
              </w:rPr>
              <w:t>BASC4Q</w:t>
            </w:r>
          </w:p>
        </w:tc>
      </w:tr>
      <w:tr w:rsidR="0068482C" w:rsidRPr="00102F51" w14:paraId="589A9249" w14:textId="77777777" w:rsidTr="00366E28">
        <w:tc>
          <w:tcPr>
            <w:tcW w:w="6013" w:type="dxa"/>
          </w:tcPr>
          <w:p w14:paraId="267E5A06" w14:textId="77777777" w:rsidR="0068482C" w:rsidRPr="00102F51" w:rsidRDefault="0068482C" w:rsidP="00366E28">
            <w:pPr>
              <w:pStyle w:val="NoSpacing"/>
              <w:ind w:firstLine="0"/>
              <w:rPr>
                <w:i/>
                <w:sz w:val="20"/>
                <w:szCs w:val="20"/>
              </w:rPr>
            </w:pPr>
            <w:r w:rsidRPr="00102F51">
              <w:rPr>
                <w:i/>
                <w:sz w:val="20"/>
                <w:szCs w:val="20"/>
              </w:rPr>
              <w:t>“On the whole, I am satisfied with myself.” (R)</w:t>
            </w:r>
          </w:p>
        </w:tc>
        <w:tc>
          <w:tcPr>
            <w:tcW w:w="1680" w:type="dxa"/>
          </w:tcPr>
          <w:p w14:paraId="58505C10" w14:textId="77777777" w:rsidR="0068482C" w:rsidRPr="00102F51" w:rsidRDefault="0068482C" w:rsidP="00366E28">
            <w:pPr>
              <w:pStyle w:val="NoSpacing"/>
              <w:ind w:firstLine="0"/>
              <w:rPr>
                <w:i/>
                <w:sz w:val="20"/>
                <w:szCs w:val="20"/>
              </w:rPr>
            </w:pPr>
            <w:r w:rsidRPr="00102F51">
              <w:rPr>
                <w:sz w:val="20"/>
                <w:szCs w:val="20"/>
              </w:rPr>
              <w:t>–</w:t>
            </w:r>
          </w:p>
        </w:tc>
        <w:tc>
          <w:tcPr>
            <w:tcW w:w="1680" w:type="dxa"/>
          </w:tcPr>
          <w:p w14:paraId="1DE8C162" w14:textId="77777777" w:rsidR="0068482C" w:rsidRPr="00102F51" w:rsidRDefault="0068482C" w:rsidP="00366E28">
            <w:pPr>
              <w:pStyle w:val="NoSpacing"/>
              <w:ind w:firstLine="0"/>
              <w:rPr>
                <w:i/>
                <w:sz w:val="20"/>
                <w:szCs w:val="20"/>
              </w:rPr>
            </w:pPr>
            <w:r w:rsidRPr="00102F51">
              <w:rPr>
                <w:i/>
                <w:sz w:val="20"/>
                <w:szCs w:val="20"/>
              </w:rPr>
              <w:t>B1SE4R</w:t>
            </w:r>
          </w:p>
        </w:tc>
        <w:tc>
          <w:tcPr>
            <w:tcW w:w="1417" w:type="dxa"/>
          </w:tcPr>
          <w:p w14:paraId="054F91D7" w14:textId="77777777" w:rsidR="0068482C" w:rsidRPr="00102F51" w:rsidRDefault="0068482C" w:rsidP="00366E28">
            <w:pPr>
              <w:pStyle w:val="NoSpacing"/>
              <w:ind w:firstLine="0"/>
              <w:rPr>
                <w:i/>
                <w:sz w:val="20"/>
                <w:szCs w:val="20"/>
              </w:rPr>
            </w:pPr>
            <w:r w:rsidRPr="00102F51">
              <w:rPr>
                <w:i/>
                <w:sz w:val="20"/>
                <w:szCs w:val="20"/>
              </w:rPr>
              <w:t>BASC4R</w:t>
            </w:r>
          </w:p>
        </w:tc>
      </w:tr>
      <w:tr w:rsidR="0068482C" w:rsidRPr="00102F51" w14:paraId="3540AECF" w14:textId="77777777" w:rsidTr="00366E28">
        <w:tc>
          <w:tcPr>
            <w:tcW w:w="6013" w:type="dxa"/>
          </w:tcPr>
          <w:p w14:paraId="3CEAE8AA" w14:textId="77777777" w:rsidR="0068482C" w:rsidRPr="00102F51" w:rsidRDefault="0068482C" w:rsidP="00366E28">
            <w:pPr>
              <w:pStyle w:val="NoSpacing"/>
              <w:ind w:firstLine="0"/>
              <w:rPr>
                <w:i/>
                <w:sz w:val="20"/>
                <w:szCs w:val="20"/>
              </w:rPr>
            </w:pPr>
            <w:r w:rsidRPr="00102F51">
              <w:rPr>
                <w:i/>
                <w:sz w:val="20"/>
                <w:szCs w:val="20"/>
              </w:rPr>
              <w:t>“I certainly feel useless at times.”</w:t>
            </w:r>
          </w:p>
        </w:tc>
        <w:tc>
          <w:tcPr>
            <w:tcW w:w="1680" w:type="dxa"/>
          </w:tcPr>
          <w:p w14:paraId="1AEC9C0D" w14:textId="77777777" w:rsidR="0068482C" w:rsidRPr="00102F51" w:rsidRDefault="0068482C" w:rsidP="00366E28">
            <w:pPr>
              <w:pStyle w:val="NoSpacing"/>
              <w:ind w:firstLine="0"/>
              <w:rPr>
                <w:i/>
                <w:sz w:val="20"/>
                <w:szCs w:val="20"/>
              </w:rPr>
            </w:pPr>
            <w:r w:rsidRPr="00102F51">
              <w:rPr>
                <w:sz w:val="20"/>
                <w:szCs w:val="20"/>
              </w:rPr>
              <w:t>–</w:t>
            </w:r>
          </w:p>
        </w:tc>
        <w:tc>
          <w:tcPr>
            <w:tcW w:w="1680" w:type="dxa"/>
          </w:tcPr>
          <w:p w14:paraId="022B4D7B" w14:textId="77777777" w:rsidR="0068482C" w:rsidRPr="00102F51" w:rsidRDefault="0068482C" w:rsidP="00366E28">
            <w:pPr>
              <w:pStyle w:val="NoSpacing"/>
              <w:ind w:firstLine="0"/>
              <w:rPr>
                <w:i/>
                <w:sz w:val="20"/>
                <w:szCs w:val="20"/>
              </w:rPr>
            </w:pPr>
            <w:r w:rsidRPr="00102F51">
              <w:rPr>
                <w:i/>
                <w:sz w:val="20"/>
                <w:szCs w:val="20"/>
              </w:rPr>
              <w:t>B1SE4S</w:t>
            </w:r>
          </w:p>
        </w:tc>
        <w:tc>
          <w:tcPr>
            <w:tcW w:w="1417" w:type="dxa"/>
          </w:tcPr>
          <w:p w14:paraId="52482859" w14:textId="77777777" w:rsidR="0068482C" w:rsidRPr="00102F51" w:rsidRDefault="0068482C" w:rsidP="00366E28">
            <w:pPr>
              <w:pStyle w:val="NoSpacing"/>
              <w:ind w:firstLine="0"/>
              <w:rPr>
                <w:i/>
                <w:sz w:val="20"/>
                <w:szCs w:val="20"/>
              </w:rPr>
            </w:pPr>
            <w:r w:rsidRPr="00102F51">
              <w:rPr>
                <w:i/>
                <w:sz w:val="20"/>
                <w:szCs w:val="20"/>
              </w:rPr>
              <w:t>BASC4S</w:t>
            </w:r>
          </w:p>
        </w:tc>
      </w:tr>
      <w:tr w:rsidR="0068482C" w:rsidRPr="00102F51" w14:paraId="246260CB" w14:textId="77777777" w:rsidTr="00366E28">
        <w:tc>
          <w:tcPr>
            <w:tcW w:w="6013" w:type="dxa"/>
          </w:tcPr>
          <w:p w14:paraId="0D7F08D4" w14:textId="77777777" w:rsidR="0068482C" w:rsidRPr="00102F51" w:rsidRDefault="0068482C" w:rsidP="00366E28">
            <w:pPr>
              <w:pStyle w:val="NoSpacing"/>
              <w:ind w:firstLine="0"/>
              <w:rPr>
                <w:b/>
                <w:sz w:val="20"/>
                <w:szCs w:val="20"/>
              </w:rPr>
            </w:pPr>
            <w:r w:rsidRPr="00102F51">
              <w:rPr>
                <w:b/>
                <w:sz w:val="20"/>
                <w:szCs w:val="20"/>
              </w:rPr>
              <w:t xml:space="preserve">  Optimism</w:t>
            </w:r>
          </w:p>
        </w:tc>
        <w:tc>
          <w:tcPr>
            <w:tcW w:w="1680" w:type="dxa"/>
          </w:tcPr>
          <w:p w14:paraId="5D826762" w14:textId="77777777" w:rsidR="0068482C" w:rsidRPr="00102F51" w:rsidRDefault="0068482C" w:rsidP="00366E28">
            <w:pPr>
              <w:pStyle w:val="NoSpacing"/>
              <w:ind w:firstLine="0"/>
              <w:rPr>
                <w:b/>
                <w:sz w:val="20"/>
                <w:szCs w:val="20"/>
              </w:rPr>
            </w:pPr>
            <w:r w:rsidRPr="00102F51">
              <w:rPr>
                <w:b/>
                <w:sz w:val="20"/>
                <w:szCs w:val="20"/>
              </w:rPr>
              <w:t>–</w:t>
            </w:r>
          </w:p>
        </w:tc>
        <w:tc>
          <w:tcPr>
            <w:tcW w:w="1680" w:type="dxa"/>
          </w:tcPr>
          <w:p w14:paraId="6EC5078B" w14:textId="77777777" w:rsidR="0068482C" w:rsidRPr="00102F51" w:rsidRDefault="0068482C" w:rsidP="00366E28">
            <w:pPr>
              <w:pStyle w:val="NoSpacing"/>
              <w:ind w:firstLine="0"/>
              <w:rPr>
                <w:b/>
                <w:sz w:val="20"/>
                <w:szCs w:val="20"/>
              </w:rPr>
            </w:pPr>
            <w:r w:rsidRPr="00102F51">
              <w:rPr>
                <w:b/>
                <w:sz w:val="20"/>
                <w:szCs w:val="20"/>
              </w:rPr>
              <w:t>B1SOPTIM</w:t>
            </w:r>
          </w:p>
        </w:tc>
        <w:tc>
          <w:tcPr>
            <w:tcW w:w="1417" w:type="dxa"/>
          </w:tcPr>
          <w:p w14:paraId="17BF63BF" w14:textId="77777777" w:rsidR="0068482C" w:rsidRPr="00102F51" w:rsidRDefault="0068482C" w:rsidP="00366E28">
            <w:pPr>
              <w:pStyle w:val="NoSpacing"/>
              <w:ind w:firstLine="0"/>
              <w:rPr>
                <w:b/>
                <w:sz w:val="20"/>
                <w:szCs w:val="20"/>
              </w:rPr>
            </w:pPr>
            <w:r w:rsidRPr="00102F51">
              <w:rPr>
                <w:b/>
                <w:sz w:val="20"/>
                <w:szCs w:val="20"/>
              </w:rPr>
              <w:t>BASOPTIM</w:t>
            </w:r>
          </w:p>
        </w:tc>
      </w:tr>
      <w:tr w:rsidR="0068482C" w:rsidRPr="00102F51" w14:paraId="045105DE" w14:textId="77777777" w:rsidTr="00366E28">
        <w:tc>
          <w:tcPr>
            <w:tcW w:w="6013" w:type="dxa"/>
          </w:tcPr>
          <w:p w14:paraId="6D280D61" w14:textId="77777777" w:rsidR="0068482C" w:rsidRPr="00102F51" w:rsidRDefault="0068482C" w:rsidP="00366E28">
            <w:pPr>
              <w:pStyle w:val="NoSpacing"/>
              <w:ind w:firstLine="0"/>
              <w:rPr>
                <w:i/>
                <w:sz w:val="20"/>
                <w:szCs w:val="20"/>
              </w:rPr>
            </w:pPr>
            <w:r w:rsidRPr="00102F51">
              <w:rPr>
                <w:i/>
                <w:sz w:val="20"/>
                <w:szCs w:val="20"/>
              </w:rPr>
              <w:t>“In uncertain times, I usually expect the best.”</w:t>
            </w:r>
          </w:p>
        </w:tc>
        <w:tc>
          <w:tcPr>
            <w:tcW w:w="1680" w:type="dxa"/>
          </w:tcPr>
          <w:p w14:paraId="349646F0" w14:textId="77777777" w:rsidR="0068482C" w:rsidRPr="00102F51" w:rsidRDefault="0068482C" w:rsidP="00366E28">
            <w:pPr>
              <w:pStyle w:val="NoSpacing"/>
              <w:ind w:firstLine="0"/>
              <w:rPr>
                <w:i/>
                <w:sz w:val="20"/>
                <w:szCs w:val="20"/>
              </w:rPr>
            </w:pPr>
            <w:r w:rsidRPr="00102F51">
              <w:rPr>
                <w:i/>
                <w:sz w:val="20"/>
                <w:szCs w:val="20"/>
              </w:rPr>
              <w:t>–</w:t>
            </w:r>
          </w:p>
        </w:tc>
        <w:tc>
          <w:tcPr>
            <w:tcW w:w="1680" w:type="dxa"/>
          </w:tcPr>
          <w:p w14:paraId="042C330B" w14:textId="77777777" w:rsidR="0068482C" w:rsidRPr="00102F51" w:rsidRDefault="0068482C" w:rsidP="00366E28">
            <w:pPr>
              <w:pStyle w:val="NoSpacing"/>
              <w:ind w:firstLine="0"/>
              <w:rPr>
                <w:i/>
                <w:sz w:val="20"/>
                <w:szCs w:val="20"/>
              </w:rPr>
            </w:pPr>
            <w:r w:rsidRPr="00102F51">
              <w:rPr>
                <w:i/>
                <w:sz w:val="20"/>
                <w:szCs w:val="20"/>
              </w:rPr>
              <w:t>B1SE10A</w:t>
            </w:r>
          </w:p>
        </w:tc>
        <w:tc>
          <w:tcPr>
            <w:tcW w:w="1417" w:type="dxa"/>
          </w:tcPr>
          <w:p w14:paraId="2EAED5E9" w14:textId="77777777" w:rsidR="0068482C" w:rsidRPr="00102F51" w:rsidRDefault="0068482C" w:rsidP="00366E28">
            <w:pPr>
              <w:pStyle w:val="NoSpacing"/>
              <w:ind w:firstLine="0"/>
              <w:rPr>
                <w:i/>
                <w:sz w:val="20"/>
                <w:szCs w:val="20"/>
              </w:rPr>
            </w:pPr>
            <w:r w:rsidRPr="00102F51">
              <w:rPr>
                <w:i/>
                <w:sz w:val="20"/>
                <w:szCs w:val="20"/>
              </w:rPr>
              <w:t>BASC10A</w:t>
            </w:r>
          </w:p>
        </w:tc>
      </w:tr>
      <w:tr w:rsidR="0068482C" w:rsidRPr="00102F51" w14:paraId="11B86E49" w14:textId="77777777" w:rsidTr="00366E28">
        <w:tc>
          <w:tcPr>
            <w:tcW w:w="6013" w:type="dxa"/>
          </w:tcPr>
          <w:p w14:paraId="335ACE4C" w14:textId="77777777" w:rsidR="0068482C" w:rsidRPr="00102F51" w:rsidRDefault="0068482C" w:rsidP="00366E28">
            <w:pPr>
              <w:pStyle w:val="NoSpacing"/>
              <w:ind w:firstLine="0"/>
              <w:rPr>
                <w:i/>
                <w:sz w:val="20"/>
                <w:szCs w:val="20"/>
              </w:rPr>
            </w:pPr>
            <w:r w:rsidRPr="00102F51">
              <w:rPr>
                <w:i/>
                <w:sz w:val="20"/>
                <w:szCs w:val="20"/>
              </w:rPr>
              <w:t>“I'm always optimistic about my future.”</w:t>
            </w:r>
          </w:p>
        </w:tc>
        <w:tc>
          <w:tcPr>
            <w:tcW w:w="1680" w:type="dxa"/>
          </w:tcPr>
          <w:p w14:paraId="3DA8F960" w14:textId="77777777" w:rsidR="0068482C" w:rsidRPr="00102F51" w:rsidRDefault="0068482C" w:rsidP="00366E28">
            <w:pPr>
              <w:pStyle w:val="NoSpacing"/>
              <w:ind w:firstLine="0"/>
              <w:rPr>
                <w:i/>
                <w:sz w:val="20"/>
                <w:szCs w:val="20"/>
              </w:rPr>
            </w:pPr>
            <w:r w:rsidRPr="00102F51">
              <w:rPr>
                <w:i/>
                <w:sz w:val="20"/>
                <w:szCs w:val="20"/>
              </w:rPr>
              <w:t>–</w:t>
            </w:r>
          </w:p>
        </w:tc>
        <w:tc>
          <w:tcPr>
            <w:tcW w:w="1680" w:type="dxa"/>
          </w:tcPr>
          <w:p w14:paraId="1673A175" w14:textId="77777777" w:rsidR="0068482C" w:rsidRPr="00102F51" w:rsidRDefault="0068482C" w:rsidP="00366E28">
            <w:pPr>
              <w:pStyle w:val="NoSpacing"/>
              <w:ind w:firstLine="0"/>
              <w:rPr>
                <w:i/>
                <w:sz w:val="20"/>
                <w:szCs w:val="20"/>
              </w:rPr>
            </w:pPr>
            <w:r w:rsidRPr="00102F51">
              <w:rPr>
                <w:i/>
                <w:sz w:val="20"/>
                <w:szCs w:val="20"/>
              </w:rPr>
              <w:t>B1SE10C</w:t>
            </w:r>
          </w:p>
        </w:tc>
        <w:tc>
          <w:tcPr>
            <w:tcW w:w="1417" w:type="dxa"/>
          </w:tcPr>
          <w:p w14:paraId="6D05C737" w14:textId="77777777" w:rsidR="0068482C" w:rsidRPr="00102F51" w:rsidRDefault="0068482C" w:rsidP="00366E28">
            <w:pPr>
              <w:pStyle w:val="NoSpacing"/>
              <w:ind w:firstLine="0"/>
              <w:rPr>
                <w:i/>
                <w:sz w:val="20"/>
                <w:szCs w:val="20"/>
              </w:rPr>
            </w:pPr>
            <w:r w:rsidRPr="00102F51">
              <w:rPr>
                <w:i/>
                <w:sz w:val="20"/>
                <w:szCs w:val="20"/>
              </w:rPr>
              <w:t>BASC10C</w:t>
            </w:r>
          </w:p>
        </w:tc>
      </w:tr>
      <w:tr w:rsidR="0068482C" w:rsidRPr="00102F51" w14:paraId="4C087A09" w14:textId="77777777" w:rsidTr="00366E28">
        <w:tc>
          <w:tcPr>
            <w:tcW w:w="6013" w:type="dxa"/>
          </w:tcPr>
          <w:p w14:paraId="6B6BB02C" w14:textId="77777777" w:rsidR="0068482C" w:rsidRPr="00102F51" w:rsidRDefault="0068482C" w:rsidP="00366E28">
            <w:pPr>
              <w:pStyle w:val="NoSpacing"/>
              <w:ind w:firstLine="0"/>
              <w:rPr>
                <w:i/>
                <w:sz w:val="20"/>
                <w:szCs w:val="20"/>
              </w:rPr>
            </w:pPr>
            <w:r w:rsidRPr="00102F51">
              <w:rPr>
                <w:i/>
                <w:sz w:val="20"/>
                <w:szCs w:val="20"/>
              </w:rPr>
              <w:t>“I expect more good things to happen to me than bad.”</w:t>
            </w:r>
          </w:p>
        </w:tc>
        <w:tc>
          <w:tcPr>
            <w:tcW w:w="1680" w:type="dxa"/>
          </w:tcPr>
          <w:p w14:paraId="1D527708" w14:textId="77777777" w:rsidR="0068482C" w:rsidRPr="00102F51" w:rsidRDefault="0068482C" w:rsidP="00366E28">
            <w:pPr>
              <w:pStyle w:val="NoSpacing"/>
              <w:ind w:firstLine="0"/>
              <w:rPr>
                <w:i/>
                <w:sz w:val="20"/>
                <w:szCs w:val="20"/>
              </w:rPr>
            </w:pPr>
            <w:r w:rsidRPr="00102F51">
              <w:rPr>
                <w:i/>
                <w:sz w:val="20"/>
                <w:szCs w:val="20"/>
              </w:rPr>
              <w:t>–</w:t>
            </w:r>
          </w:p>
        </w:tc>
        <w:tc>
          <w:tcPr>
            <w:tcW w:w="1680" w:type="dxa"/>
          </w:tcPr>
          <w:p w14:paraId="7FAD28DF" w14:textId="77777777" w:rsidR="0068482C" w:rsidRPr="00102F51" w:rsidRDefault="0068482C" w:rsidP="00366E28">
            <w:pPr>
              <w:pStyle w:val="NoSpacing"/>
              <w:ind w:firstLine="0"/>
              <w:rPr>
                <w:i/>
                <w:sz w:val="20"/>
                <w:szCs w:val="20"/>
              </w:rPr>
            </w:pPr>
            <w:r w:rsidRPr="00102F51">
              <w:rPr>
                <w:i/>
                <w:sz w:val="20"/>
                <w:szCs w:val="20"/>
              </w:rPr>
              <w:t>B1SE10F</w:t>
            </w:r>
          </w:p>
        </w:tc>
        <w:tc>
          <w:tcPr>
            <w:tcW w:w="1417" w:type="dxa"/>
          </w:tcPr>
          <w:p w14:paraId="3105F158" w14:textId="77777777" w:rsidR="0068482C" w:rsidRPr="00102F51" w:rsidRDefault="0068482C" w:rsidP="00366E28">
            <w:pPr>
              <w:pStyle w:val="NoSpacing"/>
              <w:ind w:firstLine="0"/>
              <w:rPr>
                <w:i/>
                <w:sz w:val="20"/>
                <w:szCs w:val="20"/>
              </w:rPr>
            </w:pPr>
            <w:r w:rsidRPr="00102F51">
              <w:rPr>
                <w:i/>
                <w:sz w:val="20"/>
                <w:szCs w:val="20"/>
              </w:rPr>
              <w:t>BASC10F</w:t>
            </w:r>
          </w:p>
        </w:tc>
      </w:tr>
      <w:tr w:rsidR="0068482C" w:rsidRPr="00102F51" w14:paraId="74A3A475" w14:textId="77777777" w:rsidTr="00366E28">
        <w:tc>
          <w:tcPr>
            <w:tcW w:w="6013" w:type="dxa"/>
          </w:tcPr>
          <w:p w14:paraId="7C3E8687" w14:textId="77777777" w:rsidR="0068482C" w:rsidRPr="00102F51" w:rsidRDefault="0068482C" w:rsidP="00366E28">
            <w:pPr>
              <w:pStyle w:val="NoSpacing"/>
              <w:ind w:firstLine="0"/>
              <w:rPr>
                <w:b/>
                <w:sz w:val="20"/>
                <w:szCs w:val="20"/>
              </w:rPr>
            </w:pPr>
            <w:r w:rsidRPr="00102F51">
              <w:rPr>
                <w:b/>
                <w:sz w:val="20"/>
                <w:szCs w:val="20"/>
              </w:rPr>
              <w:t xml:space="preserve">  Pessimism</w:t>
            </w:r>
          </w:p>
        </w:tc>
        <w:tc>
          <w:tcPr>
            <w:tcW w:w="1680" w:type="dxa"/>
          </w:tcPr>
          <w:p w14:paraId="05BBF264" w14:textId="77777777" w:rsidR="0068482C" w:rsidRPr="00102F51" w:rsidRDefault="0068482C" w:rsidP="00366E28">
            <w:pPr>
              <w:pStyle w:val="NoSpacing"/>
              <w:ind w:firstLine="0"/>
              <w:rPr>
                <w:b/>
                <w:sz w:val="20"/>
                <w:szCs w:val="20"/>
              </w:rPr>
            </w:pPr>
            <w:r w:rsidRPr="00102F51">
              <w:rPr>
                <w:b/>
                <w:sz w:val="20"/>
                <w:szCs w:val="20"/>
              </w:rPr>
              <w:t>–</w:t>
            </w:r>
          </w:p>
        </w:tc>
        <w:tc>
          <w:tcPr>
            <w:tcW w:w="1680" w:type="dxa"/>
          </w:tcPr>
          <w:p w14:paraId="164E97DC" w14:textId="77777777" w:rsidR="0068482C" w:rsidRPr="00102F51" w:rsidRDefault="0068482C" w:rsidP="00366E28">
            <w:pPr>
              <w:pStyle w:val="NoSpacing"/>
              <w:ind w:firstLine="0"/>
              <w:rPr>
                <w:b/>
                <w:sz w:val="20"/>
                <w:szCs w:val="20"/>
              </w:rPr>
            </w:pPr>
            <w:r w:rsidRPr="00102F51">
              <w:rPr>
                <w:b/>
                <w:sz w:val="20"/>
                <w:szCs w:val="20"/>
              </w:rPr>
              <w:t>B1SPESSI</w:t>
            </w:r>
          </w:p>
        </w:tc>
        <w:tc>
          <w:tcPr>
            <w:tcW w:w="1417" w:type="dxa"/>
          </w:tcPr>
          <w:p w14:paraId="602488DE" w14:textId="77777777" w:rsidR="0068482C" w:rsidRPr="00102F51" w:rsidRDefault="0068482C" w:rsidP="00366E28">
            <w:pPr>
              <w:pStyle w:val="NoSpacing"/>
              <w:ind w:firstLine="0"/>
              <w:rPr>
                <w:b/>
                <w:sz w:val="20"/>
                <w:szCs w:val="20"/>
              </w:rPr>
            </w:pPr>
            <w:r w:rsidRPr="00102F51">
              <w:rPr>
                <w:b/>
                <w:sz w:val="20"/>
                <w:szCs w:val="20"/>
              </w:rPr>
              <w:t>BASPESSI</w:t>
            </w:r>
          </w:p>
        </w:tc>
      </w:tr>
      <w:tr w:rsidR="0068482C" w:rsidRPr="00102F51" w14:paraId="3BDA6DB6" w14:textId="77777777" w:rsidTr="00366E28">
        <w:tc>
          <w:tcPr>
            <w:tcW w:w="6013" w:type="dxa"/>
          </w:tcPr>
          <w:p w14:paraId="44E9075A" w14:textId="77777777" w:rsidR="0068482C" w:rsidRPr="00102F51" w:rsidRDefault="0068482C" w:rsidP="00366E28">
            <w:pPr>
              <w:pStyle w:val="NoSpacing"/>
              <w:ind w:firstLine="0"/>
              <w:rPr>
                <w:i/>
                <w:sz w:val="20"/>
                <w:szCs w:val="20"/>
              </w:rPr>
            </w:pPr>
            <w:r w:rsidRPr="00102F51">
              <w:rPr>
                <w:i/>
                <w:sz w:val="20"/>
                <w:szCs w:val="20"/>
              </w:rPr>
              <w:t>“If something can go wrong for me, it will.”</w:t>
            </w:r>
          </w:p>
        </w:tc>
        <w:tc>
          <w:tcPr>
            <w:tcW w:w="1680" w:type="dxa"/>
          </w:tcPr>
          <w:p w14:paraId="3ACBE26F" w14:textId="77777777" w:rsidR="0068482C" w:rsidRPr="00102F51" w:rsidRDefault="0068482C" w:rsidP="00366E28">
            <w:pPr>
              <w:pStyle w:val="NoSpacing"/>
              <w:ind w:firstLine="0"/>
              <w:rPr>
                <w:i/>
                <w:sz w:val="20"/>
                <w:szCs w:val="20"/>
              </w:rPr>
            </w:pPr>
            <w:r w:rsidRPr="00102F51">
              <w:rPr>
                <w:i/>
                <w:sz w:val="20"/>
                <w:szCs w:val="20"/>
              </w:rPr>
              <w:t>–</w:t>
            </w:r>
          </w:p>
        </w:tc>
        <w:tc>
          <w:tcPr>
            <w:tcW w:w="1680" w:type="dxa"/>
          </w:tcPr>
          <w:p w14:paraId="3ABA94E4" w14:textId="77777777" w:rsidR="0068482C" w:rsidRPr="00102F51" w:rsidRDefault="0068482C" w:rsidP="00366E28">
            <w:pPr>
              <w:pStyle w:val="NoSpacing"/>
              <w:ind w:firstLine="0"/>
              <w:rPr>
                <w:i/>
                <w:sz w:val="20"/>
                <w:szCs w:val="20"/>
              </w:rPr>
            </w:pPr>
            <w:r w:rsidRPr="00102F51">
              <w:rPr>
                <w:i/>
                <w:sz w:val="20"/>
                <w:szCs w:val="20"/>
              </w:rPr>
              <w:t>B1SE10B</w:t>
            </w:r>
          </w:p>
        </w:tc>
        <w:tc>
          <w:tcPr>
            <w:tcW w:w="1417" w:type="dxa"/>
          </w:tcPr>
          <w:p w14:paraId="22EEBD21" w14:textId="77777777" w:rsidR="0068482C" w:rsidRPr="00102F51" w:rsidRDefault="0068482C" w:rsidP="00366E28">
            <w:pPr>
              <w:pStyle w:val="NoSpacing"/>
              <w:ind w:firstLine="0"/>
              <w:rPr>
                <w:i/>
                <w:sz w:val="20"/>
                <w:szCs w:val="20"/>
              </w:rPr>
            </w:pPr>
            <w:r w:rsidRPr="00102F51">
              <w:rPr>
                <w:i/>
                <w:sz w:val="20"/>
                <w:szCs w:val="20"/>
              </w:rPr>
              <w:t>BASC10B</w:t>
            </w:r>
          </w:p>
        </w:tc>
      </w:tr>
      <w:tr w:rsidR="0068482C" w:rsidRPr="00102F51" w14:paraId="128DD908" w14:textId="77777777" w:rsidTr="00366E28">
        <w:tc>
          <w:tcPr>
            <w:tcW w:w="6013" w:type="dxa"/>
          </w:tcPr>
          <w:p w14:paraId="45AFA6F9" w14:textId="77777777" w:rsidR="0068482C" w:rsidRPr="00102F51" w:rsidRDefault="0068482C" w:rsidP="00366E28">
            <w:pPr>
              <w:pStyle w:val="NoSpacing"/>
              <w:ind w:firstLine="0"/>
              <w:rPr>
                <w:i/>
                <w:sz w:val="20"/>
                <w:szCs w:val="20"/>
              </w:rPr>
            </w:pPr>
            <w:r w:rsidRPr="00102F51">
              <w:rPr>
                <w:i/>
                <w:sz w:val="20"/>
                <w:szCs w:val="20"/>
              </w:rPr>
              <w:t>“I hardly ever expect things to go my way.”</w:t>
            </w:r>
          </w:p>
        </w:tc>
        <w:tc>
          <w:tcPr>
            <w:tcW w:w="1680" w:type="dxa"/>
          </w:tcPr>
          <w:p w14:paraId="7EA57FB6" w14:textId="77777777" w:rsidR="0068482C" w:rsidRPr="00102F51" w:rsidRDefault="0068482C" w:rsidP="00366E28">
            <w:pPr>
              <w:pStyle w:val="NoSpacing"/>
              <w:ind w:firstLine="0"/>
              <w:rPr>
                <w:i/>
                <w:sz w:val="20"/>
                <w:szCs w:val="20"/>
              </w:rPr>
            </w:pPr>
            <w:r w:rsidRPr="00102F51">
              <w:rPr>
                <w:i/>
                <w:sz w:val="20"/>
                <w:szCs w:val="20"/>
              </w:rPr>
              <w:t>–</w:t>
            </w:r>
          </w:p>
        </w:tc>
        <w:tc>
          <w:tcPr>
            <w:tcW w:w="1680" w:type="dxa"/>
          </w:tcPr>
          <w:p w14:paraId="2E21607B" w14:textId="77777777" w:rsidR="0068482C" w:rsidRPr="00102F51" w:rsidRDefault="0068482C" w:rsidP="00366E28">
            <w:pPr>
              <w:pStyle w:val="NoSpacing"/>
              <w:ind w:firstLine="0"/>
              <w:rPr>
                <w:i/>
                <w:sz w:val="20"/>
                <w:szCs w:val="20"/>
              </w:rPr>
            </w:pPr>
            <w:r w:rsidRPr="00102F51">
              <w:rPr>
                <w:i/>
                <w:sz w:val="20"/>
                <w:szCs w:val="20"/>
              </w:rPr>
              <w:t>B1SE10D</w:t>
            </w:r>
          </w:p>
        </w:tc>
        <w:tc>
          <w:tcPr>
            <w:tcW w:w="1417" w:type="dxa"/>
          </w:tcPr>
          <w:p w14:paraId="517F0FCC" w14:textId="77777777" w:rsidR="0068482C" w:rsidRPr="00102F51" w:rsidRDefault="0068482C" w:rsidP="00366E28">
            <w:pPr>
              <w:pStyle w:val="NoSpacing"/>
              <w:ind w:firstLine="0"/>
              <w:rPr>
                <w:i/>
                <w:sz w:val="20"/>
                <w:szCs w:val="20"/>
              </w:rPr>
            </w:pPr>
            <w:r w:rsidRPr="00102F51">
              <w:rPr>
                <w:i/>
                <w:sz w:val="20"/>
                <w:szCs w:val="20"/>
              </w:rPr>
              <w:t>BASC10D</w:t>
            </w:r>
          </w:p>
        </w:tc>
      </w:tr>
      <w:tr w:rsidR="0068482C" w:rsidRPr="00102F51" w14:paraId="1F092A5D" w14:textId="77777777" w:rsidTr="00366E28">
        <w:tc>
          <w:tcPr>
            <w:tcW w:w="6013" w:type="dxa"/>
          </w:tcPr>
          <w:p w14:paraId="66CBCC2A" w14:textId="77777777" w:rsidR="0068482C" w:rsidRPr="00102F51" w:rsidRDefault="0068482C" w:rsidP="00366E28">
            <w:pPr>
              <w:pStyle w:val="NoSpacing"/>
              <w:ind w:firstLine="0"/>
              <w:rPr>
                <w:i/>
                <w:sz w:val="20"/>
                <w:szCs w:val="20"/>
              </w:rPr>
            </w:pPr>
            <w:r w:rsidRPr="00102F51">
              <w:rPr>
                <w:i/>
                <w:sz w:val="20"/>
                <w:szCs w:val="20"/>
              </w:rPr>
              <w:t>“I rarely count on good things happening to me.”</w:t>
            </w:r>
          </w:p>
        </w:tc>
        <w:tc>
          <w:tcPr>
            <w:tcW w:w="1680" w:type="dxa"/>
          </w:tcPr>
          <w:p w14:paraId="3364534E" w14:textId="77777777" w:rsidR="0068482C" w:rsidRPr="00102F51" w:rsidRDefault="0068482C" w:rsidP="00366E28">
            <w:pPr>
              <w:pStyle w:val="NoSpacing"/>
              <w:ind w:firstLine="0"/>
              <w:rPr>
                <w:i/>
                <w:sz w:val="20"/>
                <w:szCs w:val="20"/>
              </w:rPr>
            </w:pPr>
            <w:r w:rsidRPr="00102F51">
              <w:rPr>
                <w:i/>
                <w:sz w:val="20"/>
                <w:szCs w:val="20"/>
              </w:rPr>
              <w:t>–</w:t>
            </w:r>
          </w:p>
        </w:tc>
        <w:tc>
          <w:tcPr>
            <w:tcW w:w="1680" w:type="dxa"/>
          </w:tcPr>
          <w:p w14:paraId="2ADCAE54" w14:textId="77777777" w:rsidR="0068482C" w:rsidRPr="00102F51" w:rsidRDefault="0068482C" w:rsidP="00366E28">
            <w:pPr>
              <w:pStyle w:val="NoSpacing"/>
              <w:ind w:firstLine="0"/>
              <w:rPr>
                <w:i/>
                <w:sz w:val="20"/>
                <w:szCs w:val="20"/>
              </w:rPr>
            </w:pPr>
            <w:r w:rsidRPr="00102F51">
              <w:rPr>
                <w:i/>
                <w:sz w:val="20"/>
                <w:szCs w:val="20"/>
              </w:rPr>
              <w:t>B1SE10E</w:t>
            </w:r>
          </w:p>
        </w:tc>
        <w:tc>
          <w:tcPr>
            <w:tcW w:w="1417" w:type="dxa"/>
          </w:tcPr>
          <w:p w14:paraId="6F18A1EE" w14:textId="77777777" w:rsidR="0068482C" w:rsidRPr="00102F51" w:rsidRDefault="0068482C" w:rsidP="00366E28">
            <w:pPr>
              <w:pStyle w:val="NoSpacing"/>
              <w:ind w:firstLine="0"/>
              <w:rPr>
                <w:i/>
                <w:sz w:val="20"/>
                <w:szCs w:val="20"/>
              </w:rPr>
            </w:pPr>
            <w:r w:rsidRPr="00102F51">
              <w:rPr>
                <w:i/>
                <w:sz w:val="20"/>
                <w:szCs w:val="20"/>
              </w:rPr>
              <w:t>BASC10E</w:t>
            </w:r>
          </w:p>
        </w:tc>
      </w:tr>
    </w:tbl>
    <w:p w14:paraId="3DAAF1D9" w14:textId="77777777" w:rsidR="0068482C" w:rsidRDefault="0068482C" w:rsidP="0068482C"/>
    <w:p w14:paraId="620CF748" w14:textId="77777777" w:rsidR="0068482C" w:rsidRDefault="0068482C" w:rsidP="0068482C">
      <w:pPr>
        <w:spacing w:after="160" w:line="259" w:lineRule="auto"/>
        <w:ind w:firstLine="0"/>
      </w:pPr>
      <w:r>
        <w:br w:type="page"/>
      </w:r>
    </w:p>
    <w:p w14:paraId="2677831D" w14:textId="77777777" w:rsidR="0068482C" w:rsidRDefault="0068482C" w:rsidP="0068482C"/>
    <w:tbl>
      <w:tblPr>
        <w:tblStyle w:val="TableGrid"/>
        <w:tblW w:w="0" w:type="auto"/>
        <w:tblLook w:val="04A0" w:firstRow="1" w:lastRow="0" w:firstColumn="1" w:lastColumn="0" w:noHBand="0" w:noVBand="1"/>
      </w:tblPr>
      <w:tblGrid>
        <w:gridCol w:w="4773"/>
        <w:gridCol w:w="1602"/>
        <w:gridCol w:w="1591"/>
        <w:gridCol w:w="1384"/>
      </w:tblGrid>
      <w:tr w:rsidR="0068482C" w:rsidRPr="00102F51" w14:paraId="447E23FC" w14:textId="77777777" w:rsidTr="00366E28">
        <w:tc>
          <w:tcPr>
            <w:tcW w:w="6013" w:type="dxa"/>
          </w:tcPr>
          <w:p w14:paraId="51EDAFF9" w14:textId="77777777" w:rsidR="0068482C" w:rsidRPr="00102F51" w:rsidRDefault="0068482C" w:rsidP="00366E28">
            <w:pPr>
              <w:pStyle w:val="NoSpacing"/>
              <w:ind w:firstLine="0"/>
              <w:rPr>
                <w:b/>
                <w:sz w:val="20"/>
                <w:szCs w:val="20"/>
              </w:rPr>
            </w:pPr>
            <w:r w:rsidRPr="00102F51">
              <w:rPr>
                <w:b/>
                <w:sz w:val="20"/>
                <w:szCs w:val="20"/>
              </w:rPr>
              <w:t>Psychological Well-Being</w:t>
            </w:r>
          </w:p>
        </w:tc>
        <w:tc>
          <w:tcPr>
            <w:tcW w:w="1697" w:type="dxa"/>
          </w:tcPr>
          <w:p w14:paraId="2684C564" w14:textId="77777777" w:rsidR="0068482C" w:rsidRPr="00102F51" w:rsidRDefault="0068482C" w:rsidP="00366E28">
            <w:pPr>
              <w:pStyle w:val="NoSpacing"/>
              <w:ind w:firstLine="0"/>
              <w:rPr>
                <w:b/>
                <w:sz w:val="20"/>
                <w:szCs w:val="20"/>
              </w:rPr>
            </w:pPr>
            <w:r w:rsidRPr="00102F51">
              <w:rPr>
                <w:b/>
                <w:sz w:val="20"/>
                <w:szCs w:val="20"/>
              </w:rPr>
              <w:t>MIDUS I</w:t>
            </w:r>
          </w:p>
        </w:tc>
        <w:tc>
          <w:tcPr>
            <w:tcW w:w="1691" w:type="dxa"/>
          </w:tcPr>
          <w:p w14:paraId="4E955050" w14:textId="77777777" w:rsidR="0068482C" w:rsidRPr="00102F51" w:rsidRDefault="0068482C" w:rsidP="00366E28">
            <w:pPr>
              <w:pStyle w:val="NoSpacing"/>
              <w:ind w:firstLine="0"/>
              <w:rPr>
                <w:b/>
                <w:sz w:val="20"/>
                <w:szCs w:val="20"/>
              </w:rPr>
            </w:pPr>
            <w:r w:rsidRPr="00102F51">
              <w:rPr>
                <w:b/>
                <w:sz w:val="20"/>
                <w:szCs w:val="20"/>
              </w:rPr>
              <w:t>MIDUS II</w:t>
            </w:r>
          </w:p>
        </w:tc>
        <w:tc>
          <w:tcPr>
            <w:tcW w:w="1389" w:type="dxa"/>
          </w:tcPr>
          <w:p w14:paraId="5136F5BD" w14:textId="77777777" w:rsidR="0068482C" w:rsidRPr="00102F51" w:rsidRDefault="0068482C" w:rsidP="00366E28">
            <w:pPr>
              <w:pStyle w:val="NoSpacing"/>
              <w:ind w:firstLine="0"/>
              <w:rPr>
                <w:b/>
                <w:sz w:val="20"/>
                <w:szCs w:val="20"/>
              </w:rPr>
            </w:pPr>
            <w:r w:rsidRPr="00102F51">
              <w:rPr>
                <w:b/>
                <w:sz w:val="20"/>
                <w:szCs w:val="20"/>
              </w:rPr>
              <w:t>Milwaukee</w:t>
            </w:r>
          </w:p>
        </w:tc>
      </w:tr>
      <w:tr w:rsidR="0068482C" w:rsidRPr="00102F51" w14:paraId="71DAFA63" w14:textId="77777777" w:rsidTr="00366E28">
        <w:tc>
          <w:tcPr>
            <w:tcW w:w="6013" w:type="dxa"/>
          </w:tcPr>
          <w:p w14:paraId="36374999" w14:textId="77777777" w:rsidR="0068482C" w:rsidRPr="00102F51" w:rsidRDefault="0068482C" w:rsidP="00366E28">
            <w:pPr>
              <w:pStyle w:val="NoSpacing"/>
              <w:ind w:firstLine="0"/>
              <w:rPr>
                <w:b/>
                <w:sz w:val="20"/>
                <w:szCs w:val="20"/>
              </w:rPr>
            </w:pPr>
            <w:r w:rsidRPr="00102F51">
              <w:rPr>
                <w:b/>
                <w:sz w:val="20"/>
                <w:szCs w:val="20"/>
              </w:rPr>
              <w:t xml:space="preserve">  Autonomy</w:t>
            </w:r>
          </w:p>
        </w:tc>
        <w:tc>
          <w:tcPr>
            <w:tcW w:w="1697" w:type="dxa"/>
          </w:tcPr>
          <w:p w14:paraId="020F3E44" w14:textId="77777777" w:rsidR="0068482C" w:rsidRPr="00102F51" w:rsidRDefault="0068482C" w:rsidP="00366E28">
            <w:pPr>
              <w:pStyle w:val="NoSpacing"/>
              <w:ind w:firstLine="0"/>
              <w:rPr>
                <w:b/>
                <w:sz w:val="20"/>
                <w:szCs w:val="20"/>
              </w:rPr>
            </w:pPr>
            <w:r w:rsidRPr="00102F51">
              <w:rPr>
                <w:b/>
                <w:sz w:val="20"/>
                <w:szCs w:val="20"/>
              </w:rPr>
              <w:t>A1SPWBA</w:t>
            </w:r>
          </w:p>
        </w:tc>
        <w:tc>
          <w:tcPr>
            <w:tcW w:w="1691" w:type="dxa"/>
          </w:tcPr>
          <w:p w14:paraId="1DD4555A" w14:textId="77777777" w:rsidR="0068482C" w:rsidRPr="00102F51" w:rsidRDefault="0068482C" w:rsidP="00366E28">
            <w:pPr>
              <w:pStyle w:val="NoSpacing"/>
              <w:ind w:firstLine="0"/>
              <w:rPr>
                <w:b/>
                <w:sz w:val="20"/>
                <w:szCs w:val="20"/>
              </w:rPr>
            </w:pPr>
            <w:r w:rsidRPr="00102F51">
              <w:rPr>
                <w:b/>
                <w:sz w:val="20"/>
                <w:szCs w:val="20"/>
              </w:rPr>
              <w:t>B1SPWBA2</w:t>
            </w:r>
          </w:p>
        </w:tc>
        <w:tc>
          <w:tcPr>
            <w:tcW w:w="1389" w:type="dxa"/>
          </w:tcPr>
          <w:p w14:paraId="75DB1C56" w14:textId="77777777" w:rsidR="0068482C" w:rsidRPr="00102F51" w:rsidRDefault="0068482C" w:rsidP="00366E28">
            <w:pPr>
              <w:pStyle w:val="NoSpacing"/>
              <w:ind w:firstLine="0"/>
              <w:rPr>
                <w:b/>
                <w:sz w:val="20"/>
                <w:szCs w:val="20"/>
              </w:rPr>
            </w:pPr>
            <w:r w:rsidRPr="00102F51">
              <w:rPr>
                <w:b/>
                <w:sz w:val="20"/>
                <w:szCs w:val="20"/>
              </w:rPr>
              <w:t>BASPWBA2</w:t>
            </w:r>
          </w:p>
        </w:tc>
      </w:tr>
      <w:tr w:rsidR="0068482C" w:rsidRPr="00102F51" w14:paraId="1C91F1AB" w14:textId="77777777" w:rsidTr="00366E28">
        <w:tc>
          <w:tcPr>
            <w:tcW w:w="6013" w:type="dxa"/>
          </w:tcPr>
          <w:p w14:paraId="78C49E93" w14:textId="77777777" w:rsidR="0068482C" w:rsidRPr="00102F51" w:rsidRDefault="0068482C" w:rsidP="00366E28">
            <w:pPr>
              <w:pStyle w:val="NoSpacing"/>
              <w:ind w:firstLine="0"/>
              <w:rPr>
                <w:i/>
                <w:sz w:val="20"/>
                <w:szCs w:val="20"/>
              </w:rPr>
            </w:pPr>
            <w:r w:rsidRPr="00102F51">
              <w:rPr>
                <w:i/>
                <w:sz w:val="20"/>
                <w:szCs w:val="20"/>
              </w:rPr>
              <w:t>“I am not afraid to voice my opinions, even when they are in opposition to the opinions of most people.” (R)</w:t>
            </w:r>
          </w:p>
        </w:tc>
        <w:tc>
          <w:tcPr>
            <w:tcW w:w="1697" w:type="dxa"/>
          </w:tcPr>
          <w:p w14:paraId="2A045BEC"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04474395" w14:textId="77777777" w:rsidR="0068482C" w:rsidRPr="00102F51" w:rsidRDefault="0068482C" w:rsidP="00366E28">
            <w:pPr>
              <w:pStyle w:val="NoSpacing"/>
              <w:ind w:firstLine="0"/>
              <w:rPr>
                <w:i/>
                <w:sz w:val="20"/>
                <w:szCs w:val="20"/>
              </w:rPr>
            </w:pPr>
            <w:r w:rsidRPr="00102F51">
              <w:rPr>
                <w:i/>
                <w:sz w:val="20"/>
                <w:szCs w:val="20"/>
              </w:rPr>
              <w:t>B1SE1A</w:t>
            </w:r>
          </w:p>
        </w:tc>
        <w:tc>
          <w:tcPr>
            <w:tcW w:w="1389" w:type="dxa"/>
          </w:tcPr>
          <w:p w14:paraId="3CF84C3F" w14:textId="77777777" w:rsidR="0068482C" w:rsidRPr="00102F51" w:rsidRDefault="0068482C" w:rsidP="00366E28">
            <w:pPr>
              <w:pStyle w:val="NoSpacing"/>
              <w:ind w:firstLine="0"/>
              <w:rPr>
                <w:i/>
                <w:sz w:val="20"/>
                <w:szCs w:val="20"/>
              </w:rPr>
            </w:pPr>
            <w:r w:rsidRPr="00102F51">
              <w:rPr>
                <w:i/>
                <w:sz w:val="20"/>
                <w:szCs w:val="20"/>
              </w:rPr>
              <w:t>BASC1A</w:t>
            </w:r>
          </w:p>
        </w:tc>
      </w:tr>
      <w:tr w:rsidR="0068482C" w:rsidRPr="00102F51" w14:paraId="4C9D4F8A" w14:textId="77777777" w:rsidTr="00366E28">
        <w:tc>
          <w:tcPr>
            <w:tcW w:w="6013" w:type="dxa"/>
          </w:tcPr>
          <w:p w14:paraId="25F0EC5D" w14:textId="77777777" w:rsidR="0068482C" w:rsidRPr="00102F51" w:rsidRDefault="0068482C" w:rsidP="00366E28">
            <w:pPr>
              <w:pStyle w:val="NoSpacing"/>
              <w:ind w:firstLine="0"/>
              <w:rPr>
                <w:i/>
                <w:sz w:val="20"/>
                <w:szCs w:val="20"/>
              </w:rPr>
            </w:pPr>
            <w:r w:rsidRPr="00102F51">
              <w:rPr>
                <w:i/>
                <w:sz w:val="20"/>
                <w:szCs w:val="20"/>
              </w:rPr>
              <w:t>“My decisions are not usually influenced by what everyone else is doing.” (R)</w:t>
            </w:r>
          </w:p>
        </w:tc>
        <w:tc>
          <w:tcPr>
            <w:tcW w:w="1697" w:type="dxa"/>
          </w:tcPr>
          <w:p w14:paraId="26A86AF4"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261BCAD7" w14:textId="77777777" w:rsidR="0068482C" w:rsidRPr="00102F51" w:rsidRDefault="0068482C" w:rsidP="00366E28">
            <w:pPr>
              <w:pStyle w:val="NoSpacing"/>
              <w:ind w:firstLine="0"/>
              <w:rPr>
                <w:i/>
                <w:sz w:val="20"/>
                <w:szCs w:val="20"/>
              </w:rPr>
            </w:pPr>
            <w:r w:rsidRPr="00102F51">
              <w:rPr>
                <w:i/>
                <w:sz w:val="20"/>
                <w:szCs w:val="20"/>
              </w:rPr>
              <w:t>B1SE1G</w:t>
            </w:r>
          </w:p>
        </w:tc>
        <w:tc>
          <w:tcPr>
            <w:tcW w:w="1389" w:type="dxa"/>
          </w:tcPr>
          <w:p w14:paraId="1341566D" w14:textId="77777777" w:rsidR="0068482C" w:rsidRPr="00102F51" w:rsidRDefault="0068482C" w:rsidP="00366E28">
            <w:pPr>
              <w:pStyle w:val="NoSpacing"/>
              <w:ind w:firstLine="0"/>
              <w:rPr>
                <w:i/>
                <w:sz w:val="20"/>
                <w:szCs w:val="20"/>
              </w:rPr>
            </w:pPr>
            <w:r w:rsidRPr="00102F51">
              <w:rPr>
                <w:i/>
                <w:sz w:val="20"/>
                <w:szCs w:val="20"/>
              </w:rPr>
              <w:t>BASC1G</w:t>
            </w:r>
          </w:p>
        </w:tc>
      </w:tr>
      <w:tr w:rsidR="0068482C" w:rsidRPr="00102F51" w14:paraId="62363E05" w14:textId="77777777" w:rsidTr="00366E28">
        <w:tc>
          <w:tcPr>
            <w:tcW w:w="6013" w:type="dxa"/>
          </w:tcPr>
          <w:p w14:paraId="4A0146F6" w14:textId="77777777" w:rsidR="0068482C" w:rsidRPr="00102F51" w:rsidRDefault="0068482C" w:rsidP="00366E28">
            <w:pPr>
              <w:pStyle w:val="NoSpacing"/>
              <w:ind w:firstLine="0"/>
              <w:rPr>
                <w:i/>
                <w:sz w:val="20"/>
                <w:szCs w:val="20"/>
              </w:rPr>
            </w:pPr>
            <w:r w:rsidRPr="00102F51">
              <w:rPr>
                <w:i/>
                <w:sz w:val="20"/>
                <w:szCs w:val="20"/>
              </w:rPr>
              <w:t>“I tend to be influenced by people with strong opinions.”</w:t>
            </w:r>
          </w:p>
        </w:tc>
        <w:tc>
          <w:tcPr>
            <w:tcW w:w="1697" w:type="dxa"/>
          </w:tcPr>
          <w:p w14:paraId="2E0C1F70" w14:textId="77777777" w:rsidR="0068482C" w:rsidRPr="00102F51" w:rsidRDefault="0068482C" w:rsidP="00366E28">
            <w:pPr>
              <w:pStyle w:val="NoSpacing"/>
              <w:ind w:firstLine="0"/>
              <w:rPr>
                <w:i/>
                <w:sz w:val="20"/>
                <w:szCs w:val="20"/>
              </w:rPr>
            </w:pPr>
            <w:r w:rsidRPr="00102F51">
              <w:rPr>
                <w:i/>
                <w:sz w:val="20"/>
                <w:szCs w:val="20"/>
              </w:rPr>
              <w:t>A1SF1O</w:t>
            </w:r>
          </w:p>
        </w:tc>
        <w:tc>
          <w:tcPr>
            <w:tcW w:w="1691" w:type="dxa"/>
          </w:tcPr>
          <w:p w14:paraId="221EDDE3" w14:textId="77777777" w:rsidR="0068482C" w:rsidRPr="00102F51" w:rsidRDefault="0068482C" w:rsidP="00366E28">
            <w:pPr>
              <w:pStyle w:val="NoSpacing"/>
              <w:ind w:firstLine="0"/>
              <w:rPr>
                <w:i/>
                <w:sz w:val="20"/>
                <w:szCs w:val="20"/>
              </w:rPr>
            </w:pPr>
            <w:r w:rsidRPr="00102F51">
              <w:rPr>
                <w:i/>
                <w:sz w:val="20"/>
                <w:szCs w:val="20"/>
              </w:rPr>
              <w:t>B1SE1M</w:t>
            </w:r>
          </w:p>
        </w:tc>
        <w:tc>
          <w:tcPr>
            <w:tcW w:w="1389" w:type="dxa"/>
          </w:tcPr>
          <w:p w14:paraId="15330AE9" w14:textId="77777777" w:rsidR="0068482C" w:rsidRPr="00102F51" w:rsidRDefault="0068482C" w:rsidP="00366E28">
            <w:pPr>
              <w:pStyle w:val="NoSpacing"/>
              <w:ind w:firstLine="0"/>
              <w:rPr>
                <w:i/>
                <w:sz w:val="20"/>
                <w:szCs w:val="20"/>
              </w:rPr>
            </w:pPr>
            <w:r w:rsidRPr="00102F51">
              <w:rPr>
                <w:i/>
                <w:sz w:val="20"/>
                <w:szCs w:val="20"/>
              </w:rPr>
              <w:t>BASC1M</w:t>
            </w:r>
          </w:p>
        </w:tc>
      </w:tr>
      <w:tr w:rsidR="0068482C" w:rsidRPr="00102F51" w14:paraId="298EC453" w14:textId="77777777" w:rsidTr="00366E28">
        <w:tc>
          <w:tcPr>
            <w:tcW w:w="6013" w:type="dxa"/>
          </w:tcPr>
          <w:p w14:paraId="55F63A8E" w14:textId="77777777" w:rsidR="0068482C" w:rsidRPr="00102F51" w:rsidRDefault="0068482C" w:rsidP="00366E28">
            <w:pPr>
              <w:pStyle w:val="NoSpacing"/>
              <w:ind w:firstLine="0"/>
              <w:rPr>
                <w:i/>
                <w:sz w:val="20"/>
                <w:szCs w:val="20"/>
              </w:rPr>
            </w:pPr>
            <w:r w:rsidRPr="00102F51">
              <w:rPr>
                <w:i/>
                <w:sz w:val="20"/>
                <w:szCs w:val="20"/>
              </w:rPr>
              <w:t>“I have confidence in my opinions, even if they are contrary to the general consensus.” (R)</w:t>
            </w:r>
          </w:p>
        </w:tc>
        <w:tc>
          <w:tcPr>
            <w:tcW w:w="1697" w:type="dxa"/>
          </w:tcPr>
          <w:p w14:paraId="62313346" w14:textId="77777777" w:rsidR="0068482C" w:rsidRPr="00102F51" w:rsidRDefault="0068482C" w:rsidP="00366E28">
            <w:pPr>
              <w:pStyle w:val="NoSpacing"/>
              <w:ind w:firstLine="0"/>
              <w:rPr>
                <w:i/>
                <w:sz w:val="20"/>
                <w:szCs w:val="20"/>
              </w:rPr>
            </w:pPr>
            <w:r w:rsidRPr="00102F51">
              <w:rPr>
                <w:i/>
                <w:sz w:val="20"/>
                <w:szCs w:val="20"/>
              </w:rPr>
              <w:t>A1SF1Q</w:t>
            </w:r>
          </w:p>
        </w:tc>
        <w:tc>
          <w:tcPr>
            <w:tcW w:w="1691" w:type="dxa"/>
          </w:tcPr>
          <w:p w14:paraId="1488EE88" w14:textId="77777777" w:rsidR="0068482C" w:rsidRPr="00102F51" w:rsidRDefault="0068482C" w:rsidP="00366E28">
            <w:pPr>
              <w:pStyle w:val="NoSpacing"/>
              <w:ind w:firstLine="0"/>
              <w:rPr>
                <w:i/>
                <w:sz w:val="20"/>
                <w:szCs w:val="20"/>
              </w:rPr>
            </w:pPr>
            <w:r w:rsidRPr="00102F51">
              <w:rPr>
                <w:i/>
                <w:sz w:val="20"/>
                <w:szCs w:val="20"/>
              </w:rPr>
              <w:t>B1SE1S</w:t>
            </w:r>
          </w:p>
        </w:tc>
        <w:tc>
          <w:tcPr>
            <w:tcW w:w="1389" w:type="dxa"/>
          </w:tcPr>
          <w:p w14:paraId="643392AC" w14:textId="77777777" w:rsidR="0068482C" w:rsidRPr="00102F51" w:rsidRDefault="0068482C" w:rsidP="00366E28">
            <w:pPr>
              <w:pStyle w:val="NoSpacing"/>
              <w:ind w:firstLine="0"/>
              <w:rPr>
                <w:i/>
                <w:sz w:val="20"/>
                <w:szCs w:val="20"/>
              </w:rPr>
            </w:pPr>
            <w:r w:rsidRPr="00102F51">
              <w:rPr>
                <w:i/>
                <w:sz w:val="20"/>
                <w:szCs w:val="20"/>
              </w:rPr>
              <w:t>BASC1S</w:t>
            </w:r>
          </w:p>
        </w:tc>
      </w:tr>
      <w:tr w:rsidR="0068482C" w:rsidRPr="00102F51" w14:paraId="158E2841" w14:textId="77777777" w:rsidTr="00366E28">
        <w:tc>
          <w:tcPr>
            <w:tcW w:w="6013" w:type="dxa"/>
          </w:tcPr>
          <w:p w14:paraId="650E76F2" w14:textId="77777777" w:rsidR="0068482C" w:rsidRPr="00102F51" w:rsidRDefault="0068482C" w:rsidP="00366E28">
            <w:pPr>
              <w:pStyle w:val="NoSpacing"/>
              <w:ind w:firstLine="0"/>
              <w:rPr>
                <w:i/>
                <w:sz w:val="20"/>
                <w:szCs w:val="20"/>
              </w:rPr>
            </w:pPr>
            <w:r w:rsidRPr="00102F51">
              <w:rPr>
                <w:i/>
                <w:sz w:val="20"/>
                <w:szCs w:val="20"/>
              </w:rPr>
              <w:t>“It’s difficult for me to voice my own opinions on controversial matters.”</w:t>
            </w:r>
          </w:p>
        </w:tc>
        <w:tc>
          <w:tcPr>
            <w:tcW w:w="1697" w:type="dxa"/>
          </w:tcPr>
          <w:p w14:paraId="76F61719"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59E11D94" w14:textId="77777777" w:rsidR="0068482C" w:rsidRPr="00102F51" w:rsidRDefault="0068482C" w:rsidP="00366E28">
            <w:pPr>
              <w:pStyle w:val="NoSpacing"/>
              <w:ind w:firstLine="0"/>
              <w:rPr>
                <w:i/>
                <w:sz w:val="20"/>
                <w:szCs w:val="20"/>
              </w:rPr>
            </w:pPr>
            <w:r w:rsidRPr="00102F51">
              <w:rPr>
                <w:i/>
                <w:sz w:val="20"/>
                <w:szCs w:val="20"/>
              </w:rPr>
              <w:t>B1SE1Y</w:t>
            </w:r>
          </w:p>
        </w:tc>
        <w:tc>
          <w:tcPr>
            <w:tcW w:w="1389" w:type="dxa"/>
          </w:tcPr>
          <w:p w14:paraId="2C38AE94" w14:textId="77777777" w:rsidR="0068482C" w:rsidRPr="00102F51" w:rsidRDefault="0068482C" w:rsidP="00366E28">
            <w:pPr>
              <w:pStyle w:val="NoSpacing"/>
              <w:ind w:firstLine="0"/>
              <w:rPr>
                <w:i/>
                <w:sz w:val="20"/>
                <w:szCs w:val="20"/>
              </w:rPr>
            </w:pPr>
            <w:r w:rsidRPr="00102F51">
              <w:rPr>
                <w:i/>
                <w:sz w:val="20"/>
                <w:szCs w:val="20"/>
              </w:rPr>
              <w:t>BASC1Y</w:t>
            </w:r>
          </w:p>
        </w:tc>
      </w:tr>
      <w:tr w:rsidR="0068482C" w:rsidRPr="00102F51" w14:paraId="67CD3509" w14:textId="77777777" w:rsidTr="00366E28">
        <w:tc>
          <w:tcPr>
            <w:tcW w:w="6013" w:type="dxa"/>
          </w:tcPr>
          <w:p w14:paraId="09AAF9D8" w14:textId="77777777" w:rsidR="0068482C" w:rsidRPr="00102F51" w:rsidRDefault="0068482C" w:rsidP="00366E28">
            <w:pPr>
              <w:pStyle w:val="NoSpacing"/>
              <w:ind w:firstLine="0"/>
              <w:rPr>
                <w:i/>
                <w:sz w:val="20"/>
                <w:szCs w:val="20"/>
              </w:rPr>
            </w:pPr>
            <w:r w:rsidRPr="00102F51">
              <w:rPr>
                <w:i/>
                <w:sz w:val="20"/>
                <w:szCs w:val="20"/>
              </w:rPr>
              <w:t>“I tend to worry about what other people think of me.”</w:t>
            </w:r>
          </w:p>
        </w:tc>
        <w:tc>
          <w:tcPr>
            <w:tcW w:w="1697" w:type="dxa"/>
          </w:tcPr>
          <w:p w14:paraId="7F3F77BB"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40E13DD7" w14:textId="77777777" w:rsidR="0068482C" w:rsidRPr="00102F51" w:rsidRDefault="0068482C" w:rsidP="00366E28">
            <w:pPr>
              <w:pStyle w:val="NoSpacing"/>
              <w:ind w:firstLine="0"/>
              <w:rPr>
                <w:i/>
                <w:sz w:val="20"/>
                <w:szCs w:val="20"/>
              </w:rPr>
            </w:pPr>
            <w:r w:rsidRPr="00102F51">
              <w:rPr>
                <w:i/>
                <w:sz w:val="20"/>
                <w:szCs w:val="20"/>
              </w:rPr>
              <w:t>B1SE1EE</w:t>
            </w:r>
          </w:p>
        </w:tc>
        <w:tc>
          <w:tcPr>
            <w:tcW w:w="1389" w:type="dxa"/>
          </w:tcPr>
          <w:p w14:paraId="1C0E3328" w14:textId="77777777" w:rsidR="0068482C" w:rsidRPr="00102F51" w:rsidRDefault="0068482C" w:rsidP="00366E28">
            <w:pPr>
              <w:pStyle w:val="NoSpacing"/>
              <w:ind w:firstLine="0"/>
              <w:rPr>
                <w:i/>
                <w:sz w:val="20"/>
                <w:szCs w:val="20"/>
              </w:rPr>
            </w:pPr>
            <w:r w:rsidRPr="00102F51">
              <w:rPr>
                <w:i/>
                <w:sz w:val="20"/>
                <w:szCs w:val="20"/>
              </w:rPr>
              <w:t>BASC1EE</w:t>
            </w:r>
          </w:p>
        </w:tc>
      </w:tr>
      <w:tr w:rsidR="0068482C" w:rsidRPr="00102F51" w14:paraId="706759D0" w14:textId="77777777" w:rsidTr="00366E28">
        <w:tc>
          <w:tcPr>
            <w:tcW w:w="6013" w:type="dxa"/>
          </w:tcPr>
          <w:p w14:paraId="46787A41" w14:textId="77777777" w:rsidR="0068482C" w:rsidRPr="00102F51" w:rsidRDefault="0068482C" w:rsidP="00366E28">
            <w:pPr>
              <w:pStyle w:val="NoSpacing"/>
              <w:ind w:firstLine="0"/>
              <w:rPr>
                <w:i/>
                <w:sz w:val="20"/>
                <w:szCs w:val="20"/>
              </w:rPr>
            </w:pPr>
            <w:r w:rsidRPr="00102F51">
              <w:rPr>
                <w:i/>
                <w:sz w:val="20"/>
                <w:szCs w:val="20"/>
              </w:rPr>
              <w:t>“I judge myself by what I think is important, not by the values of what others think is important.” (R)</w:t>
            </w:r>
          </w:p>
        </w:tc>
        <w:tc>
          <w:tcPr>
            <w:tcW w:w="1697" w:type="dxa"/>
          </w:tcPr>
          <w:p w14:paraId="16F6DD3E" w14:textId="77777777" w:rsidR="0068482C" w:rsidRPr="00102F51" w:rsidRDefault="0068482C" w:rsidP="00366E28">
            <w:pPr>
              <w:pStyle w:val="NoSpacing"/>
              <w:ind w:firstLine="0"/>
              <w:rPr>
                <w:i/>
                <w:sz w:val="20"/>
                <w:szCs w:val="20"/>
              </w:rPr>
            </w:pPr>
            <w:r w:rsidRPr="00102F51">
              <w:rPr>
                <w:i/>
                <w:sz w:val="20"/>
                <w:szCs w:val="20"/>
              </w:rPr>
              <w:t>A1SF1R</w:t>
            </w:r>
          </w:p>
        </w:tc>
        <w:tc>
          <w:tcPr>
            <w:tcW w:w="1691" w:type="dxa"/>
          </w:tcPr>
          <w:p w14:paraId="17924DE5" w14:textId="77777777" w:rsidR="0068482C" w:rsidRPr="00102F51" w:rsidRDefault="0068482C" w:rsidP="00366E28">
            <w:pPr>
              <w:pStyle w:val="NoSpacing"/>
              <w:ind w:firstLine="0"/>
              <w:rPr>
                <w:i/>
                <w:sz w:val="20"/>
                <w:szCs w:val="20"/>
              </w:rPr>
            </w:pPr>
            <w:r w:rsidRPr="00102F51">
              <w:rPr>
                <w:i/>
                <w:sz w:val="20"/>
                <w:szCs w:val="20"/>
              </w:rPr>
              <w:t>B1SE1KK</w:t>
            </w:r>
          </w:p>
        </w:tc>
        <w:tc>
          <w:tcPr>
            <w:tcW w:w="1389" w:type="dxa"/>
          </w:tcPr>
          <w:p w14:paraId="62C310C6" w14:textId="77777777" w:rsidR="0068482C" w:rsidRPr="00102F51" w:rsidRDefault="0068482C" w:rsidP="00366E28">
            <w:pPr>
              <w:pStyle w:val="NoSpacing"/>
              <w:ind w:firstLine="0"/>
              <w:rPr>
                <w:i/>
                <w:sz w:val="20"/>
                <w:szCs w:val="20"/>
              </w:rPr>
            </w:pPr>
            <w:r w:rsidRPr="00102F51">
              <w:rPr>
                <w:i/>
                <w:sz w:val="20"/>
                <w:szCs w:val="20"/>
              </w:rPr>
              <w:t>BASC1KK</w:t>
            </w:r>
          </w:p>
        </w:tc>
      </w:tr>
      <w:tr w:rsidR="0068482C" w:rsidRPr="00102F51" w14:paraId="6680E512" w14:textId="77777777" w:rsidTr="00366E28">
        <w:tc>
          <w:tcPr>
            <w:tcW w:w="6013" w:type="dxa"/>
          </w:tcPr>
          <w:p w14:paraId="47ED7141" w14:textId="77777777" w:rsidR="0068482C" w:rsidRPr="00102F51" w:rsidRDefault="0068482C" w:rsidP="00366E28">
            <w:pPr>
              <w:pStyle w:val="NoSpacing"/>
              <w:ind w:firstLine="0"/>
              <w:rPr>
                <w:b/>
                <w:sz w:val="20"/>
                <w:szCs w:val="20"/>
              </w:rPr>
            </w:pPr>
            <w:r w:rsidRPr="00102F51">
              <w:rPr>
                <w:b/>
                <w:sz w:val="20"/>
                <w:szCs w:val="20"/>
              </w:rPr>
              <w:t xml:space="preserve">  Environmental Mastery</w:t>
            </w:r>
          </w:p>
        </w:tc>
        <w:tc>
          <w:tcPr>
            <w:tcW w:w="1697" w:type="dxa"/>
          </w:tcPr>
          <w:p w14:paraId="7B1EABA4" w14:textId="77777777" w:rsidR="0068482C" w:rsidRPr="00102F51" w:rsidRDefault="0068482C" w:rsidP="00366E28">
            <w:pPr>
              <w:pStyle w:val="NoSpacing"/>
              <w:ind w:firstLine="0"/>
              <w:rPr>
                <w:b/>
                <w:sz w:val="20"/>
                <w:szCs w:val="20"/>
              </w:rPr>
            </w:pPr>
            <w:r w:rsidRPr="00102F51">
              <w:rPr>
                <w:b/>
                <w:sz w:val="20"/>
                <w:szCs w:val="20"/>
              </w:rPr>
              <w:t>A1SPWBE</w:t>
            </w:r>
          </w:p>
        </w:tc>
        <w:tc>
          <w:tcPr>
            <w:tcW w:w="1691" w:type="dxa"/>
          </w:tcPr>
          <w:p w14:paraId="62ABBB65" w14:textId="77777777" w:rsidR="0068482C" w:rsidRPr="00102F51" w:rsidRDefault="0068482C" w:rsidP="00366E28">
            <w:pPr>
              <w:pStyle w:val="NoSpacing"/>
              <w:ind w:firstLine="0"/>
              <w:rPr>
                <w:b/>
                <w:sz w:val="20"/>
                <w:szCs w:val="20"/>
              </w:rPr>
            </w:pPr>
            <w:r w:rsidRPr="00102F51">
              <w:rPr>
                <w:b/>
                <w:sz w:val="20"/>
                <w:szCs w:val="20"/>
              </w:rPr>
              <w:t>B1SPWBE2</w:t>
            </w:r>
          </w:p>
        </w:tc>
        <w:tc>
          <w:tcPr>
            <w:tcW w:w="1389" w:type="dxa"/>
          </w:tcPr>
          <w:p w14:paraId="7141059A" w14:textId="77777777" w:rsidR="0068482C" w:rsidRPr="00102F51" w:rsidRDefault="0068482C" w:rsidP="00366E28">
            <w:pPr>
              <w:pStyle w:val="NoSpacing"/>
              <w:ind w:firstLine="0"/>
              <w:rPr>
                <w:b/>
                <w:sz w:val="20"/>
                <w:szCs w:val="20"/>
              </w:rPr>
            </w:pPr>
            <w:r w:rsidRPr="00102F51">
              <w:rPr>
                <w:b/>
                <w:sz w:val="20"/>
                <w:szCs w:val="20"/>
              </w:rPr>
              <w:t>BASPWBE2</w:t>
            </w:r>
          </w:p>
        </w:tc>
      </w:tr>
      <w:tr w:rsidR="0068482C" w:rsidRPr="00102F51" w14:paraId="723440CB" w14:textId="77777777" w:rsidTr="00366E28">
        <w:tc>
          <w:tcPr>
            <w:tcW w:w="6013" w:type="dxa"/>
          </w:tcPr>
          <w:p w14:paraId="79E0D4C1" w14:textId="77777777" w:rsidR="0068482C" w:rsidRPr="00102F51" w:rsidRDefault="0068482C" w:rsidP="00366E28">
            <w:pPr>
              <w:pStyle w:val="NoSpacing"/>
              <w:ind w:firstLine="0"/>
              <w:rPr>
                <w:i/>
                <w:sz w:val="20"/>
                <w:szCs w:val="20"/>
              </w:rPr>
            </w:pPr>
            <w:r w:rsidRPr="00102F51">
              <w:rPr>
                <w:i/>
                <w:sz w:val="20"/>
                <w:szCs w:val="20"/>
              </w:rPr>
              <w:t>“In general, I feel I am in charge of the situation in which I live.” (R)</w:t>
            </w:r>
          </w:p>
        </w:tc>
        <w:tc>
          <w:tcPr>
            <w:tcW w:w="1697" w:type="dxa"/>
          </w:tcPr>
          <w:p w14:paraId="414EDB90" w14:textId="77777777" w:rsidR="0068482C" w:rsidRPr="00102F51" w:rsidRDefault="0068482C" w:rsidP="00366E28">
            <w:pPr>
              <w:pStyle w:val="NoSpacing"/>
              <w:ind w:firstLine="0"/>
              <w:rPr>
                <w:i/>
                <w:sz w:val="20"/>
                <w:szCs w:val="20"/>
              </w:rPr>
            </w:pPr>
            <w:r w:rsidRPr="00102F51">
              <w:rPr>
                <w:i/>
                <w:sz w:val="20"/>
                <w:szCs w:val="20"/>
              </w:rPr>
              <w:t>A1SF1H</w:t>
            </w:r>
          </w:p>
        </w:tc>
        <w:tc>
          <w:tcPr>
            <w:tcW w:w="1691" w:type="dxa"/>
          </w:tcPr>
          <w:p w14:paraId="0949E913" w14:textId="77777777" w:rsidR="0068482C" w:rsidRPr="00102F51" w:rsidRDefault="0068482C" w:rsidP="00366E28">
            <w:pPr>
              <w:pStyle w:val="NoSpacing"/>
              <w:ind w:firstLine="0"/>
              <w:rPr>
                <w:i/>
                <w:sz w:val="20"/>
                <w:szCs w:val="20"/>
              </w:rPr>
            </w:pPr>
            <w:r w:rsidRPr="00102F51">
              <w:rPr>
                <w:i/>
                <w:sz w:val="20"/>
                <w:szCs w:val="20"/>
              </w:rPr>
              <w:t>B1SE1B</w:t>
            </w:r>
          </w:p>
        </w:tc>
        <w:tc>
          <w:tcPr>
            <w:tcW w:w="1389" w:type="dxa"/>
          </w:tcPr>
          <w:p w14:paraId="737F357F" w14:textId="77777777" w:rsidR="0068482C" w:rsidRPr="00102F51" w:rsidRDefault="0068482C" w:rsidP="00366E28">
            <w:pPr>
              <w:pStyle w:val="NoSpacing"/>
              <w:ind w:firstLine="0"/>
              <w:rPr>
                <w:i/>
                <w:sz w:val="20"/>
                <w:szCs w:val="20"/>
              </w:rPr>
            </w:pPr>
            <w:r w:rsidRPr="00102F51">
              <w:rPr>
                <w:i/>
                <w:sz w:val="20"/>
                <w:szCs w:val="20"/>
              </w:rPr>
              <w:t>BASC1B</w:t>
            </w:r>
          </w:p>
        </w:tc>
      </w:tr>
      <w:tr w:rsidR="0068482C" w:rsidRPr="00102F51" w14:paraId="3A251AC9" w14:textId="77777777" w:rsidTr="00366E28">
        <w:tc>
          <w:tcPr>
            <w:tcW w:w="6013" w:type="dxa"/>
          </w:tcPr>
          <w:p w14:paraId="59A6AF18" w14:textId="77777777" w:rsidR="0068482C" w:rsidRPr="00102F51" w:rsidRDefault="0068482C" w:rsidP="00366E28">
            <w:pPr>
              <w:pStyle w:val="NoSpacing"/>
              <w:ind w:firstLine="0"/>
              <w:rPr>
                <w:i/>
                <w:sz w:val="20"/>
                <w:szCs w:val="20"/>
              </w:rPr>
            </w:pPr>
            <w:r w:rsidRPr="00102F51">
              <w:rPr>
                <w:i/>
                <w:sz w:val="20"/>
                <w:szCs w:val="20"/>
              </w:rPr>
              <w:t>“The demands of everyday life often get me down.”</w:t>
            </w:r>
          </w:p>
        </w:tc>
        <w:tc>
          <w:tcPr>
            <w:tcW w:w="1697" w:type="dxa"/>
          </w:tcPr>
          <w:p w14:paraId="6A981597" w14:textId="77777777" w:rsidR="0068482C" w:rsidRPr="00102F51" w:rsidRDefault="0068482C" w:rsidP="00366E28">
            <w:pPr>
              <w:pStyle w:val="NoSpacing"/>
              <w:ind w:firstLine="0"/>
              <w:rPr>
                <w:i/>
                <w:sz w:val="20"/>
                <w:szCs w:val="20"/>
              </w:rPr>
            </w:pPr>
            <w:r w:rsidRPr="00102F51">
              <w:rPr>
                <w:i/>
                <w:sz w:val="20"/>
                <w:szCs w:val="20"/>
              </w:rPr>
              <w:t>A1SF1D</w:t>
            </w:r>
          </w:p>
        </w:tc>
        <w:tc>
          <w:tcPr>
            <w:tcW w:w="1691" w:type="dxa"/>
          </w:tcPr>
          <w:p w14:paraId="678134F1" w14:textId="77777777" w:rsidR="0068482C" w:rsidRPr="00102F51" w:rsidRDefault="0068482C" w:rsidP="00366E28">
            <w:pPr>
              <w:pStyle w:val="NoSpacing"/>
              <w:ind w:firstLine="0"/>
              <w:rPr>
                <w:i/>
                <w:sz w:val="20"/>
                <w:szCs w:val="20"/>
              </w:rPr>
            </w:pPr>
            <w:r w:rsidRPr="00102F51">
              <w:rPr>
                <w:i/>
                <w:sz w:val="20"/>
                <w:szCs w:val="20"/>
              </w:rPr>
              <w:t>B1SE1H</w:t>
            </w:r>
          </w:p>
        </w:tc>
        <w:tc>
          <w:tcPr>
            <w:tcW w:w="1389" w:type="dxa"/>
          </w:tcPr>
          <w:p w14:paraId="62D901C0" w14:textId="77777777" w:rsidR="0068482C" w:rsidRPr="00102F51" w:rsidRDefault="0068482C" w:rsidP="00366E28">
            <w:pPr>
              <w:pStyle w:val="NoSpacing"/>
              <w:ind w:firstLine="0"/>
              <w:rPr>
                <w:i/>
                <w:sz w:val="20"/>
                <w:szCs w:val="20"/>
              </w:rPr>
            </w:pPr>
            <w:r w:rsidRPr="00102F51">
              <w:rPr>
                <w:i/>
                <w:sz w:val="20"/>
                <w:szCs w:val="20"/>
              </w:rPr>
              <w:t>BASC1H</w:t>
            </w:r>
          </w:p>
        </w:tc>
      </w:tr>
      <w:tr w:rsidR="0068482C" w:rsidRPr="00102F51" w14:paraId="59B60418" w14:textId="77777777" w:rsidTr="00366E28">
        <w:tc>
          <w:tcPr>
            <w:tcW w:w="6013" w:type="dxa"/>
          </w:tcPr>
          <w:p w14:paraId="3C816A69" w14:textId="77777777" w:rsidR="0068482C" w:rsidRPr="00102F51" w:rsidRDefault="0068482C" w:rsidP="00366E28">
            <w:pPr>
              <w:pStyle w:val="NoSpacing"/>
              <w:ind w:firstLine="0"/>
              <w:rPr>
                <w:i/>
                <w:sz w:val="20"/>
                <w:szCs w:val="20"/>
              </w:rPr>
            </w:pPr>
            <w:r w:rsidRPr="00102F51">
              <w:rPr>
                <w:i/>
                <w:sz w:val="20"/>
                <w:szCs w:val="20"/>
              </w:rPr>
              <w:t>“I do not fit very well with the people and the community around me.”</w:t>
            </w:r>
          </w:p>
        </w:tc>
        <w:tc>
          <w:tcPr>
            <w:tcW w:w="1697" w:type="dxa"/>
          </w:tcPr>
          <w:p w14:paraId="4BDC0C5F"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53D36443" w14:textId="77777777" w:rsidR="0068482C" w:rsidRPr="00102F51" w:rsidRDefault="0068482C" w:rsidP="00366E28">
            <w:pPr>
              <w:pStyle w:val="NoSpacing"/>
              <w:ind w:firstLine="0"/>
              <w:rPr>
                <w:i/>
                <w:sz w:val="20"/>
                <w:szCs w:val="20"/>
              </w:rPr>
            </w:pPr>
            <w:r w:rsidRPr="00102F51">
              <w:rPr>
                <w:i/>
                <w:sz w:val="20"/>
                <w:szCs w:val="20"/>
              </w:rPr>
              <w:t>B1SE1N</w:t>
            </w:r>
          </w:p>
        </w:tc>
        <w:tc>
          <w:tcPr>
            <w:tcW w:w="1389" w:type="dxa"/>
          </w:tcPr>
          <w:p w14:paraId="6FBA50AE" w14:textId="77777777" w:rsidR="0068482C" w:rsidRPr="00102F51" w:rsidRDefault="0068482C" w:rsidP="00366E28">
            <w:pPr>
              <w:pStyle w:val="NoSpacing"/>
              <w:ind w:firstLine="0"/>
              <w:rPr>
                <w:i/>
                <w:sz w:val="20"/>
                <w:szCs w:val="20"/>
              </w:rPr>
            </w:pPr>
            <w:r w:rsidRPr="00102F51">
              <w:rPr>
                <w:i/>
                <w:sz w:val="20"/>
                <w:szCs w:val="20"/>
              </w:rPr>
              <w:t>BASC1N</w:t>
            </w:r>
          </w:p>
        </w:tc>
      </w:tr>
      <w:tr w:rsidR="0068482C" w:rsidRPr="00102F51" w14:paraId="78B02E9C" w14:textId="77777777" w:rsidTr="00366E28">
        <w:tc>
          <w:tcPr>
            <w:tcW w:w="6013" w:type="dxa"/>
          </w:tcPr>
          <w:p w14:paraId="36C7E150" w14:textId="77777777" w:rsidR="0068482C" w:rsidRPr="00102F51" w:rsidRDefault="0068482C" w:rsidP="00366E28">
            <w:pPr>
              <w:pStyle w:val="NoSpacing"/>
              <w:ind w:firstLine="0"/>
              <w:rPr>
                <w:i/>
                <w:sz w:val="20"/>
                <w:szCs w:val="20"/>
              </w:rPr>
            </w:pPr>
            <w:r w:rsidRPr="00102F51">
              <w:rPr>
                <w:i/>
                <w:sz w:val="20"/>
                <w:szCs w:val="20"/>
              </w:rPr>
              <w:t>“I am quite good at managing the many responsibilities of my daily life.” (R)</w:t>
            </w:r>
          </w:p>
        </w:tc>
        <w:tc>
          <w:tcPr>
            <w:tcW w:w="1697" w:type="dxa"/>
          </w:tcPr>
          <w:p w14:paraId="2D1B96AD" w14:textId="77777777" w:rsidR="0068482C" w:rsidRPr="00102F51" w:rsidRDefault="0068482C" w:rsidP="00366E28">
            <w:pPr>
              <w:pStyle w:val="NoSpacing"/>
              <w:ind w:firstLine="0"/>
              <w:rPr>
                <w:i/>
                <w:sz w:val="20"/>
                <w:szCs w:val="20"/>
              </w:rPr>
            </w:pPr>
            <w:r w:rsidRPr="00102F51">
              <w:rPr>
                <w:i/>
                <w:sz w:val="20"/>
                <w:szCs w:val="20"/>
              </w:rPr>
              <w:t>A1SF1I</w:t>
            </w:r>
          </w:p>
        </w:tc>
        <w:tc>
          <w:tcPr>
            <w:tcW w:w="1691" w:type="dxa"/>
          </w:tcPr>
          <w:p w14:paraId="167031CF" w14:textId="77777777" w:rsidR="0068482C" w:rsidRPr="00102F51" w:rsidRDefault="0068482C" w:rsidP="00366E28">
            <w:pPr>
              <w:pStyle w:val="NoSpacing"/>
              <w:ind w:firstLine="0"/>
              <w:rPr>
                <w:i/>
                <w:sz w:val="20"/>
                <w:szCs w:val="20"/>
              </w:rPr>
            </w:pPr>
            <w:r w:rsidRPr="00102F51">
              <w:rPr>
                <w:i/>
                <w:sz w:val="20"/>
                <w:szCs w:val="20"/>
              </w:rPr>
              <w:t>B1SE1T</w:t>
            </w:r>
          </w:p>
        </w:tc>
        <w:tc>
          <w:tcPr>
            <w:tcW w:w="1389" w:type="dxa"/>
          </w:tcPr>
          <w:p w14:paraId="69338633" w14:textId="77777777" w:rsidR="0068482C" w:rsidRPr="00102F51" w:rsidRDefault="0068482C" w:rsidP="00366E28">
            <w:pPr>
              <w:pStyle w:val="NoSpacing"/>
              <w:ind w:firstLine="0"/>
              <w:rPr>
                <w:i/>
                <w:sz w:val="20"/>
                <w:szCs w:val="20"/>
              </w:rPr>
            </w:pPr>
            <w:r w:rsidRPr="00102F51">
              <w:rPr>
                <w:i/>
                <w:sz w:val="20"/>
                <w:szCs w:val="20"/>
              </w:rPr>
              <w:t>BASC1T</w:t>
            </w:r>
          </w:p>
        </w:tc>
      </w:tr>
      <w:tr w:rsidR="0068482C" w:rsidRPr="00102F51" w14:paraId="7AE9E738" w14:textId="77777777" w:rsidTr="00366E28">
        <w:tc>
          <w:tcPr>
            <w:tcW w:w="6013" w:type="dxa"/>
          </w:tcPr>
          <w:p w14:paraId="19F91FF1" w14:textId="77777777" w:rsidR="0068482C" w:rsidRPr="00102F51" w:rsidRDefault="0068482C" w:rsidP="00366E28">
            <w:pPr>
              <w:pStyle w:val="NoSpacing"/>
              <w:ind w:firstLine="0"/>
              <w:rPr>
                <w:i/>
                <w:sz w:val="20"/>
                <w:szCs w:val="20"/>
              </w:rPr>
            </w:pPr>
            <w:r w:rsidRPr="00102F51">
              <w:rPr>
                <w:i/>
                <w:sz w:val="20"/>
                <w:szCs w:val="20"/>
              </w:rPr>
              <w:t>“I often feel overwhelmed by my responsibilities.”</w:t>
            </w:r>
          </w:p>
        </w:tc>
        <w:tc>
          <w:tcPr>
            <w:tcW w:w="1697" w:type="dxa"/>
          </w:tcPr>
          <w:p w14:paraId="054B3167"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30B2EF85" w14:textId="77777777" w:rsidR="0068482C" w:rsidRPr="00102F51" w:rsidRDefault="0068482C" w:rsidP="00366E28">
            <w:pPr>
              <w:pStyle w:val="NoSpacing"/>
              <w:ind w:firstLine="0"/>
              <w:rPr>
                <w:i/>
                <w:sz w:val="20"/>
                <w:szCs w:val="20"/>
              </w:rPr>
            </w:pPr>
            <w:r w:rsidRPr="00102F51">
              <w:rPr>
                <w:i/>
                <w:sz w:val="20"/>
                <w:szCs w:val="20"/>
              </w:rPr>
              <w:t>B1SE1Z</w:t>
            </w:r>
          </w:p>
        </w:tc>
        <w:tc>
          <w:tcPr>
            <w:tcW w:w="1389" w:type="dxa"/>
          </w:tcPr>
          <w:p w14:paraId="5B9B9682" w14:textId="77777777" w:rsidR="0068482C" w:rsidRPr="00102F51" w:rsidRDefault="0068482C" w:rsidP="00366E28">
            <w:pPr>
              <w:pStyle w:val="NoSpacing"/>
              <w:ind w:firstLine="0"/>
              <w:rPr>
                <w:i/>
                <w:sz w:val="20"/>
                <w:szCs w:val="20"/>
              </w:rPr>
            </w:pPr>
            <w:r w:rsidRPr="00102F51">
              <w:rPr>
                <w:i/>
                <w:sz w:val="20"/>
                <w:szCs w:val="20"/>
              </w:rPr>
              <w:t>BASC1Z</w:t>
            </w:r>
          </w:p>
        </w:tc>
      </w:tr>
      <w:tr w:rsidR="0068482C" w:rsidRPr="00102F51" w14:paraId="2A69DFAC" w14:textId="77777777" w:rsidTr="00366E28">
        <w:tc>
          <w:tcPr>
            <w:tcW w:w="6013" w:type="dxa"/>
          </w:tcPr>
          <w:p w14:paraId="7A58420E" w14:textId="77777777" w:rsidR="0068482C" w:rsidRPr="00102F51" w:rsidRDefault="0068482C" w:rsidP="00366E28">
            <w:pPr>
              <w:pStyle w:val="NoSpacing"/>
              <w:ind w:firstLine="0"/>
              <w:rPr>
                <w:i/>
                <w:sz w:val="20"/>
                <w:szCs w:val="20"/>
              </w:rPr>
            </w:pPr>
            <w:r w:rsidRPr="00102F51">
              <w:rPr>
                <w:i/>
                <w:sz w:val="20"/>
                <w:szCs w:val="20"/>
              </w:rPr>
              <w:t>“I have difficulty arranging my life in a way that is satisfying to me.”</w:t>
            </w:r>
          </w:p>
        </w:tc>
        <w:tc>
          <w:tcPr>
            <w:tcW w:w="1697" w:type="dxa"/>
          </w:tcPr>
          <w:p w14:paraId="26EB16E3"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23D9C96D" w14:textId="77777777" w:rsidR="0068482C" w:rsidRPr="00102F51" w:rsidRDefault="0068482C" w:rsidP="00366E28">
            <w:pPr>
              <w:pStyle w:val="NoSpacing"/>
              <w:ind w:firstLine="0"/>
              <w:rPr>
                <w:i/>
                <w:sz w:val="20"/>
                <w:szCs w:val="20"/>
              </w:rPr>
            </w:pPr>
            <w:r w:rsidRPr="00102F51">
              <w:rPr>
                <w:i/>
                <w:sz w:val="20"/>
                <w:szCs w:val="20"/>
              </w:rPr>
              <w:t>B1SE1FF</w:t>
            </w:r>
          </w:p>
        </w:tc>
        <w:tc>
          <w:tcPr>
            <w:tcW w:w="1389" w:type="dxa"/>
          </w:tcPr>
          <w:p w14:paraId="75110E98" w14:textId="77777777" w:rsidR="0068482C" w:rsidRPr="00102F51" w:rsidRDefault="0068482C" w:rsidP="00366E28">
            <w:pPr>
              <w:pStyle w:val="NoSpacing"/>
              <w:ind w:firstLine="0"/>
              <w:rPr>
                <w:i/>
                <w:sz w:val="20"/>
                <w:szCs w:val="20"/>
              </w:rPr>
            </w:pPr>
            <w:r w:rsidRPr="00102F51">
              <w:rPr>
                <w:i/>
                <w:sz w:val="20"/>
                <w:szCs w:val="20"/>
              </w:rPr>
              <w:t>BASC1FF</w:t>
            </w:r>
          </w:p>
        </w:tc>
      </w:tr>
      <w:tr w:rsidR="0068482C" w:rsidRPr="00102F51" w14:paraId="4DFDF08D" w14:textId="77777777" w:rsidTr="00366E28">
        <w:tc>
          <w:tcPr>
            <w:tcW w:w="6013" w:type="dxa"/>
          </w:tcPr>
          <w:p w14:paraId="3AB6861A" w14:textId="77777777" w:rsidR="0068482C" w:rsidRPr="00102F51" w:rsidRDefault="0068482C" w:rsidP="00366E28">
            <w:pPr>
              <w:pStyle w:val="NoSpacing"/>
              <w:ind w:firstLine="0"/>
              <w:rPr>
                <w:i/>
                <w:sz w:val="20"/>
                <w:szCs w:val="20"/>
              </w:rPr>
            </w:pPr>
            <w:r w:rsidRPr="00102F51">
              <w:rPr>
                <w:i/>
                <w:sz w:val="20"/>
                <w:szCs w:val="20"/>
              </w:rPr>
              <w:t>“I have been able to build a living environment and a lifestyle for myself that is much to my liking.” (R)</w:t>
            </w:r>
          </w:p>
        </w:tc>
        <w:tc>
          <w:tcPr>
            <w:tcW w:w="1697" w:type="dxa"/>
          </w:tcPr>
          <w:p w14:paraId="07436B44"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4076BEAF" w14:textId="77777777" w:rsidR="0068482C" w:rsidRPr="00102F51" w:rsidRDefault="0068482C" w:rsidP="00366E28">
            <w:pPr>
              <w:pStyle w:val="NoSpacing"/>
              <w:ind w:firstLine="0"/>
              <w:rPr>
                <w:i/>
                <w:sz w:val="20"/>
                <w:szCs w:val="20"/>
              </w:rPr>
            </w:pPr>
            <w:r w:rsidRPr="00102F51">
              <w:rPr>
                <w:i/>
                <w:sz w:val="20"/>
                <w:szCs w:val="20"/>
              </w:rPr>
              <w:t>B1SE1LL</w:t>
            </w:r>
          </w:p>
        </w:tc>
        <w:tc>
          <w:tcPr>
            <w:tcW w:w="1389" w:type="dxa"/>
          </w:tcPr>
          <w:p w14:paraId="267E1525" w14:textId="77777777" w:rsidR="0068482C" w:rsidRPr="00102F51" w:rsidRDefault="0068482C" w:rsidP="00366E28">
            <w:pPr>
              <w:pStyle w:val="NoSpacing"/>
              <w:ind w:firstLine="0"/>
              <w:rPr>
                <w:i/>
                <w:sz w:val="20"/>
                <w:szCs w:val="20"/>
              </w:rPr>
            </w:pPr>
            <w:r w:rsidRPr="00102F51">
              <w:rPr>
                <w:i/>
                <w:sz w:val="20"/>
                <w:szCs w:val="20"/>
              </w:rPr>
              <w:t>BASC1LL</w:t>
            </w:r>
          </w:p>
        </w:tc>
      </w:tr>
      <w:tr w:rsidR="0068482C" w:rsidRPr="00102F51" w14:paraId="273CDACB" w14:textId="77777777" w:rsidTr="00366E28">
        <w:tc>
          <w:tcPr>
            <w:tcW w:w="6013" w:type="dxa"/>
          </w:tcPr>
          <w:p w14:paraId="22022F56" w14:textId="77777777" w:rsidR="0068482C" w:rsidRPr="00102F51" w:rsidRDefault="0068482C" w:rsidP="00366E28">
            <w:pPr>
              <w:pStyle w:val="NoSpacing"/>
              <w:ind w:firstLine="0"/>
              <w:rPr>
                <w:b/>
                <w:sz w:val="20"/>
                <w:szCs w:val="20"/>
              </w:rPr>
            </w:pPr>
            <w:r w:rsidRPr="00102F51">
              <w:rPr>
                <w:b/>
                <w:sz w:val="20"/>
                <w:szCs w:val="20"/>
              </w:rPr>
              <w:t xml:space="preserve">  Personal Growth</w:t>
            </w:r>
          </w:p>
        </w:tc>
        <w:tc>
          <w:tcPr>
            <w:tcW w:w="1697" w:type="dxa"/>
          </w:tcPr>
          <w:p w14:paraId="48DEAF1D" w14:textId="77777777" w:rsidR="0068482C" w:rsidRPr="00102F51" w:rsidRDefault="0068482C" w:rsidP="00366E28">
            <w:pPr>
              <w:pStyle w:val="NoSpacing"/>
              <w:ind w:firstLine="0"/>
              <w:rPr>
                <w:b/>
                <w:sz w:val="20"/>
                <w:szCs w:val="20"/>
              </w:rPr>
            </w:pPr>
            <w:r w:rsidRPr="00102F51">
              <w:rPr>
                <w:b/>
                <w:sz w:val="20"/>
                <w:szCs w:val="20"/>
              </w:rPr>
              <w:t>A1SPWBPG</w:t>
            </w:r>
          </w:p>
        </w:tc>
        <w:tc>
          <w:tcPr>
            <w:tcW w:w="1691" w:type="dxa"/>
          </w:tcPr>
          <w:p w14:paraId="21F0C035" w14:textId="77777777" w:rsidR="0068482C" w:rsidRPr="00102F51" w:rsidRDefault="0068482C" w:rsidP="00366E28">
            <w:pPr>
              <w:pStyle w:val="NoSpacing"/>
              <w:ind w:firstLine="0"/>
              <w:rPr>
                <w:b/>
                <w:sz w:val="20"/>
                <w:szCs w:val="20"/>
              </w:rPr>
            </w:pPr>
            <w:r w:rsidRPr="00102F51">
              <w:rPr>
                <w:b/>
                <w:sz w:val="20"/>
                <w:szCs w:val="20"/>
              </w:rPr>
              <w:t>B1SPWBG2</w:t>
            </w:r>
          </w:p>
        </w:tc>
        <w:tc>
          <w:tcPr>
            <w:tcW w:w="1389" w:type="dxa"/>
          </w:tcPr>
          <w:p w14:paraId="2C0A6E79" w14:textId="77777777" w:rsidR="0068482C" w:rsidRPr="00102F51" w:rsidRDefault="0068482C" w:rsidP="00366E28">
            <w:pPr>
              <w:pStyle w:val="NoSpacing"/>
              <w:ind w:firstLine="0"/>
              <w:rPr>
                <w:b/>
                <w:sz w:val="20"/>
                <w:szCs w:val="20"/>
              </w:rPr>
            </w:pPr>
            <w:r w:rsidRPr="00102F51">
              <w:rPr>
                <w:b/>
                <w:sz w:val="20"/>
                <w:szCs w:val="20"/>
              </w:rPr>
              <w:t>BASPWBG2</w:t>
            </w:r>
          </w:p>
        </w:tc>
      </w:tr>
      <w:tr w:rsidR="0068482C" w:rsidRPr="00102F51" w14:paraId="445F6296" w14:textId="77777777" w:rsidTr="00366E28">
        <w:tc>
          <w:tcPr>
            <w:tcW w:w="6013" w:type="dxa"/>
          </w:tcPr>
          <w:p w14:paraId="64A2787B" w14:textId="77777777" w:rsidR="0068482C" w:rsidRPr="00102F51" w:rsidRDefault="0068482C" w:rsidP="00366E28">
            <w:pPr>
              <w:pStyle w:val="NoSpacing"/>
              <w:ind w:firstLine="0"/>
              <w:rPr>
                <w:i/>
                <w:sz w:val="20"/>
                <w:szCs w:val="20"/>
              </w:rPr>
            </w:pPr>
            <w:r w:rsidRPr="00102F51">
              <w:rPr>
                <w:i/>
                <w:sz w:val="20"/>
                <w:szCs w:val="20"/>
              </w:rPr>
              <w:t>“I am not interested in activities that will expand my horizons.”</w:t>
            </w:r>
          </w:p>
        </w:tc>
        <w:tc>
          <w:tcPr>
            <w:tcW w:w="1697" w:type="dxa"/>
          </w:tcPr>
          <w:p w14:paraId="47F5059D"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1DE52656" w14:textId="77777777" w:rsidR="0068482C" w:rsidRPr="00102F51" w:rsidRDefault="0068482C" w:rsidP="00366E28">
            <w:pPr>
              <w:pStyle w:val="NoSpacing"/>
              <w:ind w:firstLine="0"/>
              <w:rPr>
                <w:i/>
                <w:sz w:val="20"/>
                <w:szCs w:val="20"/>
              </w:rPr>
            </w:pPr>
            <w:r w:rsidRPr="00102F51">
              <w:rPr>
                <w:i/>
                <w:sz w:val="20"/>
                <w:szCs w:val="20"/>
              </w:rPr>
              <w:t>B1SE1C</w:t>
            </w:r>
          </w:p>
        </w:tc>
        <w:tc>
          <w:tcPr>
            <w:tcW w:w="1389" w:type="dxa"/>
          </w:tcPr>
          <w:p w14:paraId="7AFC83F6" w14:textId="77777777" w:rsidR="0068482C" w:rsidRPr="00102F51" w:rsidRDefault="0068482C" w:rsidP="00366E28">
            <w:pPr>
              <w:pStyle w:val="NoSpacing"/>
              <w:ind w:firstLine="0"/>
              <w:rPr>
                <w:i/>
                <w:sz w:val="20"/>
                <w:szCs w:val="20"/>
              </w:rPr>
            </w:pPr>
            <w:r w:rsidRPr="00102F51">
              <w:rPr>
                <w:i/>
                <w:sz w:val="20"/>
                <w:szCs w:val="20"/>
              </w:rPr>
              <w:t>BASC1C</w:t>
            </w:r>
          </w:p>
        </w:tc>
      </w:tr>
      <w:tr w:rsidR="0068482C" w:rsidRPr="00102F51" w14:paraId="375715DE" w14:textId="77777777" w:rsidTr="00366E28">
        <w:tc>
          <w:tcPr>
            <w:tcW w:w="6013" w:type="dxa"/>
          </w:tcPr>
          <w:p w14:paraId="1A55F5D4" w14:textId="77777777" w:rsidR="0068482C" w:rsidRPr="00102F51" w:rsidRDefault="0068482C" w:rsidP="00366E28">
            <w:pPr>
              <w:pStyle w:val="NoSpacing"/>
              <w:ind w:firstLine="0"/>
              <w:rPr>
                <w:i/>
                <w:sz w:val="20"/>
                <w:szCs w:val="20"/>
              </w:rPr>
            </w:pPr>
            <w:r w:rsidRPr="00102F51">
              <w:rPr>
                <w:i/>
                <w:sz w:val="20"/>
                <w:szCs w:val="20"/>
              </w:rPr>
              <w:t>I think it is important to have new experiences that challenge how you think about yourself and the world.” (R)</w:t>
            </w:r>
          </w:p>
        </w:tc>
        <w:tc>
          <w:tcPr>
            <w:tcW w:w="1697" w:type="dxa"/>
          </w:tcPr>
          <w:p w14:paraId="6EC4779E" w14:textId="77777777" w:rsidR="0068482C" w:rsidRPr="00102F51" w:rsidRDefault="0068482C" w:rsidP="00366E28">
            <w:pPr>
              <w:pStyle w:val="NoSpacing"/>
              <w:ind w:firstLine="0"/>
              <w:rPr>
                <w:i/>
                <w:sz w:val="20"/>
                <w:szCs w:val="20"/>
              </w:rPr>
            </w:pPr>
            <w:r w:rsidRPr="00102F51">
              <w:rPr>
                <w:i/>
                <w:sz w:val="20"/>
                <w:szCs w:val="20"/>
              </w:rPr>
              <w:t>A1SF1L</w:t>
            </w:r>
          </w:p>
        </w:tc>
        <w:tc>
          <w:tcPr>
            <w:tcW w:w="1691" w:type="dxa"/>
          </w:tcPr>
          <w:p w14:paraId="022DCBAF" w14:textId="77777777" w:rsidR="0068482C" w:rsidRPr="00102F51" w:rsidRDefault="0068482C" w:rsidP="00366E28">
            <w:pPr>
              <w:pStyle w:val="NoSpacing"/>
              <w:ind w:firstLine="0"/>
              <w:rPr>
                <w:i/>
                <w:sz w:val="20"/>
                <w:szCs w:val="20"/>
              </w:rPr>
            </w:pPr>
            <w:r w:rsidRPr="00102F51">
              <w:rPr>
                <w:i/>
                <w:sz w:val="20"/>
                <w:szCs w:val="20"/>
              </w:rPr>
              <w:t>B1SE1I</w:t>
            </w:r>
          </w:p>
        </w:tc>
        <w:tc>
          <w:tcPr>
            <w:tcW w:w="1389" w:type="dxa"/>
          </w:tcPr>
          <w:p w14:paraId="31EB9F9D" w14:textId="77777777" w:rsidR="0068482C" w:rsidRPr="00102F51" w:rsidRDefault="0068482C" w:rsidP="00366E28">
            <w:pPr>
              <w:pStyle w:val="NoSpacing"/>
              <w:ind w:firstLine="0"/>
              <w:rPr>
                <w:i/>
                <w:sz w:val="20"/>
                <w:szCs w:val="20"/>
              </w:rPr>
            </w:pPr>
            <w:r w:rsidRPr="00102F51">
              <w:rPr>
                <w:i/>
                <w:sz w:val="20"/>
                <w:szCs w:val="20"/>
              </w:rPr>
              <w:t>BASC1I</w:t>
            </w:r>
          </w:p>
        </w:tc>
      </w:tr>
      <w:tr w:rsidR="0068482C" w:rsidRPr="00102F51" w14:paraId="69D01228" w14:textId="77777777" w:rsidTr="00366E28">
        <w:tc>
          <w:tcPr>
            <w:tcW w:w="6013" w:type="dxa"/>
          </w:tcPr>
          <w:p w14:paraId="22EEA93C" w14:textId="77777777" w:rsidR="0068482C" w:rsidRPr="00102F51" w:rsidRDefault="0068482C" w:rsidP="00366E28">
            <w:pPr>
              <w:pStyle w:val="NoSpacing"/>
              <w:ind w:firstLine="0"/>
              <w:rPr>
                <w:i/>
                <w:sz w:val="20"/>
                <w:szCs w:val="20"/>
              </w:rPr>
            </w:pPr>
            <w:r w:rsidRPr="00102F51">
              <w:rPr>
                <w:i/>
                <w:sz w:val="20"/>
                <w:szCs w:val="20"/>
              </w:rPr>
              <w:t>“When I think about it, I haven’t really improved much as a person over the years.”</w:t>
            </w:r>
          </w:p>
        </w:tc>
        <w:tc>
          <w:tcPr>
            <w:tcW w:w="1697" w:type="dxa"/>
          </w:tcPr>
          <w:p w14:paraId="38DF367E"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663A557D" w14:textId="77777777" w:rsidR="0068482C" w:rsidRPr="00102F51" w:rsidRDefault="0068482C" w:rsidP="00366E28">
            <w:pPr>
              <w:pStyle w:val="NoSpacing"/>
              <w:ind w:firstLine="0"/>
              <w:rPr>
                <w:i/>
                <w:sz w:val="20"/>
                <w:szCs w:val="20"/>
              </w:rPr>
            </w:pPr>
            <w:r w:rsidRPr="00102F51">
              <w:rPr>
                <w:i/>
                <w:sz w:val="20"/>
                <w:szCs w:val="20"/>
              </w:rPr>
              <w:t>B1SE1O</w:t>
            </w:r>
          </w:p>
        </w:tc>
        <w:tc>
          <w:tcPr>
            <w:tcW w:w="1389" w:type="dxa"/>
          </w:tcPr>
          <w:p w14:paraId="66EE94D1" w14:textId="77777777" w:rsidR="0068482C" w:rsidRPr="00102F51" w:rsidRDefault="0068482C" w:rsidP="00366E28">
            <w:pPr>
              <w:pStyle w:val="NoSpacing"/>
              <w:ind w:firstLine="0"/>
              <w:rPr>
                <w:i/>
                <w:sz w:val="20"/>
                <w:szCs w:val="20"/>
              </w:rPr>
            </w:pPr>
            <w:r w:rsidRPr="00102F51">
              <w:rPr>
                <w:i/>
                <w:sz w:val="20"/>
                <w:szCs w:val="20"/>
              </w:rPr>
              <w:t>BASC1O</w:t>
            </w:r>
          </w:p>
        </w:tc>
      </w:tr>
      <w:tr w:rsidR="0068482C" w:rsidRPr="00102F51" w14:paraId="1182D384" w14:textId="77777777" w:rsidTr="00366E28">
        <w:tc>
          <w:tcPr>
            <w:tcW w:w="6013" w:type="dxa"/>
          </w:tcPr>
          <w:p w14:paraId="6E556883" w14:textId="77777777" w:rsidR="0068482C" w:rsidRPr="00102F51" w:rsidRDefault="0068482C" w:rsidP="00366E28">
            <w:pPr>
              <w:pStyle w:val="NoSpacing"/>
              <w:ind w:firstLine="0"/>
              <w:rPr>
                <w:i/>
                <w:sz w:val="20"/>
                <w:szCs w:val="20"/>
              </w:rPr>
            </w:pPr>
            <w:r w:rsidRPr="00102F51">
              <w:rPr>
                <w:i/>
                <w:sz w:val="20"/>
                <w:szCs w:val="20"/>
              </w:rPr>
              <w:t>“I have the sense that I have developed a lot as a person over time.” (R)</w:t>
            </w:r>
          </w:p>
        </w:tc>
        <w:tc>
          <w:tcPr>
            <w:tcW w:w="1697" w:type="dxa"/>
          </w:tcPr>
          <w:p w14:paraId="5D975D94"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12EDD780" w14:textId="77777777" w:rsidR="0068482C" w:rsidRPr="00102F51" w:rsidRDefault="0068482C" w:rsidP="00366E28">
            <w:pPr>
              <w:pStyle w:val="NoSpacing"/>
              <w:ind w:firstLine="0"/>
              <w:rPr>
                <w:i/>
                <w:sz w:val="20"/>
                <w:szCs w:val="20"/>
              </w:rPr>
            </w:pPr>
            <w:r w:rsidRPr="00102F51">
              <w:rPr>
                <w:i/>
                <w:sz w:val="20"/>
                <w:szCs w:val="20"/>
              </w:rPr>
              <w:t>B1SE1U</w:t>
            </w:r>
          </w:p>
        </w:tc>
        <w:tc>
          <w:tcPr>
            <w:tcW w:w="1389" w:type="dxa"/>
          </w:tcPr>
          <w:p w14:paraId="49711015" w14:textId="77777777" w:rsidR="0068482C" w:rsidRPr="00102F51" w:rsidRDefault="0068482C" w:rsidP="00366E28">
            <w:pPr>
              <w:pStyle w:val="NoSpacing"/>
              <w:ind w:firstLine="0"/>
              <w:rPr>
                <w:i/>
                <w:sz w:val="20"/>
                <w:szCs w:val="20"/>
              </w:rPr>
            </w:pPr>
            <w:r w:rsidRPr="00102F51">
              <w:rPr>
                <w:i/>
                <w:sz w:val="20"/>
                <w:szCs w:val="20"/>
              </w:rPr>
              <w:t>BASC1U</w:t>
            </w:r>
          </w:p>
        </w:tc>
      </w:tr>
      <w:tr w:rsidR="0068482C" w:rsidRPr="00102F51" w14:paraId="64F4440B" w14:textId="77777777" w:rsidTr="00366E28">
        <w:tc>
          <w:tcPr>
            <w:tcW w:w="6013" w:type="dxa"/>
          </w:tcPr>
          <w:p w14:paraId="62F93948" w14:textId="77777777" w:rsidR="0068482C" w:rsidRPr="00102F51" w:rsidRDefault="0068482C" w:rsidP="00366E28">
            <w:pPr>
              <w:pStyle w:val="NoSpacing"/>
              <w:ind w:firstLine="0"/>
              <w:rPr>
                <w:i/>
                <w:sz w:val="20"/>
                <w:szCs w:val="20"/>
              </w:rPr>
            </w:pPr>
            <w:r w:rsidRPr="00102F51">
              <w:rPr>
                <w:i/>
                <w:sz w:val="20"/>
                <w:szCs w:val="20"/>
              </w:rPr>
              <w:t>“For me, life has been a continuous process of learning, changing, and growth.” (R)</w:t>
            </w:r>
          </w:p>
        </w:tc>
        <w:tc>
          <w:tcPr>
            <w:tcW w:w="1697" w:type="dxa"/>
          </w:tcPr>
          <w:p w14:paraId="0E176031" w14:textId="77777777" w:rsidR="0068482C" w:rsidRPr="00102F51" w:rsidRDefault="0068482C" w:rsidP="00366E28">
            <w:pPr>
              <w:pStyle w:val="NoSpacing"/>
              <w:ind w:firstLine="0"/>
              <w:rPr>
                <w:i/>
                <w:sz w:val="20"/>
                <w:szCs w:val="20"/>
              </w:rPr>
            </w:pPr>
            <w:r w:rsidRPr="00102F51">
              <w:rPr>
                <w:i/>
                <w:sz w:val="20"/>
                <w:szCs w:val="20"/>
              </w:rPr>
              <w:t>A1SF1K</w:t>
            </w:r>
          </w:p>
        </w:tc>
        <w:tc>
          <w:tcPr>
            <w:tcW w:w="1691" w:type="dxa"/>
          </w:tcPr>
          <w:p w14:paraId="31D1F3E5" w14:textId="77777777" w:rsidR="0068482C" w:rsidRPr="00102F51" w:rsidRDefault="0068482C" w:rsidP="00366E28">
            <w:pPr>
              <w:pStyle w:val="NoSpacing"/>
              <w:ind w:firstLine="0"/>
              <w:rPr>
                <w:i/>
                <w:sz w:val="20"/>
                <w:szCs w:val="20"/>
              </w:rPr>
            </w:pPr>
            <w:r w:rsidRPr="00102F51">
              <w:rPr>
                <w:i/>
                <w:sz w:val="20"/>
                <w:szCs w:val="20"/>
              </w:rPr>
              <w:t>B1SE1AA</w:t>
            </w:r>
          </w:p>
        </w:tc>
        <w:tc>
          <w:tcPr>
            <w:tcW w:w="1389" w:type="dxa"/>
          </w:tcPr>
          <w:p w14:paraId="5E866597" w14:textId="77777777" w:rsidR="0068482C" w:rsidRPr="00102F51" w:rsidRDefault="0068482C" w:rsidP="00366E28">
            <w:pPr>
              <w:pStyle w:val="NoSpacing"/>
              <w:ind w:firstLine="0"/>
              <w:rPr>
                <w:i/>
                <w:sz w:val="20"/>
                <w:szCs w:val="20"/>
              </w:rPr>
            </w:pPr>
            <w:r w:rsidRPr="00102F51">
              <w:rPr>
                <w:i/>
                <w:sz w:val="20"/>
                <w:szCs w:val="20"/>
              </w:rPr>
              <w:t>BASC1AA</w:t>
            </w:r>
          </w:p>
        </w:tc>
      </w:tr>
      <w:tr w:rsidR="0068482C" w:rsidRPr="00102F51" w14:paraId="7250F141" w14:textId="77777777" w:rsidTr="00366E28">
        <w:tc>
          <w:tcPr>
            <w:tcW w:w="6013" w:type="dxa"/>
          </w:tcPr>
          <w:p w14:paraId="09E3534F" w14:textId="77777777" w:rsidR="0068482C" w:rsidRPr="00102F51" w:rsidRDefault="0068482C" w:rsidP="00366E28">
            <w:pPr>
              <w:pStyle w:val="NoSpacing"/>
              <w:ind w:firstLine="0"/>
              <w:rPr>
                <w:i/>
                <w:sz w:val="20"/>
                <w:szCs w:val="20"/>
              </w:rPr>
            </w:pPr>
            <w:r w:rsidRPr="00102F51">
              <w:rPr>
                <w:i/>
                <w:sz w:val="20"/>
                <w:szCs w:val="20"/>
              </w:rPr>
              <w:t>“I gave up trying to make big improvements or changes in my life a long time ago.”</w:t>
            </w:r>
          </w:p>
        </w:tc>
        <w:tc>
          <w:tcPr>
            <w:tcW w:w="1697" w:type="dxa"/>
          </w:tcPr>
          <w:p w14:paraId="70FFB418" w14:textId="77777777" w:rsidR="0068482C" w:rsidRPr="00102F51" w:rsidRDefault="0068482C" w:rsidP="00366E28">
            <w:pPr>
              <w:pStyle w:val="NoSpacing"/>
              <w:ind w:firstLine="0"/>
              <w:rPr>
                <w:i/>
                <w:sz w:val="20"/>
                <w:szCs w:val="20"/>
              </w:rPr>
            </w:pPr>
            <w:r w:rsidRPr="00102F51">
              <w:rPr>
                <w:i/>
                <w:sz w:val="20"/>
                <w:szCs w:val="20"/>
              </w:rPr>
              <w:t>A1SF1N</w:t>
            </w:r>
          </w:p>
        </w:tc>
        <w:tc>
          <w:tcPr>
            <w:tcW w:w="1691" w:type="dxa"/>
          </w:tcPr>
          <w:p w14:paraId="1CACF7FA" w14:textId="77777777" w:rsidR="0068482C" w:rsidRPr="00102F51" w:rsidRDefault="0068482C" w:rsidP="00366E28">
            <w:pPr>
              <w:pStyle w:val="NoSpacing"/>
              <w:ind w:firstLine="0"/>
              <w:rPr>
                <w:i/>
                <w:sz w:val="20"/>
                <w:szCs w:val="20"/>
              </w:rPr>
            </w:pPr>
            <w:r w:rsidRPr="00102F51">
              <w:rPr>
                <w:i/>
                <w:sz w:val="20"/>
                <w:szCs w:val="20"/>
              </w:rPr>
              <w:t>B1SE1GG</w:t>
            </w:r>
          </w:p>
        </w:tc>
        <w:tc>
          <w:tcPr>
            <w:tcW w:w="1389" w:type="dxa"/>
          </w:tcPr>
          <w:p w14:paraId="32B20405" w14:textId="77777777" w:rsidR="0068482C" w:rsidRPr="00102F51" w:rsidRDefault="0068482C" w:rsidP="00366E28">
            <w:pPr>
              <w:pStyle w:val="NoSpacing"/>
              <w:ind w:firstLine="0"/>
              <w:rPr>
                <w:i/>
                <w:sz w:val="20"/>
                <w:szCs w:val="20"/>
              </w:rPr>
            </w:pPr>
            <w:r w:rsidRPr="00102F51">
              <w:rPr>
                <w:i/>
                <w:sz w:val="20"/>
                <w:szCs w:val="20"/>
              </w:rPr>
              <w:t>BASC1GG</w:t>
            </w:r>
          </w:p>
        </w:tc>
      </w:tr>
      <w:tr w:rsidR="0068482C" w:rsidRPr="00102F51" w14:paraId="7C843C32" w14:textId="77777777" w:rsidTr="00366E28">
        <w:tc>
          <w:tcPr>
            <w:tcW w:w="6013" w:type="dxa"/>
          </w:tcPr>
          <w:p w14:paraId="264448B8" w14:textId="77777777" w:rsidR="0068482C" w:rsidRPr="00102F51" w:rsidRDefault="0068482C" w:rsidP="00366E28">
            <w:pPr>
              <w:pStyle w:val="NoSpacing"/>
              <w:ind w:firstLine="0"/>
              <w:rPr>
                <w:i/>
                <w:sz w:val="20"/>
                <w:szCs w:val="20"/>
              </w:rPr>
            </w:pPr>
            <w:r w:rsidRPr="00102F51">
              <w:rPr>
                <w:i/>
                <w:sz w:val="20"/>
                <w:szCs w:val="20"/>
              </w:rPr>
              <w:t>“I do not enjoy being in new situations that require me to change my old familiar ways of doing things.”</w:t>
            </w:r>
          </w:p>
        </w:tc>
        <w:tc>
          <w:tcPr>
            <w:tcW w:w="1697" w:type="dxa"/>
          </w:tcPr>
          <w:p w14:paraId="24A6894C"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23EDE2E8" w14:textId="77777777" w:rsidR="0068482C" w:rsidRPr="00102F51" w:rsidRDefault="0068482C" w:rsidP="00366E28">
            <w:pPr>
              <w:pStyle w:val="NoSpacing"/>
              <w:ind w:firstLine="0"/>
              <w:rPr>
                <w:i/>
                <w:sz w:val="20"/>
                <w:szCs w:val="20"/>
              </w:rPr>
            </w:pPr>
            <w:r w:rsidRPr="00102F51">
              <w:rPr>
                <w:i/>
                <w:sz w:val="20"/>
                <w:szCs w:val="20"/>
              </w:rPr>
              <w:t>B1SE1MM</w:t>
            </w:r>
          </w:p>
        </w:tc>
        <w:tc>
          <w:tcPr>
            <w:tcW w:w="1389" w:type="dxa"/>
          </w:tcPr>
          <w:p w14:paraId="78269DE4" w14:textId="77777777" w:rsidR="0068482C" w:rsidRPr="00102F51" w:rsidRDefault="0068482C" w:rsidP="00366E28">
            <w:pPr>
              <w:pStyle w:val="NoSpacing"/>
              <w:ind w:firstLine="0"/>
              <w:rPr>
                <w:i/>
                <w:sz w:val="20"/>
                <w:szCs w:val="20"/>
              </w:rPr>
            </w:pPr>
            <w:r w:rsidRPr="00102F51">
              <w:rPr>
                <w:i/>
                <w:sz w:val="20"/>
                <w:szCs w:val="20"/>
              </w:rPr>
              <w:t>BASC1MM</w:t>
            </w:r>
          </w:p>
        </w:tc>
      </w:tr>
      <w:tr w:rsidR="0068482C" w:rsidRPr="00102F51" w14:paraId="6483374E" w14:textId="77777777" w:rsidTr="00366E28">
        <w:tc>
          <w:tcPr>
            <w:tcW w:w="6013" w:type="dxa"/>
          </w:tcPr>
          <w:p w14:paraId="78063A7A" w14:textId="77777777" w:rsidR="0068482C" w:rsidRPr="00102F51" w:rsidRDefault="0068482C" w:rsidP="00366E28">
            <w:pPr>
              <w:pStyle w:val="NoSpacing"/>
              <w:ind w:firstLine="0"/>
              <w:rPr>
                <w:b/>
                <w:sz w:val="20"/>
                <w:szCs w:val="20"/>
              </w:rPr>
            </w:pPr>
            <w:r w:rsidRPr="00102F51">
              <w:rPr>
                <w:b/>
                <w:sz w:val="20"/>
                <w:szCs w:val="20"/>
              </w:rPr>
              <w:t xml:space="preserve">  Positive Relations with Others</w:t>
            </w:r>
          </w:p>
        </w:tc>
        <w:tc>
          <w:tcPr>
            <w:tcW w:w="1697" w:type="dxa"/>
          </w:tcPr>
          <w:p w14:paraId="21FE6551" w14:textId="77777777" w:rsidR="0068482C" w:rsidRPr="00102F51" w:rsidRDefault="0068482C" w:rsidP="00366E28">
            <w:pPr>
              <w:pStyle w:val="NoSpacing"/>
              <w:ind w:firstLine="0"/>
              <w:rPr>
                <w:b/>
                <w:sz w:val="20"/>
                <w:szCs w:val="20"/>
              </w:rPr>
            </w:pPr>
            <w:r w:rsidRPr="00102F51">
              <w:rPr>
                <w:b/>
                <w:sz w:val="20"/>
                <w:szCs w:val="20"/>
              </w:rPr>
              <w:t>A1SPWBR</w:t>
            </w:r>
          </w:p>
        </w:tc>
        <w:tc>
          <w:tcPr>
            <w:tcW w:w="1691" w:type="dxa"/>
          </w:tcPr>
          <w:p w14:paraId="378185CE" w14:textId="77777777" w:rsidR="0068482C" w:rsidRPr="00102F51" w:rsidRDefault="0068482C" w:rsidP="00366E28">
            <w:pPr>
              <w:pStyle w:val="NoSpacing"/>
              <w:ind w:firstLine="0"/>
              <w:rPr>
                <w:b/>
                <w:sz w:val="20"/>
                <w:szCs w:val="20"/>
              </w:rPr>
            </w:pPr>
            <w:r w:rsidRPr="00102F51">
              <w:rPr>
                <w:b/>
                <w:sz w:val="20"/>
                <w:szCs w:val="20"/>
              </w:rPr>
              <w:t>B1SPWBR2</w:t>
            </w:r>
          </w:p>
        </w:tc>
        <w:tc>
          <w:tcPr>
            <w:tcW w:w="1389" w:type="dxa"/>
          </w:tcPr>
          <w:p w14:paraId="7EF6FE35" w14:textId="77777777" w:rsidR="0068482C" w:rsidRPr="00102F51" w:rsidRDefault="0068482C" w:rsidP="00366E28">
            <w:pPr>
              <w:pStyle w:val="NoSpacing"/>
              <w:ind w:firstLine="0"/>
              <w:rPr>
                <w:b/>
                <w:sz w:val="20"/>
                <w:szCs w:val="20"/>
              </w:rPr>
            </w:pPr>
            <w:r w:rsidRPr="00102F51">
              <w:rPr>
                <w:b/>
                <w:sz w:val="20"/>
                <w:szCs w:val="20"/>
              </w:rPr>
              <w:t>BASPWBR2</w:t>
            </w:r>
          </w:p>
        </w:tc>
      </w:tr>
      <w:tr w:rsidR="0068482C" w:rsidRPr="00102F51" w14:paraId="23ED69C0" w14:textId="77777777" w:rsidTr="00366E28">
        <w:tc>
          <w:tcPr>
            <w:tcW w:w="6013" w:type="dxa"/>
          </w:tcPr>
          <w:p w14:paraId="18ED9583" w14:textId="77777777" w:rsidR="0068482C" w:rsidRPr="00102F51" w:rsidRDefault="0068482C" w:rsidP="00366E28">
            <w:pPr>
              <w:pStyle w:val="NoSpacing"/>
              <w:ind w:firstLine="0"/>
              <w:rPr>
                <w:i/>
                <w:sz w:val="20"/>
                <w:szCs w:val="20"/>
              </w:rPr>
            </w:pPr>
            <w:r w:rsidRPr="00102F51">
              <w:rPr>
                <w:i/>
                <w:sz w:val="20"/>
                <w:szCs w:val="20"/>
              </w:rPr>
              <w:t>“Most people see me as loving and affectionate.” (R)</w:t>
            </w:r>
          </w:p>
        </w:tc>
        <w:tc>
          <w:tcPr>
            <w:tcW w:w="1697" w:type="dxa"/>
          </w:tcPr>
          <w:p w14:paraId="6D8D84D3"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692D825E" w14:textId="77777777" w:rsidR="0068482C" w:rsidRPr="00102F51" w:rsidRDefault="0068482C" w:rsidP="00366E28">
            <w:pPr>
              <w:pStyle w:val="NoSpacing"/>
              <w:ind w:firstLine="0"/>
              <w:rPr>
                <w:i/>
                <w:sz w:val="20"/>
                <w:szCs w:val="20"/>
              </w:rPr>
            </w:pPr>
            <w:r w:rsidRPr="00102F51">
              <w:rPr>
                <w:i/>
                <w:sz w:val="20"/>
                <w:szCs w:val="20"/>
              </w:rPr>
              <w:t>B1SE1D</w:t>
            </w:r>
          </w:p>
        </w:tc>
        <w:tc>
          <w:tcPr>
            <w:tcW w:w="1389" w:type="dxa"/>
          </w:tcPr>
          <w:p w14:paraId="11EF49C3" w14:textId="77777777" w:rsidR="0068482C" w:rsidRPr="00102F51" w:rsidRDefault="0068482C" w:rsidP="00366E28">
            <w:pPr>
              <w:pStyle w:val="NoSpacing"/>
              <w:ind w:firstLine="0"/>
              <w:rPr>
                <w:i/>
                <w:sz w:val="20"/>
                <w:szCs w:val="20"/>
              </w:rPr>
            </w:pPr>
            <w:r w:rsidRPr="00102F51">
              <w:rPr>
                <w:i/>
                <w:sz w:val="20"/>
                <w:szCs w:val="20"/>
              </w:rPr>
              <w:t>BASC1D</w:t>
            </w:r>
          </w:p>
        </w:tc>
      </w:tr>
      <w:tr w:rsidR="0068482C" w:rsidRPr="00102F51" w14:paraId="051DD364" w14:textId="77777777" w:rsidTr="00366E28">
        <w:tc>
          <w:tcPr>
            <w:tcW w:w="6013" w:type="dxa"/>
          </w:tcPr>
          <w:p w14:paraId="65FEAF28" w14:textId="77777777" w:rsidR="0068482C" w:rsidRPr="00102F51" w:rsidRDefault="0068482C" w:rsidP="00366E28">
            <w:pPr>
              <w:pStyle w:val="NoSpacing"/>
              <w:ind w:firstLine="0"/>
              <w:rPr>
                <w:i/>
                <w:sz w:val="20"/>
                <w:szCs w:val="20"/>
              </w:rPr>
            </w:pPr>
            <w:r w:rsidRPr="00102F51">
              <w:rPr>
                <w:i/>
                <w:sz w:val="20"/>
                <w:szCs w:val="20"/>
              </w:rPr>
              <w:t>“Maintaining close relationships has been difficult and frustrating for me.”</w:t>
            </w:r>
          </w:p>
        </w:tc>
        <w:tc>
          <w:tcPr>
            <w:tcW w:w="1697" w:type="dxa"/>
          </w:tcPr>
          <w:p w14:paraId="76928B83" w14:textId="77777777" w:rsidR="0068482C" w:rsidRPr="00102F51" w:rsidRDefault="0068482C" w:rsidP="00366E28">
            <w:pPr>
              <w:pStyle w:val="NoSpacing"/>
              <w:ind w:firstLine="0"/>
              <w:rPr>
                <w:i/>
                <w:sz w:val="20"/>
                <w:szCs w:val="20"/>
              </w:rPr>
            </w:pPr>
            <w:r w:rsidRPr="00102F51">
              <w:rPr>
                <w:i/>
                <w:sz w:val="20"/>
                <w:szCs w:val="20"/>
              </w:rPr>
              <w:t>A1SF1F</w:t>
            </w:r>
          </w:p>
        </w:tc>
        <w:tc>
          <w:tcPr>
            <w:tcW w:w="1691" w:type="dxa"/>
          </w:tcPr>
          <w:p w14:paraId="6EFF15B3" w14:textId="77777777" w:rsidR="0068482C" w:rsidRPr="00102F51" w:rsidRDefault="0068482C" w:rsidP="00366E28">
            <w:pPr>
              <w:pStyle w:val="NoSpacing"/>
              <w:ind w:firstLine="0"/>
              <w:rPr>
                <w:i/>
                <w:sz w:val="20"/>
                <w:szCs w:val="20"/>
              </w:rPr>
            </w:pPr>
            <w:r w:rsidRPr="00102F51">
              <w:rPr>
                <w:i/>
                <w:sz w:val="20"/>
                <w:szCs w:val="20"/>
              </w:rPr>
              <w:t>B1SE1J</w:t>
            </w:r>
          </w:p>
        </w:tc>
        <w:tc>
          <w:tcPr>
            <w:tcW w:w="1389" w:type="dxa"/>
          </w:tcPr>
          <w:p w14:paraId="4AF070A2" w14:textId="77777777" w:rsidR="0068482C" w:rsidRPr="00102F51" w:rsidRDefault="0068482C" w:rsidP="00366E28">
            <w:pPr>
              <w:pStyle w:val="NoSpacing"/>
              <w:ind w:firstLine="0"/>
              <w:rPr>
                <w:i/>
                <w:sz w:val="20"/>
                <w:szCs w:val="20"/>
              </w:rPr>
            </w:pPr>
            <w:r w:rsidRPr="00102F51">
              <w:rPr>
                <w:i/>
                <w:sz w:val="20"/>
                <w:szCs w:val="20"/>
              </w:rPr>
              <w:t>BASC1J</w:t>
            </w:r>
          </w:p>
        </w:tc>
      </w:tr>
      <w:tr w:rsidR="0068482C" w:rsidRPr="00102F51" w14:paraId="76E78D92" w14:textId="77777777" w:rsidTr="00366E28">
        <w:tc>
          <w:tcPr>
            <w:tcW w:w="6013" w:type="dxa"/>
          </w:tcPr>
          <w:p w14:paraId="64436351" w14:textId="77777777" w:rsidR="0068482C" w:rsidRPr="00102F51" w:rsidRDefault="0068482C" w:rsidP="00366E28">
            <w:pPr>
              <w:pStyle w:val="NoSpacing"/>
              <w:ind w:firstLine="0"/>
              <w:rPr>
                <w:i/>
                <w:sz w:val="20"/>
                <w:szCs w:val="20"/>
              </w:rPr>
            </w:pPr>
            <w:r w:rsidRPr="00102F51">
              <w:rPr>
                <w:i/>
                <w:sz w:val="20"/>
                <w:szCs w:val="20"/>
              </w:rPr>
              <w:lastRenderedPageBreak/>
              <w:t>“I often feel lonely because I have few close friends with whom to share my concerns.”</w:t>
            </w:r>
          </w:p>
        </w:tc>
        <w:tc>
          <w:tcPr>
            <w:tcW w:w="1697" w:type="dxa"/>
          </w:tcPr>
          <w:p w14:paraId="0845F8EA"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7F6ADE5A" w14:textId="77777777" w:rsidR="0068482C" w:rsidRPr="00102F51" w:rsidRDefault="0068482C" w:rsidP="00366E28">
            <w:pPr>
              <w:pStyle w:val="NoSpacing"/>
              <w:ind w:firstLine="0"/>
              <w:rPr>
                <w:i/>
                <w:sz w:val="20"/>
                <w:szCs w:val="20"/>
              </w:rPr>
            </w:pPr>
            <w:r w:rsidRPr="00102F51">
              <w:rPr>
                <w:i/>
                <w:sz w:val="20"/>
                <w:szCs w:val="20"/>
              </w:rPr>
              <w:t>B1SE1P</w:t>
            </w:r>
          </w:p>
        </w:tc>
        <w:tc>
          <w:tcPr>
            <w:tcW w:w="1389" w:type="dxa"/>
          </w:tcPr>
          <w:p w14:paraId="41E12F7C" w14:textId="77777777" w:rsidR="0068482C" w:rsidRPr="00102F51" w:rsidRDefault="0068482C" w:rsidP="00366E28">
            <w:pPr>
              <w:pStyle w:val="NoSpacing"/>
              <w:ind w:firstLine="0"/>
              <w:rPr>
                <w:i/>
                <w:sz w:val="20"/>
                <w:szCs w:val="20"/>
              </w:rPr>
            </w:pPr>
            <w:r w:rsidRPr="00102F51">
              <w:rPr>
                <w:i/>
                <w:sz w:val="20"/>
                <w:szCs w:val="20"/>
              </w:rPr>
              <w:t>BASC1P</w:t>
            </w:r>
          </w:p>
        </w:tc>
      </w:tr>
      <w:tr w:rsidR="0068482C" w:rsidRPr="00102F51" w14:paraId="05454DF9" w14:textId="77777777" w:rsidTr="00366E28">
        <w:tc>
          <w:tcPr>
            <w:tcW w:w="6013" w:type="dxa"/>
          </w:tcPr>
          <w:p w14:paraId="2C2F1EF7" w14:textId="77777777" w:rsidR="0068482C" w:rsidRPr="00102F51" w:rsidRDefault="0068482C" w:rsidP="00366E28">
            <w:pPr>
              <w:pStyle w:val="NoSpacing"/>
              <w:ind w:firstLine="0"/>
              <w:rPr>
                <w:i/>
                <w:sz w:val="20"/>
                <w:szCs w:val="20"/>
              </w:rPr>
            </w:pPr>
            <w:r w:rsidRPr="00102F51">
              <w:rPr>
                <w:i/>
                <w:sz w:val="20"/>
                <w:szCs w:val="20"/>
              </w:rPr>
              <w:t>“I enjoy personal and mutual conversations with family members and friends.” (R)</w:t>
            </w:r>
          </w:p>
        </w:tc>
        <w:tc>
          <w:tcPr>
            <w:tcW w:w="1697" w:type="dxa"/>
          </w:tcPr>
          <w:p w14:paraId="26C3A633"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3ACBBC68" w14:textId="77777777" w:rsidR="0068482C" w:rsidRPr="00102F51" w:rsidRDefault="0068482C" w:rsidP="00366E28">
            <w:pPr>
              <w:pStyle w:val="NoSpacing"/>
              <w:ind w:firstLine="0"/>
              <w:rPr>
                <w:i/>
                <w:sz w:val="20"/>
                <w:szCs w:val="20"/>
              </w:rPr>
            </w:pPr>
            <w:r w:rsidRPr="00102F51">
              <w:rPr>
                <w:i/>
                <w:sz w:val="20"/>
                <w:szCs w:val="20"/>
              </w:rPr>
              <w:t>B1SE1V</w:t>
            </w:r>
          </w:p>
        </w:tc>
        <w:tc>
          <w:tcPr>
            <w:tcW w:w="1389" w:type="dxa"/>
          </w:tcPr>
          <w:p w14:paraId="3507BF5E" w14:textId="77777777" w:rsidR="0068482C" w:rsidRPr="00102F51" w:rsidRDefault="0068482C" w:rsidP="00366E28">
            <w:pPr>
              <w:pStyle w:val="NoSpacing"/>
              <w:ind w:firstLine="0"/>
              <w:rPr>
                <w:i/>
                <w:sz w:val="20"/>
                <w:szCs w:val="20"/>
              </w:rPr>
            </w:pPr>
            <w:r w:rsidRPr="00102F51">
              <w:rPr>
                <w:i/>
                <w:sz w:val="20"/>
                <w:szCs w:val="20"/>
              </w:rPr>
              <w:t>BASC1V</w:t>
            </w:r>
          </w:p>
        </w:tc>
      </w:tr>
      <w:tr w:rsidR="0068482C" w:rsidRPr="00102F51" w14:paraId="59AE127F" w14:textId="77777777" w:rsidTr="00366E28">
        <w:tc>
          <w:tcPr>
            <w:tcW w:w="6013" w:type="dxa"/>
          </w:tcPr>
          <w:p w14:paraId="4ECCEE3F" w14:textId="77777777" w:rsidR="0068482C" w:rsidRPr="00102F51" w:rsidRDefault="0068482C" w:rsidP="00366E28">
            <w:pPr>
              <w:pStyle w:val="NoSpacing"/>
              <w:ind w:firstLine="0"/>
              <w:rPr>
                <w:i/>
                <w:sz w:val="20"/>
                <w:szCs w:val="20"/>
              </w:rPr>
            </w:pPr>
            <w:r w:rsidRPr="00102F51">
              <w:rPr>
                <w:i/>
                <w:sz w:val="20"/>
                <w:szCs w:val="20"/>
              </w:rPr>
              <w:t>“People would describe me as a giving person, willing to share my time with others.” (R)</w:t>
            </w:r>
          </w:p>
        </w:tc>
        <w:tc>
          <w:tcPr>
            <w:tcW w:w="1697" w:type="dxa"/>
          </w:tcPr>
          <w:p w14:paraId="26DCC7D9" w14:textId="77777777" w:rsidR="0068482C" w:rsidRPr="00102F51" w:rsidRDefault="0068482C" w:rsidP="00366E28">
            <w:pPr>
              <w:pStyle w:val="NoSpacing"/>
              <w:ind w:firstLine="0"/>
              <w:rPr>
                <w:i/>
                <w:sz w:val="20"/>
                <w:szCs w:val="20"/>
              </w:rPr>
            </w:pPr>
            <w:r w:rsidRPr="00102F51">
              <w:rPr>
                <w:i/>
                <w:sz w:val="20"/>
                <w:szCs w:val="20"/>
              </w:rPr>
              <w:t>A1SF1M</w:t>
            </w:r>
          </w:p>
        </w:tc>
        <w:tc>
          <w:tcPr>
            <w:tcW w:w="1691" w:type="dxa"/>
          </w:tcPr>
          <w:p w14:paraId="7EEB84F4" w14:textId="77777777" w:rsidR="0068482C" w:rsidRPr="00102F51" w:rsidRDefault="0068482C" w:rsidP="00366E28">
            <w:pPr>
              <w:pStyle w:val="NoSpacing"/>
              <w:ind w:firstLine="0"/>
              <w:rPr>
                <w:i/>
                <w:sz w:val="20"/>
                <w:szCs w:val="20"/>
              </w:rPr>
            </w:pPr>
            <w:r w:rsidRPr="00102F51">
              <w:rPr>
                <w:i/>
                <w:sz w:val="20"/>
                <w:szCs w:val="20"/>
              </w:rPr>
              <w:t>B1SE1BB</w:t>
            </w:r>
          </w:p>
        </w:tc>
        <w:tc>
          <w:tcPr>
            <w:tcW w:w="1389" w:type="dxa"/>
          </w:tcPr>
          <w:p w14:paraId="2C587C87" w14:textId="77777777" w:rsidR="0068482C" w:rsidRPr="00102F51" w:rsidRDefault="0068482C" w:rsidP="00366E28">
            <w:pPr>
              <w:pStyle w:val="NoSpacing"/>
              <w:ind w:firstLine="0"/>
              <w:rPr>
                <w:i/>
                <w:sz w:val="20"/>
                <w:szCs w:val="20"/>
              </w:rPr>
            </w:pPr>
            <w:r w:rsidRPr="00102F51">
              <w:rPr>
                <w:i/>
                <w:sz w:val="20"/>
                <w:szCs w:val="20"/>
              </w:rPr>
              <w:t>BASC1BB</w:t>
            </w:r>
          </w:p>
        </w:tc>
      </w:tr>
      <w:tr w:rsidR="0068482C" w:rsidRPr="00102F51" w14:paraId="32A03032" w14:textId="77777777" w:rsidTr="00366E28">
        <w:tc>
          <w:tcPr>
            <w:tcW w:w="6013" w:type="dxa"/>
          </w:tcPr>
          <w:p w14:paraId="0608689C" w14:textId="77777777" w:rsidR="0068482C" w:rsidRPr="00102F51" w:rsidRDefault="0068482C" w:rsidP="00366E28">
            <w:pPr>
              <w:pStyle w:val="NoSpacing"/>
              <w:ind w:firstLine="0"/>
              <w:rPr>
                <w:i/>
                <w:sz w:val="20"/>
                <w:szCs w:val="20"/>
              </w:rPr>
            </w:pPr>
            <w:r w:rsidRPr="00102F51">
              <w:rPr>
                <w:i/>
                <w:sz w:val="20"/>
                <w:szCs w:val="20"/>
              </w:rPr>
              <w:t>“I have not experienced many warm and trusting relationships with others.”</w:t>
            </w:r>
          </w:p>
        </w:tc>
        <w:tc>
          <w:tcPr>
            <w:tcW w:w="1697" w:type="dxa"/>
          </w:tcPr>
          <w:p w14:paraId="0BA1CD51" w14:textId="77777777" w:rsidR="0068482C" w:rsidRPr="00102F51" w:rsidRDefault="0068482C" w:rsidP="00366E28">
            <w:pPr>
              <w:pStyle w:val="NoSpacing"/>
              <w:ind w:firstLine="0"/>
              <w:rPr>
                <w:i/>
                <w:sz w:val="20"/>
                <w:szCs w:val="20"/>
              </w:rPr>
            </w:pPr>
            <w:r w:rsidRPr="00102F51">
              <w:rPr>
                <w:i/>
                <w:sz w:val="20"/>
                <w:szCs w:val="20"/>
              </w:rPr>
              <w:t>A1SF1P</w:t>
            </w:r>
          </w:p>
        </w:tc>
        <w:tc>
          <w:tcPr>
            <w:tcW w:w="1691" w:type="dxa"/>
          </w:tcPr>
          <w:p w14:paraId="594E4915" w14:textId="77777777" w:rsidR="0068482C" w:rsidRPr="00102F51" w:rsidRDefault="0068482C" w:rsidP="00366E28">
            <w:pPr>
              <w:pStyle w:val="NoSpacing"/>
              <w:ind w:firstLine="0"/>
              <w:rPr>
                <w:i/>
                <w:sz w:val="20"/>
                <w:szCs w:val="20"/>
              </w:rPr>
            </w:pPr>
            <w:r w:rsidRPr="00102F51">
              <w:rPr>
                <w:i/>
                <w:sz w:val="20"/>
                <w:szCs w:val="20"/>
              </w:rPr>
              <w:t>B1SE1HH</w:t>
            </w:r>
          </w:p>
        </w:tc>
        <w:tc>
          <w:tcPr>
            <w:tcW w:w="1389" w:type="dxa"/>
          </w:tcPr>
          <w:p w14:paraId="2B568E5C" w14:textId="77777777" w:rsidR="0068482C" w:rsidRPr="00102F51" w:rsidRDefault="0068482C" w:rsidP="00366E28">
            <w:pPr>
              <w:pStyle w:val="NoSpacing"/>
              <w:ind w:firstLine="0"/>
              <w:rPr>
                <w:i/>
                <w:sz w:val="20"/>
                <w:szCs w:val="20"/>
              </w:rPr>
            </w:pPr>
            <w:r w:rsidRPr="00102F51">
              <w:rPr>
                <w:i/>
                <w:sz w:val="20"/>
                <w:szCs w:val="20"/>
              </w:rPr>
              <w:t>BASC1HH</w:t>
            </w:r>
          </w:p>
        </w:tc>
      </w:tr>
      <w:tr w:rsidR="0068482C" w:rsidRPr="00102F51" w14:paraId="1BF28C5B" w14:textId="77777777" w:rsidTr="00366E28">
        <w:tc>
          <w:tcPr>
            <w:tcW w:w="6013" w:type="dxa"/>
          </w:tcPr>
          <w:p w14:paraId="4665C0A9" w14:textId="77777777" w:rsidR="0068482C" w:rsidRPr="00102F51" w:rsidRDefault="0068482C" w:rsidP="00366E28">
            <w:pPr>
              <w:pStyle w:val="NoSpacing"/>
              <w:ind w:firstLine="0"/>
              <w:rPr>
                <w:i/>
                <w:sz w:val="20"/>
                <w:szCs w:val="20"/>
              </w:rPr>
            </w:pPr>
            <w:r w:rsidRPr="00102F51">
              <w:rPr>
                <w:i/>
                <w:sz w:val="20"/>
                <w:szCs w:val="20"/>
              </w:rPr>
              <w:t>“I know that I can trust my friends, and they know they can trust me.” (R)</w:t>
            </w:r>
          </w:p>
        </w:tc>
        <w:tc>
          <w:tcPr>
            <w:tcW w:w="1697" w:type="dxa"/>
          </w:tcPr>
          <w:p w14:paraId="489CECB5"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4731C960" w14:textId="77777777" w:rsidR="0068482C" w:rsidRPr="00102F51" w:rsidRDefault="0068482C" w:rsidP="00366E28">
            <w:pPr>
              <w:pStyle w:val="NoSpacing"/>
              <w:ind w:firstLine="0"/>
              <w:rPr>
                <w:i/>
                <w:sz w:val="20"/>
                <w:szCs w:val="20"/>
              </w:rPr>
            </w:pPr>
            <w:r w:rsidRPr="00102F51">
              <w:rPr>
                <w:i/>
                <w:sz w:val="20"/>
                <w:szCs w:val="20"/>
              </w:rPr>
              <w:t>B1SE1NN</w:t>
            </w:r>
          </w:p>
        </w:tc>
        <w:tc>
          <w:tcPr>
            <w:tcW w:w="1389" w:type="dxa"/>
          </w:tcPr>
          <w:p w14:paraId="5C0737BF" w14:textId="77777777" w:rsidR="0068482C" w:rsidRPr="00102F51" w:rsidRDefault="0068482C" w:rsidP="00366E28">
            <w:pPr>
              <w:pStyle w:val="NoSpacing"/>
              <w:ind w:firstLine="0"/>
              <w:rPr>
                <w:i/>
                <w:sz w:val="20"/>
                <w:szCs w:val="20"/>
              </w:rPr>
            </w:pPr>
            <w:r w:rsidRPr="00102F51">
              <w:rPr>
                <w:i/>
                <w:sz w:val="20"/>
                <w:szCs w:val="20"/>
              </w:rPr>
              <w:t>BASC1NN</w:t>
            </w:r>
          </w:p>
        </w:tc>
      </w:tr>
      <w:tr w:rsidR="0068482C" w:rsidRPr="00102F51" w14:paraId="14384EA7" w14:textId="77777777" w:rsidTr="00366E28">
        <w:tc>
          <w:tcPr>
            <w:tcW w:w="6013" w:type="dxa"/>
          </w:tcPr>
          <w:p w14:paraId="42FF3D19" w14:textId="77777777" w:rsidR="0068482C" w:rsidRPr="00102F51" w:rsidRDefault="0068482C" w:rsidP="00366E28">
            <w:pPr>
              <w:pStyle w:val="NoSpacing"/>
              <w:ind w:firstLine="0"/>
              <w:rPr>
                <w:b/>
                <w:sz w:val="20"/>
                <w:szCs w:val="20"/>
              </w:rPr>
            </w:pPr>
            <w:r w:rsidRPr="00102F51">
              <w:rPr>
                <w:b/>
                <w:sz w:val="20"/>
                <w:szCs w:val="20"/>
              </w:rPr>
              <w:t xml:space="preserve">  Purpose in Life</w:t>
            </w:r>
          </w:p>
        </w:tc>
        <w:tc>
          <w:tcPr>
            <w:tcW w:w="1697" w:type="dxa"/>
          </w:tcPr>
          <w:p w14:paraId="54D7D135" w14:textId="77777777" w:rsidR="0068482C" w:rsidRPr="00102F51" w:rsidRDefault="0068482C" w:rsidP="00366E28">
            <w:pPr>
              <w:pStyle w:val="NoSpacing"/>
              <w:ind w:firstLine="0"/>
              <w:rPr>
                <w:b/>
                <w:sz w:val="20"/>
                <w:szCs w:val="20"/>
              </w:rPr>
            </w:pPr>
            <w:r w:rsidRPr="00102F51">
              <w:rPr>
                <w:b/>
                <w:sz w:val="20"/>
                <w:szCs w:val="20"/>
              </w:rPr>
              <w:t>A1SPWBU</w:t>
            </w:r>
          </w:p>
        </w:tc>
        <w:tc>
          <w:tcPr>
            <w:tcW w:w="1691" w:type="dxa"/>
          </w:tcPr>
          <w:p w14:paraId="7681B205" w14:textId="77777777" w:rsidR="0068482C" w:rsidRPr="00102F51" w:rsidRDefault="0068482C" w:rsidP="00366E28">
            <w:pPr>
              <w:pStyle w:val="NoSpacing"/>
              <w:ind w:firstLine="0"/>
              <w:rPr>
                <w:b/>
                <w:sz w:val="20"/>
                <w:szCs w:val="20"/>
              </w:rPr>
            </w:pPr>
            <w:r w:rsidRPr="00102F51">
              <w:rPr>
                <w:b/>
                <w:sz w:val="20"/>
                <w:szCs w:val="20"/>
              </w:rPr>
              <w:t>B1SPWBU2</w:t>
            </w:r>
          </w:p>
        </w:tc>
        <w:tc>
          <w:tcPr>
            <w:tcW w:w="1389" w:type="dxa"/>
          </w:tcPr>
          <w:p w14:paraId="68976CDD" w14:textId="77777777" w:rsidR="0068482C" w:rsidRPr="00102F51" w:rsidRDefault="0068482C" w:rsidP="00366E28">
            <w:pPr>
              <w:pStyle w:val="NoSpacing"/>
              <w:ind w:firstLine="0"/>
              <w:rPr>
                <w:b/>
                <w:sz w:val="20"/>
                <w:szCs w:val="20"/>
              </w:rPr>
            </w:pPr>
            <w:r w:rsidRPr="00102F51">
              <w:rPr>
                <w:b/>
                <w:sz w:val="20"/>
                <w:szCs w:val="20"/>
              </w:rPr>
              <w:t>BASPWBU2</w:t>
            </w:r>
          </w:p>
        </w:tc>
      </w:tr>
      <w:tr w:rsidR="0068482C" w:rsidRPr="00102F51" w14:paraId="06D43B83" w14:textId="77777777" w:rsidTr="00366E28">
        <w:tc>
          <w:tcPr>
            <w:tcW w:w="6013" w:type="dxa"/>
          </w:tcPr>
          <w:p w14:paraId="4F2E1384" w14:textId="77777777" w:rsidR="0068482C" w:rsidRPr="00102F51" w:rsidRDefault="0068482C" w:rsidP="00366E28">
            <w:pPr>
              <w:pStyle w:val="NoSpacing"/>
              <w:ind w:firstLine="0"/>
              <w:rPr>
                <w:i/>
                <w:sz w:val="20"/>
                <w:szCs w:val="20"/>
              </w:rPr>
            </w:pPr>
            <w:r w:rsidRPr="00102F51">
              <w:rPr>
                <w:i/>
                <w:sz w:val="20"/>
                <w:szCs w:val="20"/>
              </w:rPr>
              <w:t>“I live life one day at a time and don't really think about the future.”</w:t>
            </w:r>
          </w:p>
        </w:tc>
        <w:tc>
          <w:tcPr>
            <w:tcW w:w="1697" w:type="dxa"/>
          </w:tcPr>
          <w:p w14:paraId="35AF874B" w14:textId="77777777" w:rsidR="0068482C" w:rsidRPr="00102F51" w:rsidRDefault="0068482C" w:rsidP="00366E28">
            <w:pPr>
              <w:pStyle w:val="NoSpacing"/>
              <w:ind w:firstLine="0"/>
              <w:rPr>
                <w:i/>
                <w:sz w:val="20"/>
                <w:szCs w:val="20"/>
              </w:rPr>
            </w:pPr>
            <w:r w:rsidRPr="00102F51">
              <w:rPr>
                <w:i/>
                <w:sz w:val="20"/>
                <w:szCs w:val="20"/>
              </w:rPr>
              <w:t>A1SF1G</w:t>
            </w:r>
          </w:p>
        </w:tc>
        <w:tc>
          <w:tcPr>
            <w:tcW w:w="1691" w:type="dxa"/>
          </w:tcPr>
          <w:p w14:paraId="29E62802" w14:textId="77777777" w:rsidR="0068482C" w:rsidRPr="00102F51" w:rsidRDefault="0068482C" w:rsidP="00366E28">
            <w:pPr>
              <w:pStyle w:val="NoSpacing"/>
              <w:ind w:firstLine="0"/>
              <w:rPr>
                <w:i/>
                <w:sz w:val="20"/>
                <w:szCs w:val="20"/>
              </w:rPr>
            </w:pPr>
            <w:r w:rsidRPr="00102F51">
              <w:rPr>
                <w:i/>
                <w:sz w:val="20"/>
                <w:szCs w:val="20"/>
              </w:rPr>
              <w:t>B1SE1E</w:t>
            </w:r>
          </w:p>
        </w:tc>
        <w:tc>
          <w:tcPr>
            <w:tcW w:w="1389" w:type="dxa"/>
          </w:tcPr>
          <w:p w14:paraId="7D998D72" w14:textId="77777777" w:rsidR="0068482C" w:rsidRPr="00102F51" w:rsidRDefault="0068482C" w:rsidP="00366E28">
            <w:pPr>
              <w:pStyle w:val="NoSpacing"/>
              <w:ind w:firstLine="0"/>
              <w:rPr>
                <w:i/>
                <w:sz w:val="20"/>
                <w:szCs w:val="20"/>
              </w:rPr>
            </w:pPr>
            <w:r w:rsidRPr="00102F51">
              <w:rPr>
                <w:i/>
                <w:sz w:val="20"/>
                <w:szCs w:val="20"/>
              </w:rPr>
              <w:t>BASC1E</w:t>
            </w:r>
          </w:p>
        </w:tc>
      </w:tr>
      <w:tr w:rsidR="0068482C" w:rsidRPr="00102F51" w14:paraId="092C2024" w14:textId="77777777" w:rsidTr="00366E28">
        <w:tc>
          <w:tcPr>
            <w:tcW w:w="6013" w:type="dxa"/>
          </w:tcPr>
          <w:p w14:paraId="16FBD60D" w14:textId="77777777" w:rsidR="0068482C" w:rsidRPr="00102F51" w:rsidRDefault="0068482C" w:rsidP="00366E28">
            <w:pPr>
              <w:pStyle w:val="NoSpacing"/>
              <w:ind w:firstLine="0"/>
              <w:rPr>
                <w:i/>
                <w:sz w:val="20"/>
                <w:szCs w:val="20"/>
              </w:rPr>
            </w:pPr>
            <w:r w:rsidRPr="00102F51">
              <w:rPr>
                <w:i/>
                <w:sz w:val="20"/>
                <w:szCs w:val="20"/>
              </w:rPr>
              <w:t>“I have a sense of direction and purpose in life.” (R)</w:t>
            </w:r>
          </w:p>
        </w:tc>
        <w:tc>
          <w:tcPr>
            <w:tcW w:w="1697" w:type="dxa"/>
          </w:tcPr>
          <w:p w14:paraId="564F72CF"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40F450FB" w14:textId="77777777" w:rsidR="0068482C" w:rsidRPr="00102F51" w:rsidRDefault="0068482C" w:rsidP="00366E28">
            <w:pPr>
              <w:pStyle w:val="NoSpacing"/>
              <w:ind w:firstLine="0"/>
              <w:rPr>
                <w:i/>
                <w:sz w:val="20"/>
                <w:szCs w:val="20"/>
              </w:rPr>
            </w:pPr>
            <w:r w:rsidRPr="00102F51">
              <w:rPr>
                <w:i/>
                <w:sz w:val="20"/>
                <w:szCs w:val="20"/>
              </w:rPr>
              <w:t>B1SE1K</w:t>
            </w:r>
          </w:p>
        </w:tc>
        <w:tc>
          <w:tcPr>
            <w:tcW w:w="1389" w:type="dxa"/>
          </w:tcPr>
          <w:p w14:paraId="77D38898" w14:textId="77777777" w:rsidR="0068482C" w:rsidRPr="00102F51" w:rsidRDefault="0068482C" w:rsidP="00366E28">
            <w:pPr>
              <w:pStyle w:val="NoSpacing"/>
              <w:ind w:firstLine="0"/>
              <w:rPr>
                <w:i/>
                <w:sz w:val="20"/>
                <w:szCs w:val="20"/>
              </w:rPr>
            </w:pPr>
            <w:r w:rsidRPr="00102F51">
              <w:rPr>
                <w:i/>
                <w:sz w:val="20"/>
                <w:szCs w:val="20"/>
              </w:rPr>
              <w:t>BASC1K</w:t>
            </w:r>
          </w:p>
        </w:tc>
      </w:tr>
      <w:tr w:rsidR="0068482C" w:rsidRPr="00102F51" w14:paraId="272F8661" w14:textId="77777777" w:rsidTr="00366E28">
        <w:tc>
          <w:tcPr>
            <w:tcW w:w="6013" w:type="dxa"/>
          </w:tcPr>
          <w:p w14:paraId="7CD9AE5C" w14:textId="77777777" w:rsidR="0068482C" w:rsidRPr="00102F51" w:rsidRDefault="0068482C" w:rsidP="00366E28">
            <w:pPr>
              <w:pStyle w:val="NoSpacing"/>
              <w:ind w:firstLine="0"/>
              <w:rPr>
                <w:i/>
                <w:sz w:val="20"/>
                <w:szCs w:val="20"/>
              </w:rPr>
            </w:pPr>
            <w:r w:rsidRPr="00102F51">
              <w:rPr>
                <w:i/>
                <w:sz w:val="20"/>
                <w:szCs w:val="20"/>
              </w:rPr>
              <w:t>“I don’t have a good sense of what it is I’m trying to accomplish in life.”</w:t>
            </w:r>
          </w:p>
        </w:tc>
        <w:tc>
          <w:tcPr>
            <w:tcW w:w="1697" w:type="dxa"/>
          </w:tcPr>
          <w:p w14:paraId="460302D9"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7C910962" w14:textId="77777777" w:rsidR="0068482C" w:rsidRPr="00102F51" w:rsidRDefault="0068482C" w:rsidP="00366E28">
            <w:pPr>
              <w:pStyle w:val="NoSpacing"/>
              <w:ind w:firstLine="0"/>
              <w:rPr>
                <w:i/>
                <w:sz w:val="20"/>
                <w:szCs w:val="20"/>
              </w:rPr>
            </w:pPr>
            <w:r w:rsidRPr="00102F51">
              <w:rPr>
                <w:i/>
                <w:sz w:val="20"/>
                <w:szCs w:val="20"/>
              </w:rPr>
              <w:t>B1SE1Q</w:t>
            </w:r>
          </w:p>
        </w:tc>
        <w:tc>
          <w:tcPr>
            <w:tcW w:w="1389" w:type="dxa"/>
          </w:tcPr>
          <w:p w14:paraId="6321EA89" w14:textId="77777777" w:rsidR="0068482C" w:rsidRPr="00102F51" w:rsidRDefault="0068482C" w:rsidP="00366E28">
            <w:pPr>
              <w:pStyle w:val="NoSpacing"/>
              <w:ind w:firstLine="0"/>
              <w:rPr>
                <w:i/>
                <w:sz w:val="20"/>
                <w:szCs w:val="20"/>
              </w:rPr>
            </w:pPr>
            <w:r w:rsidRPr="00102F51">
              <w:rPr>
                <w:i/>
                <w:sz w:val="20"/>
                <w:szCs w:val="20"/>
              </w:rPr>
              <w:t>BASC1Q</w:t>
            </w:r>
          </w:p>
        </w:tc>
      </w:tr>
      <w:tr w:rsidR="0068482C" w:rsidRPr="00102F51" w14:paraId="7AC30103" w14:textId="77777777" w:rsidTr="00366E28">
        <w:tc>
          <w:tcPr>
            <w:tcW w:w="6013" w:type="dxa"/>
          </w:tcPr>
          <w:p w14:paraId="6542ED56" w14:textId="77777777" w:rsidR="0068482C" w:rsidRPr="00102F51" w:rsidRDefault="0068482C" w:rsidP="00366E28">
            <w:pPr>
              <w:pStyle w:val="NoSpacing"/>
              <w:ind w:firstLine="0"/>
              <w:rPr>
                <w:i/>
                <w:sz w:val="20"/>
                <w:szCs w:val="20"/>
              </w:rPr>
            </w:pPr>
            <w:r w:rsidRPr="00102F51">
              <w:rPr>
                <w:i/>
                <w:sz w:val="20"/>
                <w:szCs w:val="20"/>
              </w:rPr>
              <w:t>“My daily activities often seem trivial and unimportant to me.”</w:t>
            </w:r>
          </w:p>
        </w:tc>
        <w:tc>
          <w:tcPr>
            <w:tcW w:w="1697" w:type="dxa"/>
          </w:tcPr>
          <w:p w14:paraId="5397DBA0"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03D16BBC" w14:textId="77777777" w:rsidR="0068482C" w:rsidRPr="00102F51" w:rsidRDefault="0068482C" w:rsidP="00366E28">
            <w:pPr>
              <w:pStyle w:val="NoSpacing"/>
              <w:ind w:firstLine="0"/>
              <w:rPr>
                <w:i/>
                <w:sz w:val="20"/>
                <w:szCs w:val="20"/>
              </w:rPr>
            </w:pPr>
            <w:r w:rsidRPr="00102F51">
              <w:rPr>
                <w:i/>
                <w:sz w:val="20"/>
                <w:szCs w:val="20"/>
              </w:rPr>
              <w:t>B1SE1W</w:t>
            </w:r>
          </w:p>
        </w:tc>
        <w:tc>
          <w:tcPr>
            <w:tcW w:w="1389" w:type="dxa"/>
          </w:tcPr>
          <w:p w14:paraId="141EC046" w14:textId="77777777" w:rsidR="0068482C" w:rsidRPr="00102F51" w:rsidRDefault="0068482C" w:rsidP="00366E28">
            <w:pPr>
              <w:pStyle w:val="NoSpacing"/>
              <w:ind w:firstLine="0"/>
              <w:rPr>
                <w:i/>
                <w:sz w:val="20"/>
                <w:szCs w:val="20"/>
              </w:rPr>
            </w:pPr>
            <w:r w:rsidRPr="00102F51">
              <w:rPr>
                <w:i/>
                <w:sz w:val="20"/>
                <w:szCs w:val="20"/>
              </w:rPr>
              <w:t>BASC1W</w:t>
            </w:r>
          </w:p>
        </w:tc>
      </w:tr>
      <w:tr w:rsidR="0068482C" w:rsidRPr="00102F51" w14:paraId="239DDCE0" w14:textId="77777777" w:rsidTr="00366E28">
        <w:tc>
          <w:tcPr>
            <w:tcW w:w="6013" w:type="dxa"/>
          </w:tcPr>
          <w:p w14:paraId="260ACA26" w14:textId="77777777" w:rsidR="0068482C" w:rsidRPr="00102F51" w:rsidRDefault="0068482C" w:rsidP="00366E28">
            <w:pPr>
              <w:pStyle w:val="NoSpacing"/>
              <w:ind w:firstLine="0"/>
              <w:rPr>
                <w:i/>
                <w:sz w:val="20"/>
                <w:szCs w:val="20"/>
              </w:rPr>
            </w:pPr>
            <w:r w:rsidRPr="00102F51">
              <w:rPr>
                <w:i/>
                <w:sz w:val="20"/>
                <w:szCs w:val="20"/>
              </w:rPr>
              <w:t>“I enjoy making plans for the future and working to make them a reality.” (R)</w:t>
            </w:r>
          </w:p>
        </w:tc>
        <w:tc>
          <w:tcPr>
            <w:tcW w:w="1697" w:type="dxa"/>
          </w:tcPr>
          <w:p w14:paraId="06F9E99A"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3C836B99" w14:textId="77777777" w:rsidR="0068482C" w:rsidRPr="00102F51" w:rsidRDefault="0068482C" w:rsidP="00366E28">
            <w:pPr>
              <w:pStyle w:val="NoSpacing"/>
              <w:ind w:firstLine="0"/>
              <w:rPr>
                <w:i/>
                <w:sz w:val="20"/>
                <w:szCs w:val="20"/>
              </w:rPr>
            </w:pPr>
            <w:r w:rsidRPr="00102F51">
              <w:rPr>
                <w:i/>
                <w:sz w:val="20"/>
                <w:szCs w:val="20"/>
              </w:rPr>
              <w:t>B1SE1CC</w:t>
            </w:r>
          </w:p>
        </w:tc>
        <w:tc>
          <w:tcPr>
            <w:tcW w:w="1389" w:type="dxa"/>
          </w:tcPr>
          <w:p w14:paraId="18C39E55" w14:textId="77777777" w:rsidR="0068482C" w:rsidRPr="00102F51" w:rsidRDefault="0068482C" w:rsidP="00366E28">
            <w:pPr>
              <w:pStyle w:val="NoSpacing"/>
              <w:ind w:firstLine="0"/>
              <w:rPr>
                <w:i/>
                <w:sz w:val="20"/>
                <w:szCs w:val="20"/>
              </w:rPr>
            </w:pPr>
            <w:r w:rsidRPr="00102F51">
              <w:rPr>
                <w:i/>
                <w:sz w:val="20"/>
                <w:szCs w:val="20"/>
              </w:rPr>
              <w:t>BASC1CC</w:t>
            </w:r>
          </w:p>
        </w:tc>
      </w:tr>
      <w:tr w:rsidR="0068482C" w:rsidRPr="00102F51" w14:paraId="27810F1E" w14:textId="77777777" w:rsidTr="00366E28">
        <w:tc>
          <w:tcPr>
            <w:tcW w:w="6013" w:type="dxa"/>
          </w:tcPr>
          <w:p w14:paraId="7A2F477A" w14:textId="77777777" w:rsidR="0068482C" w:rsidRPr="00102F51" w:rsidRDefault="0068482C" w:rsidP="00366E28">
            <w:pPr>
              <w:pStyle w:val="NoSpacing"/>
              <w:ind w:firstLine="0"/>
              <w:rPr>
                <w:i/>
                <w:sz w:val="20"/>
                <w:szCs w:val="20"/>
              </w:rPr>
            </w:pPr>
            <w:r w:rsidRPr="00102F51">
              <w:rPr>
                <w:i/>
                <w:sz w:val="20"/>
                <w:szCs w:val="20"/>
              </w:rPr>
              <w:t>“Some people wander aimlessly through life, but I am not one of them.” (R)</w:t>
            </w:r>
          </w:p>
        </w:tc>
        <w:tc>
          <w:tcPr>
            <w:tcW w:w="1697" w:type="dxa"/>
          </w:tcPr>
          <w:p w14:paraId="02D605D1" w14:textId="77777777" w:rsidR="0068482C" w:rsidRPr="00102F51" w:rsidRDefault="0068482C" w:rsidP="00366E28">
            <w:pPr>
              <w:pStyle w:val="NoSpacing"/>
              <w:ind w:firstLine="0"/>
              <w:rPr>
                <w:i/>
                <w:sz w:val="20"/>
                <w:szCs w:val="20"/>
              </w:rPr>
            </w:pPr>
            <w:r w:rsidRPr="00102F51">
              <w:rPr>
                <w:i/>
                <w:sz w:val="20"/>
                <w:szCs w:val="20"/>
              </w:rPr>
              <w:t>A1SF1C</w:t>
            </w:r>
          </w:p>
        </w:tc>
        <w:tc>
          <w:tcPr>
            <w:tcW w:w="1691" w:type="dxa"/>
          </w:tcPr>
          <w:p w14:paraId="67A9C504" w14:textId="77777777" w:rsidR="0068482C" w:rsidRPr="00102F51" w:rsidRDefault="0068482C" w:rsidP="00366E28">
            <w:pPr>
              <w:pStyle w:val="NoSpacing"/>
              <w:ind w:firstLine="0"/>
              <w:rPr>
                <w:i/>
                <w:sz w:val="20"/>
                <w:szCs w:val="20"/>
              </w:rPr>
            </w:pPr>
            <w:r w:rsidRPr="00102F51">
              <w:rPr>
                <w:i/>
                <w:sz w:val="20"/>
                <w:szCs w:val="20"/>
              </w:rPr>
              <w:t>B1SE1OO</w:t>
            </w:r>
          </w:p>
        </w:tc>
        <w:tc>
          <w:tcPr>
            <w:tcW w:w="1389" w:type="dxa"/>
          </w:tcPr>
          <w:p w14:paraId="76F81D18" w14:textId="77777777" w:rsidR="0068482C" w:rsidRPr="00102F51" w:rsidRDefault="0068482C" w:rsidP="00366E28">
            <w:pPr>
              <w:pStyle w:val="NoSpacing"/>
              <w:ind w:firstLine="0"/>
              <w:rPr>
                <w:i/>
                <w:sz w:val="20"/>
                <w:szCs w:val="20"/>
              </w:rPr>
            </w:pPr>
            <w:r w:rsidRPr="00102F51">
              <w:rPr>
                <w:i/>
                <w:sz w:val="20"/>
                <w:szCs w:val="20"/>
              </w:rPr>
              <w:t>BASC1OO</w:t>
            </w:r>
          </w:p>
        </w:tc>
      </w:tr>
      <w:tr w:rsidR="0068482C" w:rsidRPr="00102F51" w14:paraId="42F8F2D8" w14:textId="77777777" w:rsidTr="00366E28">
        <w:tc>
          <w:tcPr>
            <w:tcW w:w="6013" w:type="dxa"/>
          </w:tcPr>
          <w:p w14:paraId="1D2DACDF" w14:textId="77777777" w:rsidR="0068482C" w:rsidRPr="00102F51" w:rsidRDefault="0068482C" w:rsidP="00366E28">
            <w:pPr>
              <w:pStyle w:val="NoSpacing"/>
              <w:ind w:firstLine="0"/>
              <w:rPr>
                <w:i/>
                <w:sz w:val="20"/>
                <w:szCs w:val="20"/>
              </w:rPr>
            </w:pPr>
            <w:r w:rsidRPr="00102F51">
              <w:rPr>
                <w:i/>
                <w:sz w:val="20"/>
                <w:szCs w:val="20"/>
              </w:rPr>
              <w:t>“I sometimes feel as if I've done all there is to do in life.”</w:t>
            </w:r>
          </w:p>
        </w:tc>
        <w:tc>
          <w:tcPr>
            <w:tcW w:w="1697" w:type="dxa"/>
          </w:tcPr>
          <w:p w14:paraId="7C4D989C" w14:textId="77777777" w:rsidR="0068482C" w:rsidRPr="00102F51" w:rsidRDefault="0068482C" w:rsidP="00366E28">
            <w:pPr>
              <w:pStyle w:val="NoSpacing"/>
              <w:ind w:firstLine="0"/>
              <w:rPr>
                <w:i/>
                <w:sz w:val="20"/>
                <w:szCs w:val="20"/>
              </w:rPr>
            </w:pPr>
            <w:r w:rsidRPr="00102F51">
              <w:rPr>
                <w:i/>
                <w:sz w:val="20"/>
                <w:szCs w:val="20"/>
              </w:rPr>
              <w:t>A1SF1J</w:t>
            </w:r>
          </w:p>
        </w:tc>
        <w:tc>
          <w:tcPr>
            <w:tcW w:w="1691" w:type="dxa"/>
          </w:tcPr>
          <w:p w14:paraId="47E4A251" w14:textId="77777777" w:rsidR="0068482C" w:rsidRPr="00102F51" w:rsidRDefault="0068482C" w:rsidP="00366E28">
            <w:pPr>
              <w:pStyle w:val="NoSpacing"/>
              <w:ind w:firstLine="0"/>
              <w:rPr>
                <w:i/>
                <w:sz w:val="20"/>
                <w:szCs w:val="20"/>
              </w:rPr>
            </w:pPr>
            <w:r w:rsidRPr="00102F51">
              <w:rPr>
                <w:i/>
                <w:sz w:val="20"/>
                <w:szCs w:val="20"/>
              </w:rPr>
              <w:t>B1SE1QQ</w:t>
            </w:r>
          </w:p>
        </w:tc>
        <w:tc>
          <w:tcPr>
            <w:tcW w:w="1389" w:type="dxa"/>
          </w:tcPr>
          <w:p w14:paraId="2933CAD4" w14:textId="77777777" w:rsidR="0068482C" w:rsidRPr="00102F51" w:rsidRDefault="0068482C" w:rsidP="00366E28">
            <w:pPr>
              <w:pStyle w:val="NoSpacing"/>
              <w:ind w:firstLine="0"/>
              <w:rPr>
                <w:i/>
                <w:sz w:val="20"/>
                <w:szCs w:val="20"/>
              </w:rPr>
            </w:pPr>
            <w:r w:rsidRPr="00102F51">
              <w:rPr>
                <w:i/>
                <w:sz w:val="20"/>
                <w:szCs w:val="20"/>
              </w:rPr>
              <w:t>BASC1QQ</w:t>
            </w:r>
          </w:p>
        </w:tc>
      </w:tr>
      <w:tr w:rsidR="0068482C" w:rsidRPr="00102F51" w14:paraId="07A9B440" w14:textId="77777777" w:rsidTr="00366E28">
        <w:tc>
          <w:tcPr>
            <w:tcW w:w="6013" w:type="dxa"/>
          </w:tcPr>
          <w:p w14:paraId="63891B6A" w14:textId="77777777" w:rsidR="0068482C" w:rsidRPr="00102F51" w:rsidRDefault="0068482C" w:rsidP="00366E28">
            <w:pPr>
              <w:pStyle w:val="NoSpacing"/>
              <w:ind w:firstLine="0"/>
              <w:rPr>
                <w:b/>
                <w:sz w:val="20"/>
                <w:szCs w:val="20"/>
              </w:rPr>
            </w:pPr>
            <w:r w:rsidRPr="00102F51">
              <w:rPr>
                <w:b/>
                <w:sz w:val="20"/>
                <w:szCs w:val="20"/>
              </w:rPr>
              <w:t xml:space="preserve">  Self-Acceptance</w:t>
            </w:r>
          </w:p>
        </w:tc>
        <w:tc>
          <w:tcPr>
            <w:tcW w:w="1697" w:type="dxa"/>
          </w:tcPr>
          <w:p w14:paraId="1DED8E45" w14:textId="77777777" w:rsidR="0068482C" w:rsidRPr="00102F51" w:rsidRDefault="0068482C" w:rsidP="00366E28">
            <w:pPr>
              <w:pStyle w:val="NoSpacing"/>
              <w:ind w:firstLine="0"/>
              <w:rPr>
                <w:b/>
                <w:sz w:val="20"/>
                <w:szCs w:val="20"/>
              </w:rPr>
            </w:pPr>
            <w:r w:rsidRPr="00102F51">
              <w:rPr>
                <w:b/>
                <w:sz w:val="20"/>
                <w:szCs w:val="20"/>
              </w:rPr>
              <w:t>A1SPWBS</w:t>
            </w:r>
          </w:p>
        </w:tc>
        <w:tc>
          <w:tcPr>
            <w:tcW w:w="1691" w:type="dxa"/>
          </w:tcPr>
          <w:p w14:paraId="3D77C1F6" w14:textId="77777777" w:rsidR="0068482C" w:rsidRPr="00102F51" w:rsidRDefault="0068482C" w:rsidP="00366E28">
            <w:pPr>
              <w:pStyle w:val="NoSpacing"/>
              <w:ind w:firstLine="0"/>
              <w:rPr>
                <w:b/>
                <w:sz w:val="20"/>
                <w:szCs w:val="20"/>
              </w:rPr>
            </w:pPr>
            <w:r w:rsidRPr="00102F51">
              <w:rPr>
                <w:b/>
                <w:sz w:val="20"/>
                <w:szCs w:val="20"/>
              </w:rPr>
              <w:t>B1SPWBS2</w:t>
            </w:r>
          </w:p>
        </w:tc>
        <w:tc>
          <w:tcPr>
            <w:tcW w:w="1389" w:type="dxa"/>
          </w:tcPr>
          <w:p w14:paraId="3658CC7D" w14:textId="77777777" w:rsidR="0068482C" w:rsidRPr="00102F51" w:rsidRDefault="0068482C" w:rsidP="00366E28">
            <w:pPr>
              <w:pStyle w:val="NoSpacing"/>
              <w:ind w:firstLine="0"/>
              <w:rPr>
                <w:b/>
                <w:sz w:val="20"/>
                <w:szCs w:val="20"/>
              </w:rPr>
            </w:pPr>
            <w:r w:rsidRPr="00102F51">
              <w:rPr>
                <w:b/>
                <w:sz w:val="20"/>
                <w:szCs w:val="20"/>
              </w:rPr>
              <w:t>BASPWBS2</w:t>
            </w:r>
          </w:p>
        </w:tc>
      </w:tr>
      <w:tr w:rsidR="0068482C" w:rsidRPr="00102F51" w14:paraId="1D1A8184" w14:textId="77777777" w:rsidTr="00366E28">
        <w:tc>
          <w:tcPr>
            <w:tcW w:w="6013" w:type="dxa"/>
          </w:tcPr>
          <w:p w14:paraId="1474B0C0" w14:textId="77777777" w:rsidR="0068482C" w:rsidRPr="00102F51" w:rsidRDefault="0068482C" w:rsidP="00366E28">
            <w:pPr>
              <w:pStyle w:val="NoSpacing"/>
              <w:ind w:firstLine="0"/>
              <w:rPr>
                <w:i/>
                <w:sz w:val="20"/>
                <w:szCs w:val="20"/>
              </w:rPr>
            </w:pPr>
            <w:r w:rsidRPr="00102F51">
              <w:rPr>
                <w:i/>
                <w:sz w:val="20"/>
                <w:szCs w:val="20"/>
              </w:rPr>
              <w:t>“When I look at the story of my life, I am pleased with how things have turned out.” (R)</w:t>
            </w:r>
          </w:p>
        </w:tc>
        <w:tc>
          <w:tcPr>
            <w:tcW w:w="1697" w:type="dxa"/>
          </w:tcPr>
          <w:p w14:paraId="5BAD83C0" w14:textId="77777777" w:rsidR="0068482C" w:rsidRPr="00102F51" w:rsidRDefault="0068482C" w:rsidP="00366E28">
            <w:pPr>
              <w:pStyle w:val="NoSpacing"/>
              <w:ind w:firstLine="0"/>
              <w:rPr>
                <w:i/>
                <w:sz w:val="20"/>
                <w:szCs w:val="20"/>
              </w:rPr>
            </w:pPr>
            <w:r w:rsidRPr="00102F51">
              <w:rPr>
                <w:i/>
                <w:sz w:val="20"/>
                <w:szCs w:val="20"/>
              </w:rPr>
              <w:t>A1SF1B</w:t>
            </w:r>
          </w:p>
        </w:tc>
        <w:tc>
          <w:tcPr>
            <w:tcW w:w="1691" w:type="dxa"/>
          </w:tcPr>
          <w:p w14:paraId="2AA439F6" w14:textId="77777777" w:rsidR="0068482C" w:rsidRPr="00102F51" w:rsidRDefault="0068482C" w:rsidP="00366E28">
            <w:pPr>
              <w:pStyle w:val="NoSpacing"/>
              <w:ind w:firstLine="0"/>
              <w:rPr>
                <w:i/>
                <w:sz w:val="20"/>
                <w:szCs w:val="20"/>
              </w:rPr>
            </w:pPr>
            <w:r w:rsidRPr="00102F51">
              <w:rPr>
                <w:i/>
                <w:sz w:val="20"/>
                <w:szCs w:val="20"/>
              </w:rPr>
              <w:t>B1SE1F</w:t>
            </w:r>
          </w:p>
        </w:tc>
        <w:tc>
          <w:tcPr>
            <w:tcW w:w="1389" w:type="dxa"/>
          </w:tcPr>
          <w:p w14:paraId="79506AB4" w14:textId="77777777" w:rsidR="0068482C" w:rsidRPr="00102F51" w:rsidRDefault="0068482C" w:rsidP="00366E28">
            <w:pPr>
              <w:pStyle w:val="NoSpacing"/>
              <w:ind w:firstLine="0"/>
              <w:rPr>
                <w:i/>
                <w:sz w:val="20"/>
                <w:szCs w:val="20"/>
              </w:rPr>
            </w:pPr>
            <w:r w:rsidRPr="00102F51">
              <w:rPr>
                <w:i/>
                <w:sz w:val="20"/>
                <w:szCs w:val="20"/>
              </w:rPr>
              <w:t>BASC1F</w:t>
            </w:r>
          </w:p>
        </w:tc>
      </w:tr>
      <w:tr w:rsidR="0068482C" w:rsidRPr="00102F51" w14:paraId="3FC73504" w14:textId="77777777" w:rsidTr="00366E28">
        <w:tc>
          <w:tcPr>
            <w:tcW w:w="6013" w:type="dxa"/>
          </w:tcPr>
          <w:p w14:paraId="1CE75DD3" w14:textId="77777777" w:rsidR="0068482C" w:rsidRPr="00102F51" w:rsidRDefault="0068482C" w:rsidP="00366E28">
            <w:pPr>
              <w:pStyle w:val="NoSpacing"/>
              <w:ind w:firstLine="0"/>
              <w:rPr>
                <w:i/>
                <w:sz w:val="20"/>
                <w:szCs w:val="20"/>
              </w:rPr>
            </w:pPr>
            <w:r w:rsidRPr="00102F51">
              <w:rPr>
                <w:i/>
                <w:sz w:val="20"/>
                <w:szCs w:val="20"/>
              </w:rPr>
              <w:t>“In general, I feel confident and positive about myself.” (R)</w:t>
            </w:r>
          </w:p>
        </w:tc>
        <w:tc>
          <w:tcPr>
            <w:tcW w:w="1697" w:type="dxa"/>
          </w:tcPr>
          <w:p w14:paraId="73073C52"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77A1F95E" w14:textId="77777777" w:rsidR="0068482C" w:rsidRPr="00102F51" w:rsidRDefault="0068482C" w:rsidP="00366E28">
            <w:pPr>
              <w:pStyle w:val="NoSpacing"/>
              <w:ind w:firstLine="0"/>
              <w:rPr>
                <w:i/>
                <w:sz w:val="20"/>
                <w:szCs w:val="20"/>
              </w:rPr>
            </w:pPr>
            <w:r w:rsidRPr="00102F51">
              <w:rPr>
                <w:i/>
                <w:sz w:val="20"/>
                <w:szCs w:val="20"/>
              </w:rPr>
              <w:t>B1SE1L</w:t>
            </w:r>
          </w:p>
        </w:tc>
        <w:tc>
          <w:tcPr>
            <w:tcW w:w="1389" w:type="dxa"/>
          </w:tcPr>
          <w:p w14:paraId="1BE8746D" w14:textId="77777777" w:rsidR="0068482C" w:rsidRPr="00102F51" w:rsidRDefault="0068482C" w:rsidP="00366E28">
            <w:pPr>
              <w:pStyle w:val="NoSpacing"/>
              <w:ind w:firstLine="0"/>
              <w:rPr>
                <w:i/>
                <w:sz w:val="20"/>
                <w:szCs w:val="20"/>
              </w:rPr>
            </w:pPr>
            <w:r w:rsidRPr="00102F51">
              <w:rPr>
                <w:i/>
                <w:sz w:val="20"/>
                <w:szCs w:val="20"/>
              </w:rPr>
              <w:t>BASC1L</w:t>
            </w:r>
          </w:p>
        </w:tc>
      </w:tr>
      <w:tr w:rsidR="0068482C" w:rsidRPr="00102F51" w14:paraId="1E1C57AE" w14:textId="77777777" w:rsidTr="00366E28">
        <w:tc>
          <w:tcPr>
            <w:tcW w:w="6013" w:type="dxa"/>
          </w:tcPr>
          <w:p w14:paraId="5849B5DD" w14:textId="77777777" w:rsidR="0068482C" w:rsidRPr="00102F51" w:rsidRDefault="0068482C" w:rsidP="00366E28">
            <w:pPr>
              <w:pStyle w:val="NoSpacing"/>
              <w:ind w:firstLine="0"/>
              <w:rPr>
                <w:i/>
                <w:sz w:val="20"/>
                <w:szCs w:val="20"/>
              </w:rPr>
            </w:pPr>
            <w:r w:rsidRPr="00102F51">
              <w:rPr>
                <w:i/>
                <w:sz w:val="20"/>
                <w:szCs w:val="20"/>
              </w:rPr>
              <w:t>“I feel like many of the people I know have gotten more out of life than I have.”</w:t>
            </w:r>
          </w:p>
        </w:tc>
        <w:tc>
          <w:tcPr>
            <w:tcW w:w="1697" w:type="dxa"/>
          </w:tcPr>
          <w:p w14:paraId="1ED2D034"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188A2A78" w14:textId="77777777" w:rsidR="0068482C" w:rsidRPr="00102F51" w:rsidRDefault="0068482C" w:rsidP="00366E28">
            <w:pPr>
              <w:pStyle w:val="NoSpacing"/>
              <w:ind w:firstLine="0"/>
              <w:rPr>
                <w:i/>
                <w:sz w:val="20"/>
                <w:szCs w:val="20"/>
              </w:rPr>
            </w:pPr>
            <w:r w:rsidRPr="00102F51">
              <w:rPr>
                <w:i/>
                <w:sz w:val="20"/>
                <w:szCs w:val="20"/>
              </w:rPr>
              <w:t>B1SE1R</w:t>
            </w:r>
          </w:p>
        </w:tc>
        <w:tc>
          <w:tcPr>
            <w:tcW w:w="1389" w:type="dxa"/>
          </w:tcPr>
          <w:p w14:paraId="078BED54" w14:textId="77777777" w:rsidR="0068482C" w:rsidRPr="00102F51" w:rsidRDefault="0068482C" w:rsidP="00366E28">
            <w:pPr>
              <w:pStyle w:val="NoSpacing"/>
              <w:ind w:firstLine="0"/>
              <w:rPr>
                <w:i/>
                <w:sz w:val="20"/>
                <w:szCs w:val="20"/>
              </w:rPr>
            </w:pPr>
            <w:r w:rsidRPr="00102F51">
              <w:rPr>
                <w:i/>
                <w:sz w:val="20"/>
                <w:szCs w:val="20"/>
              </w:rPr>
              <w:t>BASC1R</w:t>
            </w:r>
          </w:p>
        </w:tc>
      </w:tr>
      <w:tr w:rsidR="0068482C" w:rsidRPr="00102F51" w14:paraId="28A8AB48" w14:textId="77777777" w:rsidTr="00366E28">
        <w:tc>
          <w:tcPr>
            <w:tcW w:w="6013" w:type="dxa"/>
          </w:tcPr>
          <w:p w14:paraId="405C6F79" w14:textId="77777777" w:rsidR="0068482C" w:rsidRPr="00102F51" w:rsidRDefault="0068482C" w:rsidP="00366E28">
            <w:pPr>
              <w:pStyle w:val="NoSpacing"/>
              <w:ind w:firstLine="0"/>
              <w:rPr>
                <w:i/>
                <w:sz w:val="20"/>
                <w:szCs w:val="20"/>
              </w:rPr>
            </w:pPr>
            <w:r w:rsidRPr="00102F51">
              <w:rPr>
                <w:i/>
                <w:sz w:val="20"/>
                <w:szCs w:val="20"/>
              </w:rPr>
              <w:t>“I like most parts of my personality.” (R)</w:t>
            </w:r>
          </w:p>
        </w:tc>
        <w:tc>
          <w:tcPr>
            <w:tcW w:w="1697" w:type="dxa"/>
          </w:tcPr>
          <w:p w14:paraId="352D56D0" w14:textId="77777777" w:rsidR="0068482C" w:rsidRPr="00102F51" w:rsidRDefault="0068482C" w:rsidP="00366E28">
            <w:pPr>
              <w:pStyle w:val="NoSpacing"/>
              <w:ind w:firstLine="0"/>
              <w:rPr>
                <w:i/>
                <w:sz w:val="20"/>
                <w:szCs w:val="20"/>
              </w:rPr>
            </w:pPr>
            <w:r w:rsidRPr="00102F51">
              <w:rPr>
                <w:i/>
                <w:sz w:val="20"/>
                <w:szCs w:val="20"/>
              </w:rPr>
              <w:t>A1SF1A</w:t>
            </w:r>
          </w:p>
        </w:tc>
        <w:tc>
          <w:tcPr>
            <w:tcW w:w="1691" w:type="dxa"/>
          </w:tcPr>
          <w:p w14:paraId="27684BF2" w14:textId="77777777" w:rsidR="0068482C" w:rsidRPr="00102F51" w:rsidRDefault="0068482C" w:rsidP="00366E28">
            <w:pPr>
              <w:pStyle w:val="NoSpacing"/>
              <w:ind w:firstLine="0"/>
              <w:rPr>
                <w:i/>
                <w:sz w:val="20"/>
                <w:szCs w:val="20"/>
              </w:rPr>
            </w:pPr>
            <w:r w:rsidRPr="00102F51">
              <w:rPr>
                <w:i/>
                <w:sz w:val="20"/>
                <w:szCs w:val="20"/>
              </w:rPr>
              <w:t>B1SE1X</w:t>
            </w:r>
          </w:p>
        </w:tc>
        <w:tc>
          <w:tcPr>
            <w:tcW w:w="1389" w:type="dxa"/>
          </w:tcPr>
          <w:p w14:paraId="67364958" w14:textId="77777777" w:rsidR="0068482C" w:rsidRPr="00102F51" w:rsidRDefault="0068482C" w:rsidP="00366E28">
            <w:pPr>
              <w:pStyle w:val="NoSpacing"/>
              <w:ind w:firstLine="0"/>
              <w:rPr>
                <w:i/>
                <w:sz w:val="20"/>
                <w:szCs w:val="20"/>
              </w:rPr>
            </w:pPr>
            <w:r w:rsidRPr="00102F51">
              <w:rPr>
                <w:i/>
                <w:sz w:val="20"/>
                <w:szCs w:val="20"/>
              </w:rPr>
              <w:t>BASC1X</w:t>
            </w:r>
          </w:p>
        </w:tc>
      </w:tr>
      <w:tr w:rsidR="0068482C" w:rsidRPr="00102F51" w14:paraId="61C57F16" w14:textId="77777777" w:rsidTr="00366E28">
        <w:tc>
          <w:tcPr>
            <w:tcW w:w="6013" w:type="dxa"/>
          </w:tcPr>
          <w:p w14:paraId="69BFBBBA" w14:textId="77777777" w:rsidR="0068482C" w:rsidRPr="00102F51" w:rsidRDefault="0068482C" w:rsidP="00366E28">
            <w:pPr>
              <w:pStyle w:val="NoSpacing"/>
              <w:ind w:firstLine="0"/>
              <w:rPr>
                <w:i/>
                <w:sz w:val="20"/>
                <w:szCs w:val="20"/>
              </w:rPr>
            </w:pPr>
            <w:r w:rsidRPr="00102F51">
              <w:rPr>
                <w:i/>
                <w:sz w:val="20"/>
                <w:szCs w:val="20"/>
              </w:rPr>
              <w:t>“In many ways I feel disappointed about my achievements in life.”</w:t>
            </w:r>
          </w:p>
        </w:tc>
        <w:tc>
          <w:tcPr>
            <w:tcW w:w="1697" w:type="dxa"/>
          </w:tcPr>
          <w:p w14:paraId="7B91AEDA" w14:textId="77777777" w:rsidR="0068482C" w:rsidRPr="00102F51" w:rsidRDefault="0068482C" w:rsidP="00366E28">
            <w:pPr>
              <w:pStyle w:val="NoSpacing"/>
              <w:ind w:firstLine="0"/>
              <w:rPr>
                <w:i/>
                <w:sz w:val="20"/>
                <w:szCs w:val="20"/>
              </w:rPr>
            </w:pPr>
            <w:r w:rsidRPr="00102F51">
              <w:rPr>
                <w:i/>
                <w:sz w:val="20"/>
                <w:szCs w:val="20"/>
              </w:rPr>
              <w:t>A1SF1E</w:t>
            </w:r>
          </w:p>
        </w:tc>
        <w:tc>
          <w:tcPr>
            <w:tcW w:w="1691" w:type="dxa"/>
          </w:tcPr>
          <w:p w14:paraId="1EEDCAB2" w14:textId="77777777" w:rsidR="0068482C" w:rsidRPr="00102F51" w:rsidRDefault="0068482C" w:rsidP="00366E28">
            <w:pPr>
              <w:pStyle w:val="NoSpacing"/>
              <w:ind w:firstLine="0"/>
              <w:rPr>
                <w:i/>
                <w:sz w:val="20"/>
                <w:szCs w:val="20"/>
              </w:rPr>
            </w:pPr>
            <w:r w:rsidRPr="00102F51">
              <w:rPr>
                <w:i/>
                <w:sz w:val="20"/>
                <w:szCs w:val="20"/>
              </w:rPr>
              <w:t>B1SE1DD</w:t>
            </w:r>
          </w:p>
        </w:tc>
        <w:tc>
          <w:tcPr>
            <w:tcW w:w="1389" w:type="dxa"/>
          </w:tcPr>
          <w:p w14:paraId="2385DEEA" w14:textId="77777777" w:rsidR="0068482C" w:rsidRPr="00102F51" w:rsidRDefault="0068482C" w:rsidP="00366E28">
            <w:pPr>
              <w:pStyle w:val="NoSpacing"/>
              <w:ind w:firstLine="0"/>
              <w:rPr>
                <w:i/>
                <w:sz w:val="20"/>
                <w:szCs w:val="20"/>
              </w:rPr>
            </w:pPr>
            <w:r w:rsidRPr="00102F51">
              <w:rPr>
                <w:i/>
                <w:sz w:val="20"/>
                <w:szCs w:val="20"/>
              </w:rPr>
              <w:t>BASC1DD</w:t>
            </w:r>
          </w:p>
        </w:tc>
      </w:tr>
      <w:tr w:rsidR="0068482C" w:rsidRPr="00102F51" w14:paraId="7D747912" w14:textId="77777777" w:rsidTr="00366E28">
        <w:tc>
          <w:tcPr>
            <w:tcW w:w="6013" w:type="dxa"/>
          </w:tcPr>
          <w:p w14:paraId="70A96527" w14:textId="77777777" w:rsidR="0068482C" w:rsidRPr="00102F51" w:rsidRDefault="0068482C" w:rsidP="00366E28">
            <w:pPr>
              <w:pStyle w:val="NoSpacing"/>
              <w:ind w:firstLine="0"/>
              <w:rPr>
                <w:i/>
                <w:sz w:val="20"/>
                <w:szCs w:val="20"/>
              </w:rPr>
            </w:pPr>
            <w:r w:rsidRPr="00102F51">
              <w:rPr>
                <w:i/>
                <w:sz w:val="20"/>
                <w:szCs w:val="20"/>
              </w:rPr>
              <w:t>“My attitude about myself is probably not as positive as most people feel about themselves.”</w:t>
            </w:r>
          </w:p>
        </w:tc>
        <w:tc>
          <w:tcPr>
            <w:tcW w:w="1697" w:type="dxa"/>
          </w:tcPr>
          <w:p w14:paraId="2D9A742B"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196757C9" w14:textId="77777777" w:rsidR="0068482C" w:rsidRPr="00102F51" w:rsidRDefault="0068482C" w:rsidP="00366E28">
            <w:pPr>
              <w:pStyle w:val="NoSpacing"/>
              <w:ind w:firstLine="0"/>
              <w:rPr>
                <w:i/>
                <w:sz w:val="20"/>
                <w:szCs w:val="20"/>
              </w:rPr>
            </w:pPr>
            <w:r w:rsidRPr="00102F51">
              <w:rPr>
                <w:i/>
                <w:sz w:val="20"/>
                <w:szCs w:val="20"/>
              </w:rPr>
              <w:t>B1SE1JJ</w:t>
            </w:r>
          </w:p>
        </w:tc>
        <w:tc>
          <w:tcPr>
            <w:tcW w:w="1389" w:type="dxa"/>
          </w:tcPr>
          <w:p w14:paraId="2C9F7C68" w14:textId="77777777" w:rsidR="0068482C" w:rsidRPr="00102F51" w:rsidRDefault="0068482C" w:rsidP="00366E28">
            <w:pPr>
              <w:pStyle w:val="NoSpacing"/>
              <w:ind w:firstLine="0"/>
              <w:rPr>
                <w:i/>
                <w:sz w:val="20"/>
                <w:szCs w:val="20"/>
              </w:rPr>
            </w:pPr>
            <w:r w:rsidRPr="00102F51">
              <w:rPr>
                <w:i/>
                <w:sz w:val="20"/>
                <w:szCs w:val="20"/>
              </w:rPr>
              <w:t>BASC1JJ</w:t>
            </w:r>
          </w:p>
        </w:tc>
      </w:tr>
      <w:tr w:rsidR="0068482C" w:rsidRPr="00102F51" w14:paraId="42BEB247" w14:textId="77777777" w:rsidTr="00366E28">
        <w:tc>
          <w:tcPr>
            <w:tcW w:w="6013" w:type="dxa"/>
          </w:tcPr>
          <w:p w14:paraId="785598D4" w14:textId="77777777" w:rsidR="0068482C" w:rsidRPr="00102F51" w:rsidRDefault="0068482C" w:rsidP="00366E28">
            <w:pPr>
              <w:pStyle w:val="NoSpacing"/>
              <w:ind w:firstLine="0"/>
              <w:rPr>
                <w:i/>
                <w:sz w:val="20"/>
                <w:szCs w:val="20"/>
              </w:rPr>
            </w:pPr>
            <w:r w:rsidRPr="00102F51">
              <w:rPr>
                <w:i/>
                <w:sz w:val="20"/>
                <w:szCs w:val="20"/>
              </w:rPr>
              <w:t>“When I compare myself to friends and acquaintances, it makes me feel good about who I am.” (R)</w:t>
            </w:r>
          </w:p>
        </w:tc>
        <w:tc>
          <w:tcPr>
            <w:tcW w:w="1697" w:type="dxa"/>
          </w:tcPr>
          <w:p w14:paraId="06D4EF6F" w14:textId="77777777" w:rsidR="0068482C" w:rsidRPr="00102F51" w:rsidRDefault="0068482C" w:rsidP="00366E28">
            <w:pPr>
              <w:pStyle w:val="NoSpacing"/>
              <w:ind w:firstLine="0"/>
              <w:rPr>
                <w:i/>
                <w:sz w:val="20"/>
                <w:szCs w:val="20"/>
              </w:rPr>
            </w:pPr>
            <w:r w:rsidRPr="00102F51">
              <w:rPr>
                <w:i/>
                <w:sz w:val="20"/>
                <w:szCs w:val="20"/>
              </w:rPr>
              <w:t>–</w:t>
            </w:r>
          </w:p>
        </w:tc>
        <w:tc>
          <w:tcPr>
            <w:tcW w:w="1691" w:type="dxa"/>
          </w:tcPr>
          <w:p w14:paraId="31F236E3" w14:textId="77777777" w:rsidR="0068482C" w:rsidRPr="00102F51" w:rsidRDefault="0068482C" w:rsidP="00366E28">
            <w:pPr>
              <w:pStyle w:val="NoSpacing"/>
              <w:ind w:firstLine="0"/>
              <w:rPr>
                <w:i/>
                <w:sz w:val="20"/>
                <w:szCs w:val="20"/>
              </w:rPr>
            </w:pPr>
            <w:r w:rsidRPr="00102F51">
              <w:rPr>
                <w:i/>
                <w:sz w:val="20"/>
                <w:szCs w:val="20"/>
              </w:rPr>
              <w:t>B1SE1PP</w:t>
            </w:r>
          </w:p>
        </w:tc>
        <w:tc>
          <w:tcPr>
            <w:tcW w:w="1389" w:type="dxa"/>
          </w:tcPr>
          <w:p w14:paraId="343079D5" w14:textId="77777777" w:rsidR="0068482C" w:rsidRPr="00102F51" w:rsidRDefault="0068482C" w:rsidP="00366E28">
            <w:pPr>
              <w:pStyle w:val="NoSpacing"/>
              <w:ind w:firstLine="0"/>
              <w:rPr>
                <w:i/>
                <w:sz w:val="20"/>
                <w:szCs w:val="20"/>
              </w:rPr>
            </w:pPr>
            <w:r w:rsidRPr="00102F51">
              <w:rPr>
                <w:i/>
                <w:sz w:val="20"/>
                <w:szCs w:val="20"/>
              </w:rPr>
              <w:t>BASC1PP</w:t>
            </w:r>
          </w:p>
        </w:tc>
      </w:tr>
    </w:tbl>
    <w:p w14:paraId="28CA15BA" w14:textId="77777777" w:rsidR="0068482C" w:rsidRDefault="0068482C" w:rsidP="0068482C"/>
    <w:p w14:paraId="6BB0426E" w14:textId="77777777" w:rsidR="0068482C" w:rsidRDefault="0068482C" w:rsidP="0068482C">
      <w:pPr>
        <w:spacing w:after="160" w:line="259" w:lineRule="auto"/>
        <w:ind w:firstLine="0"/>
      </w:pPr>
      <w:r>
        <w:br w:type="page"/>
      </w:r>
    </w:p>
    <w:p w14:paraId="63F16933" w14:textId="77777777" w:rsidR="0068482C" w:rsidRDefault="0068482C" w:rsidP="0068482C">
      <w:pPr>
        <w:ind w:firstLine="0"/>
      </w:pPr>
    </w:p>
    <w:tbl>
      <w:tblPr>
        <w:tblStyle w:val="TableGrid"/>
        <w:tblW w:w="0" w:type="auto"/>
        <w:tblLook w:val="04A0" w:firstRow="1" w:lastRow="0" w:firstColumn="1" w:lastColumn="0" w:noHBand="0" w:noVBand="1"/>
      </w:tblPr>
      <w:tblGrid>
        <w:gridCol w:w="4807"/>
        <w:gridCol w:w="1574"/>
        <w:gridCol w:w="1586"/>
        <w:gridCol w:w="1383"/>
      </w:tblGrid>
      <w:tr w:rsidR="0068482C" w:rsidRPr="00102F51" w14:paraId="515FA9CF" w14:textId="77777777" w:rsidTr="00366E28">
        <w:tc>
          <w:tcPr>
            <w:tcW w:w="6047" w:type="dxa"/>
          </w:tcPr>
          <w:p w14:paraId="3F5DB174" w14:textId="77777777" w:rsidR="0068482C" w:rsidRPr="00102F51" w:rsidRDefault="0068482C" w:rsidP="00366E28">
            <w:pPr>
              <w:pStyle w:val="NoSpacing"/>
              <w:ind w:firstLine="0"/>
              <w:rPr>
                <w:b/>
                <w:sz w:val="20"/>
                <w:szCs w:val="20"/>
              </w:rPr>
            </w:pPr>
            <w:r w:rsidRPr="00102F51">
              <w:rPr>
                <w:b/>
                <w:sz w:val="20"/>
                <w:szCs w:val="20"/>
              </w:rPr>
              <w:t>Personality Traits</w:t>
            </w:r>
          </w:p>
        </w:tc>
        <w:tc>
          <w:tcPr>
            <w:tcW w:w="1685" w:type="dxa"/>
          </w:tcPr>
          <w:p w14:paraId="086D8683" w14:textId="77777777" w:rsidR="0068482C" w:rsidRPr="00102F51" w:rsidRDefault="0068482C" w:rsidP="00366E28">
            <w:pPr>
              <w:pStyle w:val="NoSpacing"/>
              <w:ind w:firstLine="0"/>
              <w:rPr>
                <w:b/>
                <w:sz w:val="20"/>
                <w:szCs w:val="20"/>
              </w:rPr>
            </w:pPr>
            <w:r w:rsidRPr="00102F51">
              <w:rPr>
                <w:b/>
                <w:sz w:val="20"/>
                <w:szCs w:val="20"/>
              </w:rPr>
              <w:t>MIDUS I</w:t>
            </w:r>
          </w:p>
        </w:tc>
        <w:tc>
          <w:tcPr>
            <w:tcW w:w="1692" w:type="dxa"/>
          </w:tcPr>
          <w:p w14:paraId="6CCDFB1F" w14:textId="77777777" w:rsidR="0068482C" w:rsidRPr="00102F51" w:rsidRDefault="0068482C" w:rsidP="00366E28">
            <w:pPr>
              <w:pStyle w:val="NoSpacing"/>
              <w:ind w:firstLine="0"/>
              <w:rPr>
                <w:b/>
                <w:sz w:val="20"/>
                <w:szCs w:val="20"/>
              </w:rPr>
            </w:pPr>
            <w:r w:rsidRPr="00102F51">
              <w:rPr>
                <w:b/>
                <w:sz w:val="20"/>
                <w:szCs w:val="20"/>
              </w:rPr>
              <w:t>MIDUS II</w:t>
            </w:r>
          </w:p>
        </w:tc>
        <w:tc>
          <w:tcPr>
            <w:tcW w:w="1366" w:type="dxa"/>
          </w:tcPr>
          <w:p w14:paraId="3527C28F" w14:textId="77777777" w:rsidR="0068482C" w:rsidRPr="00102F51" w:rsidRDefault="0068482C" w:rsidP="00366E28">
            <w:pPr>
              <w:pStyle w:val="NoSpacing"/>
              <w:ind w:firstLine="0"/>
              <w:rPr>
                <w:b/>
                <w:sz w:val="20"/>
                <w:szCs w:val="20"/>
              </w:rPr>
            </w:pPr>
            <w:r w:rsidRPr="00102F51">
              <w:rPr>
                <w:b/>
                <w:sz w:val="20"/>
                <w:szCs w:val="20"/>
              </w:rPr>
              <w:t>Milwaukee</w:t>
            </w:r>
          </w:p>
        </w:tc>
      </w:tr>
      <w:tr w:rsidR="0068482C" w:rsidRPr="00102F51" w14:paraId="06CB12F5" w14:textId="77777777" w:rsidTr="00366E28">
        <w:tc>
          <w:tcPr>
            <w:tcW w:w="6047" w:type="dxa"/>
          </w:tcPr>
          <w:p w14:paraId="5E025D70" w14:textId="77777777" w:rsidR="0068482C" w:rsidRPr="00102F51" w:rsidRDefault="0068482C" w:rsidP="00366E28">
            <w:pPr>
              <w:pStyle w:val="NoSpacing"/>
              <w:ind w:firstLine="0"/>
              <w:rPr>
                <w:b/>
                <w:sz w:val="20"/>
                <w:szCs w:val="20"/>
              </w:rPr>
            </w:pPr>
            <w:r w:rsidRPr="00102F51">
              <w:rPr>
                <w:b/>
                <w:sz w:val="20"/>
                <w:szCs w:val="20"/>
              </w:rPr>
              <w:t xml:space="preserve">  MPQ – Control (low impulsivity)</w:t>
            </w:r>
          </w:p>
        </w:tc>
        <w:tc>
          <w:tcPr>
            <w:tcW w:w="1685" w:type="dxa"/>
          </w:tcPr>
          <w:p w14:paraId="1BC77977" w14:textId="77777777" w:rsidR="0068482C" w:rsidRPr="00102F51" w:rsidRDefault="0068482C" w:rsidP="00366E28">
            <w:pPr>
              <w:pStyle w:val="NoSpacing"/>
              <w:ind w:firstLine="0"/>
              <w:rPr>
                <w:b/>
                <w:sz w:val="20"/>
                <w:szCs w:val="20"/>
              </w:rPr>
            </w:pPr>
            <w:r w:rsidRPr="00102F51">
              <w:rPr>
                <w:b/>
                <w:sz w:val="20"/>
                <w:szCs w:val="20"/>
              </w:rPr>
              <w:t>–</w:t>
            </w:r>
          </w:p>
        </w:tc>
        <w:tc>
          <w:tcPr>
            <w:tcW w:w="1692" w:type="dxa"/>
          </w:tcPr>
          <w:p w14:paraId="4E8B93A9" w14:textId="77777777" w:rsidR="0068482C" w:rsidRPr="00102F51" w:rsidRDefault="0068482C" w:rsidP="00366E28">
            <w:pPr>
              <w:pStyle w:val="NoSpacing"/>
              <w:ind w:firstLine="0"/>
              <w:rPr>
                <w:b/>
                <w:sz w:val="20"/>
                <w:szCs w:val="20"/>
              </w:rPr>
            </w:pPr>
            <w:r w:rsidRPr="00102F51">
              <w:rPr>
                <w:b/>
                <w:sz w:val="20"/>
                <w:szCs w:val="20"/>
              </w:rPr>
              <w:t>B1SMPQCN</w:t>
            </w:r>
          </w:p>
        </w:tc>
        <w:tc>
          <w:tcPr>
            <w:tcW w:w="1366" w:type="dxa"/>
          </w:tcPr>
          <w:p w14:paraId="5BAC9488" w14:textId="77777777" w:rsidR="0068482C" w:rsidRPr="00102F51" w:rsidRDefault="0068482C" w:rsidP="00366E28">
            <w:pPr>
              <w:pStyle w:val="NoSpacing"/>
              <w:ind w:firstLine="0"/>
              <w:rPr>
                <w:b/>
                <w:sz w:val="20"/>
                <w:szCs w:val="20"/>
              </w:rPr>
            </w:pPr>
            <w:r w:rsidRPr="00102F51">
              <w:rPr>
                <w:b/>
                <w:sz w:val="20"/>
                <w:szCs w:val="20"/>
              </w:rPr>
              <w:t>BASMPQCN</w:t>
            </w:r>
          </w:p>
        </w:tc>
      </w:tr>
      <w:tr w:rsidR="0068482C" w:rsidRPr="00102F51" w14:paraId="17A02299" w14:textId="77777777" w:rsidTr="00366E28">
        <w:tc>
          <w:tcPr>
            <w:tcW w:w="6047" w:type="dxa"/>
          </w:tcPr>
          <w:p w14:paraId="37A2E38C" w14:textId="77777777" w:rsidR="0068482C" w:rsidRPr="00102F51" w:rsidRDefault="0068482C" w:rsidP="00366E28">
            <w:pPr>
              <w:pStyle w:val="NoSpacing"/>
              <w:ind w:firstLine="0"/>
              <w:rPr>
                <w:i/>
                <w:sz w:val="20"/>
                <w:szCs w:val="20"/>
              </w:rPr>
            </w:pPr>
            <w:r w:rsidRPr="00102F51">
              <w:rPr>
                <w:i/>
                <w:sz w:val="20"/>
                <w:szCs w:val="20"/>
              </w:rPr>
              <w:t>“When faced with a decision, I usually take time to consider and weigh all options.”</w:t>
            </w:r>
          </w:p>
        </w:tc>
        <w:tc>
          <w:tcPr>
            <w:tcW w:w="1685" w:type="dxa"/>
          </w:tcPr>
          <w:p w14:paraId="7F004194" w14:textId="77777777" w:rsidR="0068482C" w:rsidRPr="00102F51" w:rsidRDefault="0068482C" w:rsidP="00366E28">
            <w:pPr>
              <w:pStyle w:val="NoSpacing"/>
              <w:ind w:firstLine="0"/>
              <w:rPr>
                <w:i/>
                <w:sz w:val="20"/>
                <w:szCs w:val="20"/>
              </w:rPr>
            </w:pPr>
          </w:p>
        </w:tc>
        <w:tc>
          <w:tcPr>
            <w:tcW w:w="1692" w:type="dxa"/>
          </w:tcPr>
          <w:p w14:paraId="47E0D528" w14:textId="77777777" w:rsidR="0068482C" w:rsidRPr="00102F51" w:rsidRDefault="0068482C" w:rsidP="00366E28">
            <w:pPr>
              <w:pStyle w:val="NoSpacing"/>
              <w:ind w:firstLine="0"/>
              <w:rPr>
                <w:i/>
                <w:sz w:val="20"/>
                <w:szCs w:val="20"/>
              </w:rPr>
            </w:pPr>
            <w:r w:rsidRPr="00102F51">
              <w:rPr>
                <w:i/>
                <w:sz w:val="20"/>
                <w:szCs w:val="20"/>
              </w:rPr>
              <w:t>B1SE7B</w:t>
            </w:r>
          </w:p>
        </w:tc>
        <w:tc>
          <w:tcPr>
            <w:tcW w:w="1366" w:type="dxa"/>
          </w:tcPr>
          <w:p w14:paraId="175E4C41" w14:textId="77777777" w:rsidR="0068482C" w:rsidRPr="00102F51" w:rsidRDefault="0068482C" w:rsidP="00366E28">
            <w:pPr>
              <w:pStyle w:val="NoSpacing"/>
              <w:ind w:firstLine="0"/>
              <w:rPr>
                <w:i/>
                <w:sz w:val="20"/>
                <w:szCs w:val="20"/>
              </w:rPr>
            </w:pPr>
            <w:r w:rsidRPr="00102F51">
              <w:rPr>
                <w:i/>
                <w:sz w:val="20"/>
                <w:szCs w:val="20"/>
              </w:rPr>
              <w:t>BASC7B</w:t>
            </w:r>
          </w:p>
        </w:tc>
      </w:tr>
      <w:tr w:rsidR="0068482C" w:rsidRPr="00102F51" w14:paraId="2D6BF973" w14:textId="77777777" w:rsidTr="00366E28">
        <w:tc>
          <w:tcPr>
            <w:tcW w:w="6047" w:type="dxa"/>
          </w:tcPr>
          <w:p w14:paraId="755BF7E8" w14:textId="77777777" w:rsidR="0068482C" w:rsidRPr="00102F51" w:rsidRDefault="0068482C" w:rsidP="00366E28">
            <w:pPr>
              <w:pStyle w:val="NoSpacing"/>
              <w:ind w:firstLine="0"/>
              <w:rPr>
                <w:i/>
                <w:sz w:val="20"/>
                <w:szCs w:val="20"/>
              </w:rPr>
            </w:pPr>
            <w:r w:rsidRPr="00102F51">
              <w:rPr>
                <w:i/>
                <w:sz w:val="20"/>
                <w:szCs w:val="20"/>
              </w:rPr>
              <w:t>“I like to stop and think things over before I do them.”</w:t>
            </w:r>
          </w:p>
        </w:tc>
        <w:tc>
          <w:tcPr>
            <w:tcW w:w="1685" w:type="dxa"/>
          </w:tcPr>
          <w:p w14:paraId="6442858D" w14:textId="77777777" w:rsidR="0068482C" w:rsidRPr="00102F51" w:rsidRDefault="0068482C" w:rsidP="00366E28">
            <w:pPr>
              <w:pStyle w:val="NoSpacing"/>
              <w:ind w:firstLine="0"/>
              <w:rPr>
                <w:i/>
                <w:sz w:val="20"/>
                <w:szCs w:val="20"/>
              </w:rPr>
            </w:pPr>
          </w:p>
        </w:tc>
        <w:tc>
          <w:tcPr>
            <w:tcW w:w="1692" w:type="dxa"/>
          </w:tcPr>
          <w:p w14:paraId="670A5F3E" w14:textId="77777777" w:rsidR="0068482C" w:rsidRPr="00102F51" w:rsidRDefault="0068482C" w:rsidP="00366E28">
            <w:pPr>
              <w:pStyle w:val="NoSpacing"/>
              <w:ind w:firstLine="0"/>
              <w:rPr>
                <w:i/>
                <w:sz w:val="20"/>
                <w:szCs w:val="20"/>
              </w:rPr>
            </w:pPr>
            <w:r w:rsidRPr="00102F51">
              <w:rPr>
                <w:i/>
                <w:sz w:val="20"/>
                <w:szCs w:val="20"/>
              </w:rPr>
              <w:t>B1SE7F</w:t>
            </w:r>
          </w:p>
        </w:tc>
        <w:tc>
          <w:tcPr>
            <w:tcW w:w="1366" w:type="dxa"/>
          </w:tcPr>
          <w:p w14:paraId="13F4B261" w14:textId="77777777" w:rsidR="0068482C" w:rsidRPr="00102F51" w:rsidRDefault="0068482C" w:rsidP="00366E28">
            <w:pPr>
              <w:pStyle w:val="NoSpacing"/>
              <w:ind w:firstLine="0"/>
              <w:rPr>
                <w:i/>
                <w:sz w:val="20"/>
                <w:szCs w:val="20"/>
              </w:rPr>
            </w:pPr>
            <w:r w:rsidRPr="00102F51">
              <w:rPr>
                <w:i/>
                <w:sz w:val="20"/>
                <w:szCs w:val="20"/>
              </w:rPr>
              <w:t>BASC7F</w:t>
            </w:r>
          </w:p>
        </w:tc>
      </w:tr>
      <w:tr w:rsidR="0068482C" w:rsidRPr="00102F51" w14:paraId="22EE471C" w14:textId="77777777" w:rsidTr="00366E28">
        <w:tc>
          <w:tcPr>
            <w:tcW w:w="6047" w:type="dxa"/>
          </w:tcPr>
          <w:p w14:paraId="224D6BD3" w14:textId="77777777" w:rsidR="0068482C" w:rsidRPr="00102F51" w:rsidRDefault="0068482C" w:rsidP="00366E28">
            <w:pPr>
              <w:pStyle w:val="NoSpacing"/>
              <w:ind w:firstLine="0"/>
              <w:rPr>
                <w:i/>
                <w:sz w:val="20"/>
                <w:szCs w:val="20"/>
              </w:rPr>
            </w:pPr>
            <w:r w:rsidRPr="00102F51">
              <w:rPr>
                <w:i/>
                <w:sz w:val="20"/>
                <w:szCs w:val="20"/>
              </w:rPr>
              <w:t>“I am a cautious person.”</w:t>
            </w:r>
          </w:p>
        </w:tc>
        <w:tc>
          <w:tcPr>
            <w:tcW w:w="1685" w:type="dxa"/>
          </w:tcPr>
          <w:p w14:paraId="0F2E363A" w14:textId="77777777" w:rsidR="0068482C" w:rsidRPr="00102F51" w:rsidRDefault="0068482C" w:rsidP="00366E28">
            <w:pPr>
              <w:pStyle w:val="NoSpacing"/>
              <w:ind w:firstLine="0"/>
              <w:rPr>
                <w:i/>
                <w:sz w:val="20"/>
                <w:szCs w:val="20"/>
              </w:rPr>
            </w:pPr>
          </w:p>
        </w:tc>
        <w:tc>
          <w:tcPr>
            <w:tcW w:w="1692" w:type="dxa"/>
          </w:tcPr>
          <w:p w14:paraId="7AE307DD" w14:textId="77777777" w:rsidR="0068482C" w:rsidRPr="00102F51" w:rsidRDefault="0068482C" w:rsidP="00366E28">
            <w:pPr>
              <w:pStyle w:val="NoSpacing"/>
              <w:ind w:firstLine="0"/>
              <w:rPr>
                <w:i/>
                <w:sz w:val="20"/>
                <w:szCs w:val="20"/>
              </w:rPr>
            </w:pPr>
            <w:r w:rsidRPr="00102F51">
              <w:rPr>
                <w:i/>
                <w:sz w:val="20"/>
                <w:szCs w:val="20"/>
              </w:rPr>
              <w:t>B1SE7Y</w:t>
            </w:r>
          </w:p>
        </w:tc>
        <w:tc>
          <w:tcPr>
            <w:tcW w:w="1366" w:type="dxa"/>
          </w:tcPr>
          <w:p w14:paraId="72B19D59" w14:textId="77777777" w:rsidR="0068482C" w:rsidRPr="00102F51" w:rsidRDefault="0068482C" w:rsidP="00366E28">
            <w:pPr>
              <w:pStyle w:val="NoSpacing"/>
              <w:ind w:firstLine="0"/>
              <w:rPr>
                <w:i/>
                <w:sz w:val="20"/>
                <w:szCs w:val="20"/>
              </w:rPr>
            </w:pPr>
            <w:r w:rsidRPr="00102F51">
              <w:rPr>
                <w:i/>
                <w:sz w:val="20"/>
                <w:szCs w:val="20"/>
              </w:rPr>
              <w:t>BASC7Y</w:t>
            </w:r>
          </w:p>
        </w:tc>
      </w:tr>
      <w:tr w:rsidR="0068482C" w:rsidRPr="00102F51" w14:paraId="4EB8A6B5" w14:textId="77777777" w:rsidTr="00366E28">
        <w:tc>
          <w:tcPr>
            <w:tcW w:w="6047" w:type="dxa"/>
          </w:tcPr>
          <w:p w14:paraId="2A2AC6AE" w14:textId="77777777" w:rsidR="0068482C" w:rsidRPr="00102F51" w:rsidRDefault="0068482C" w:rsidP="00366E28">
            <w:pPr>
              <w:pStyle w:val="NoSpacing"/>
              <w:ind w:firstLine="0"/>
              <w:rPr>
                <w:b/>
                <w:sz w:val="20"/>
                <w:szCs w:val="20"/>
              </w:rPr>
            </w:pPr>
            <w:r w:rsidRPr="00102F51">
              <w:rPr>
                <w:b/>
                <w:sz w:val="20"/>
                <w:szCs w:val="20"/>
              </w:rPr>
              <w:t xml:space="preserve">  Big 5 (adjectives)</w:t>
            </w:r>
          </w:p>
        </w:tc>
        <w:tc>
          <w:tcPr>
            <w:tcW w:w="1685" w:type="dxa"/>
          </w:tcPr>
          <w:p w14:paraId="4614BBF4" w14:textId="77777777" w:rsidR="0068482C" w:rsidRPr="00102F51" w:rsidRDefault="0068482C" w:rsidP="00366E28">
            <w:pPr>
              <w:pStyle w:val="NoSpacing"/>
              <w:ind w:firstLine="0"/>
              <w:rPr>
                <w:b/>
                <w:sz w:val="20"/>
                <w:szCs w:val="20"/>
              </w:rPr>
            </w:pPr>
          </w:p>
        </w:tc>
        <w:tc>
          <w:tcPr>
            <w:tcW w:w="1692" w:type="dxa"/>
          </w:tcPr>
          <w:p w14:paraId="247B6911" w14:textId="77777777" w:rsidR="0068482C" w:rsidRPr="00102F51" w:rsidRDefault="0068482C" w:rsidP="00366E28">
            <w:pPr>
              <w:pStyle w:val="NoSpacing"/>
              <w:ind w:firstLine="0"/>
              <w:rPr>
                <w:b/>
                <w:sz w:val="20"/>
                <w:szCs w:val="20"/>
              </w:rPr>
            </w:pPr>
          </w:p>
        </w:tc>
        <w:tc>
          <w:tcPr>
            <w:tcW w:w="1366" w:type="dxa"/>
          </w:tcPr>
          <w:p w14:paraId="2D7A7A75" w14:textId="77777777" w:rsidR="0068482C" w:rsidRPr="00102F51" w:rsidRDefault="0068482C" w:rsidP="00366E28">
            <w:pPr>
              <w:pStyle w:val="NoSpacing"/>
              <w:ind w:firstLine="0"/>
              <w:rPr>
                <w:b/>
                <w:sz w:val="20"/>
                <w:szCs w:val="20"/>
              </w:rPr>
            </w:pPr>
          </w:p>
        </w:tc>
      </w:tr>
      <w:tr w:rsidR="0068482C" w:rsidRPr="00102F51" w14:paraId="55E7F980" w14:textId="77777777" w:rsidTr="00366E28">
        <w:tc>
          <w:tcPr>
            <w:tcW w:w="6047" w:type="dxa"/>
          </w:tcPr>
          <w:p w14:paraId="1CE03D2E" w14:textId="77777777" w:rsidR="0068482C" w:rsidRPr="00102F51" w:rsidRDefault="0068482C" w:rsidP="00366E28">
            <w:pPr>
              <w:pStyle w:val="NoSpacing"/>
              <w:ind w:firstLine="0"/>
              <w:rPr>
                <w:b/>
                <w:sz w:val="20"/>
                <w:szCs w:val="20"/>
              </w:rPr>
            </w:pPr>
            <w:r w:rsidRPr="00102F51">
              <w:rPr>
                <w:b/>
                <w:sz w:val="20"/>
                <w:szCs w:val="20"/>
              </w:rPr>
              <w:t xml:space="preserve">    Conscientiousness</w:t>
            </w:r>
          </w:p>
        </w:tc>
        <w:tc>
          <w:tcPr>
            <w:tcW w:w="1685" w:type="dxa"/>
          </w:tcPr>
          <w:p w14:paraId="6197D5DD" w14:textId="77777777" w:rsidR="0068482C" w:rsidRPr="00102F51" w:rsidRDefault="0068482C" w:rsidP="00366E28">
            <w:pPr>
              <w:pStyle w:val="NoSpacing"/>
              <w:ind w:firstLine="0"/>
              <w:rPr>
                <w:b/>
                <w:sz w:val="20"/>
                <w:szCs w:val="20"/>
              </w:rPr>
            </w:pPr>
            <w:r w:rsidRPr="00102F51">
              <w:rPr>
                <w:b/>
                <w:sz w:val="20"/>
                <w:szCs w:val="20"/>
              </w:rPr>
              <w:t>A1SCONS</w:t>
            </w:r>
          </w:p>
        </w:tc>
        <w:tc>
          <w:tcPr>
            <w:tcW w:w="1692" w:type="dxa"/>
          </w:tcPr>
          <w:p w14:paraId="18F47C6B" w14:textId="77777777" w:rsidR="0068482C" w:rsidRPr="00102F51" w:rsidRDefault="0068482C" w:rsidP="00366E28">
            <w:pPr>
              <w:pStyle w:val="NoSpacing"/>
              <w:ind w:firstLine="0"/>
              <w:rPr>
                <w:b/>
                <w:sz w:val="20"/>
                <w:szCs w:val="20"/>
              </w:rPr>
            </w:pPr>
            <w:r w:rsidRPr="00102F51">
              <w:rPr>
                <w:b/>
                <w:sz w:val="20"/>
                <w:szCs w:val="20"/>
              </w:rPr>
              <w:t>B1SCONS2</w:t>
            </w:r>
          </w:p>
        </w:tc>
        <w:tc>
          <w:tcPr>
            <w:tcW w:w="1366" w:type="dxa"/>
          </w:tcPr>
          <w:p w14:paraId="7655D562" w14:textId="77777777" w:rsidR="0068482C" w:rsidRPr="00102F51" w:rsidRDefault="0068482C" w:rsidP="00366E28">
            <w:pPr>
              <w:pStyle w:val="NoSpacing"/>
              <w:ind w:firstLine="0"/>
              <w:rPr>
                <w:b/>
                <w:sz w:val="20"/>
                <w:szCs w:val="20"/>
              </w:rPr>
            </w:pPr>
            <w:r w:rsidRPr="00102F51">
              <w:rPr>
                <w:b/>
                <w:sz w:val="20"/>
                <w:szCs w:val="20"/>
              </w:rPr>
              <w:t>BASCONS2</w:t>
            </w:r>
          </w:p>
        </w:tc>
      </w:tr>
      <w:tr w:rsidR="0068482C" w:rsidRPr="00102F51" w14:paraId="175383D1" w14:textId="77777777" w:rsidTr="00366E28">
        <w:tc>
          <w:tcPr>
            <w:tcW w:w="6047" w:type="dxa"/>
          </w:tcPr>
          <w:p w14:paraId="3F5B88BA" w14:textId="77777777" w:rsidR="0068482C" w:rsidRPr="00102F51" w:rsidRDefault="0068482C" w:rsidP="00366E28">
            <w:pPr>
              <w:pStyle w:val="NoSpacing"/>
              <w:ind w:firstLine="0"/>
              <w:rPr>
                <w:i/>
                <w:sz w:val="20"/>
                <w:szCs w:val="20"/>
              </w:rPr>
            </w:pPr>
            <w:r w:rsidRPr="00102F51">
              <w:rPr>
                <w:i/>
                <w:sz w:val="20"/>
                <w:szCs w:val="20"/>
              </w:rPr>
              <w:t>Organized</w:t>
            </w:r>
          </w:p>
        </w:tc>
        <w:tc>
          <w:tcPr>
            <w:tcW w:w="1685" w:type="dxa"/>
          </w:tcPr>
          <w:p w14:paraId="3599309F" w14:textId="77777777" w:rsidR="0068482C" w:rsidRPr="00102F51" w:rsidRDefault="0068482C" w:rsidP="00366E28">
            <w:pPr>
              <w:pStyle w:val="NoSpacing"/>
              <w:ind w:firstLine="0"/>
              <w:rPr>
                <w:i/>
                <w:sz w:val="20"/>
                <w:szCs w:val="20"/>
              </w:rPr>
            </w:pPr>
            <w:r w:rsidRPr="00102F51">
              <w:rPr>
                <w:i/>
                <w:sz w:val="20"/>
                <w:szCs w:val="20"/>
              </w:rPr>
              <w:t>A1SF4D</w:t>
            </w:r>
          </w:p>
        </w:tc>
        <w:tc>
          <w:tcPr>
            <w:tcW w:w="1692" w:type="dxa"/>
          </w:tcPr>
          <w:p w14:paraId="50EB1090" w14:textId="77777777" w:rsidR="0068482C" w:rsidRPr="00102F51" w:rsidRDefault="0068482C" w:rsidP="00366E28">
            <w:pPr>
              <w:pStyle w:val="NoSpacing"/>
              <w:ind w:firstLine="0"/>
              <w:rPr>
                <w:i/>
                <w:sz w:val="20"/>
                <w:szCs w:val="20"/>
              </w:rPr>
            </w:pPr>
            <w:r w:rsidRPr="00102F51">
              <w:rPr>
                <w:i/>
                <w:sz w:val="20"/>
                <w:szCs w:val="20"/>
              </w:rPr>
              <w:t>B1SE6D</w:t>
            </w:r>
          </w:p>
        </w:tc>
        <w:tc>
          <w:tcPr>
            <w:tcW w:w="1366" w:type="dxa"/>
          </w:tcPr>
          <w:p w14:paraId="64E7451E" w14:textId="77777777" w:rsidR="0068482C" w:rsidRPr="00102F51" w:rsidRDefault="0068482C" w:rsidP="00366E28">
            <w:pPr>
              <w:pStyle w:val="NoSpacing"/>
              <w:ind w:firstLine="0"/>
              <w:rPr>
                <w:i/>
                <w:sz w:val="20"/>
                <w:szCs w:val="20"/>
              </w:rPr>
            </w:pPr>
            <w:r w:rsidRPr="00102F51">
              <w:rPr>
                <w:i/>
                <w:sz w:val="20"/>
                <w:szCs w:val="20"/>
              </w:rPr>
              <w:t>BASC6D</w:t>
            </w:r>
          </w:p>
        </w:tc>
      </w:tr>
      <w:tr w:rsidR="0068482C" w:rsidRPr="00102F51" w14:paraId="6BFB024F" w14:textId="77777777" w:rsidTr="00366E28">
        <w:tc>
          <w:tcPr>
            <w:tcW w:w="6047" w:type="dxa"/>
          </w:tcPr>
          <w:p w14:paraId="79F49C53" w14:textId="77777777" w:rsidR="0068482C" w:rsidRPr="00102F51" w:rsidRDefault="0068482C" w:rsidP="00366E28">
            <w:pPr>
              <w:pStyle w:val="NoSpacing"/>
              <w:ind w:firstLine="0"/>
              <w:rPr>
                <w:i/>
                <w:sz w:val="20"/>
                <w:szCs w:val="20"/>
              </w:rPr>
            </w:pPr>
            <w:r w:rsidRPr="00102F51">
              <w:rPr>
                <w:i/>
                <w:sz w:val="20"/>
                <w:szCs w:val="20"/>
              </w:rPr>
              <w:t>Responsible</w:t>
            </w:r>
          </w:p>
        </w:tc>
        <w:tc>
          <w:tcPr>
            <w:tcW w:w="1685" w:type="dxa"/>
          </w:tcPr>
          <w:p w14:paraId="381E0D38" w14:textId="77777777" w:rsidR="0068482C" w:rsidRPr="00102F51" w:rsidRDefault="0068482C" w:rsidP="00366E28">
            <w:pPr>
              <w:pStyle w:val="NoSpacing"/>
              <w:ind w:firstLine="0"/>
              <w:rPr>
                <w:i/>
                <w:sz w:val="20"/>
                <w:szCs w:val="20"/>
              </w:rPr>
            </w:pPr>
            <w:r w:rsidRPr="00102F51">
              <w:rPr>
                <w:i/>
                <w:sz w:val="20"/>
                <w:szCs w:val="20"/>
              </w:rPr>
              <w:t>A1SF4I</w:t>
            </w:r>
          </w:p>
        </w:tc>
        <w:tc>
          <w:tcPr>
            <w:tcW w:w="1692" w:type="dxa"/>
          </w:tcPr>
          <w:p w14:paraId="73EDFAED" w14:textId="77777777" w:rsidR="0068482C" w:rsidRPr="00102F51" w:rsidRDefault="0068482C" w:rsidP="00366E28">
            <w:pPr>
              <w:pStyle w:val="NoSpacing"/>
              <w:ind w:firstLine="0"/>
              <w:rPr>
                <w:i/>
                <w:sz w:val="20"/>
                <w:szCs w:val="20"/>
              </w:rPr>
            </w:pPr>
            <w:r w:rsidRPr="00102F51">
              <w:rPr>
                <w:i/>
                <w:sz w:val="20"/>
                <w:szCs w:val="20"/>
              </w:rPr>
              <w:t>B1SE6I</w:t>
            </w:r>
          </w:p>
        </w:tc>
        <w:tc>
          <w:tcPr>
            <w:tcW w:w="1366" w:type="dxa"/>
          </w:tcPr>
          <w:p w14:paraId="0BC05149" w14:textId="77777777" w:rsidR="0068482C" w:rsidRPr="00102F51" w:rsidRDefault="0068482C" w:rsidP="00366E28">
            <w:pPr>
              <w:pStyle w:val="NoSpacing"/>
              <w:ind w:firstLine="0"/>
              <w:rPr>
                <w:i/>
                <w:sz w:val="20"/>
                <w:szCs w:val="20"/>
              </w:rPr>
            </w:pPr>
            <w:r w:rsidRPr="00102F51">
              <w:rPr>
                <w:i/>
                <w:sz w:val="20"/>
                <w:szCs w:val="20"/>
              </w:rPr>
              <w:t>BASC6I</w:t>
            </w:r>
          </w:p>
        </w:tc>
      </w:tr>
      <w:tr w:rsidR="0068482C" w:rsidRPr="00102F51" w14:paraId="19E55BD3" w14:textId="77777777" w:rsidTr="00366E28">
        <w:tc>
          <w:tcPr>
            <w:tcW w:w="6047" w:type="dxa"/>
          </w:tcPr>
          <w:p w14:paraId="179471A9" w14:textId="77777777" w:rsidR="0068482C" w:rsidRPr="00102F51" w:rsidRDefault="0068482C" w:rsidP="00366E28">
            <w:pPr>
              <w:pStyle w:val="NoSpacing"/>
              <w:ind w:firstLine="0"/>
              <w:rPr>
                <w:i/>
                <w:sz w:val="20"/>
                <w:szCs w:val="20"/>
              </w:rPr>
            </w:pPr>
            <w:r w:rsidRPr="00102F51">
              <w:rPr>
                <w:i/>
                <w:sz w:val="20"/>
                <w:szCs w:val="20"/>
              </w:rPr>
              <w:t>Hardworking</w:t>
            </w:r>
          </w:p>
        </w:tc>
        <w:tc>
          <w:tcPr>
            <w:tcW w:w="1685" w:type="dxa"/>
          </w:tcPr>
          <w:p w14:paraId="34D915AB" w14:textId="77777777" w:rsidR="0068482C" w:rsidRPr="00102F51" w:rsidRDefault="0068482C" w:rsidP="00366E28">
            <w:pPr>
              <w:pStyle w:val="NoSpacing"/>
              <w:ind w:firstLine="0"/>
              <w:rPr>
                <w:i/>
                <w:sz w:val="20"/>
                <w:szCs w:val="20"/>
              </w:rPr>
            </w:pPr>
            <w:r w:rsidRPr="00102F51">
              <w:rPr>
                <w:i/>
                <w:sz w:val="20"/>
                <w:szCs w:val="20"/>
              </w:rPr>
              <w:t>A1SF4P</w:t>
            </w:r>
          </w:p>
        </w:tc>
        <w:tc>
          <w:tcPr>
            <w:tcW w:w="1692" w:type="dxa"/>
          </w:tcPr>
          <w:p w14:paraId="07212095" w14:textId="77777777" w:rsidR="0068482C" w:rsidRPr="00102F51" w:rsidRDefault="0068482C" w:rsidP="00366E28">
            <w:pPr>
              <w:pStyle w:val="NoSpacing"/>
              <w:ind w:firstLine="0"/>
              <w:rPr>
                <w:i/>
                <w:sz w:val="20"/>
                <w:szCs w:val="20"/>
              </w:rPr>
            </w:pPr>
            <w:r w:rsidRPr="00102F51">
              <w:rPr>
                <w:i/>
                <w:sz w:val="20"/>
                <w:szCs w:val="20"/>
              </w:rPr>
              <w:t>B1SE6P</w:t>
            </w:r>
          </w:p>
        </w:tc>
        <w:tc>
          <w:tcPr>
            <w:tcW w:w="1366" w:type="dxa"/>
          </w:tcPr>
          <w:p w14:paraId="1CEBB758" w14:textId="77777777" w:rsidR="0068482C" w:rsidRPr="00102F51" w:rsidRDefault="0068482C" w:rsidP="00366E28">
            <w:pPr>
              <w:pStyle w:val="NoSpacing"/>
              <w:ind w:firstLine="0"/>
              <w:rPr>
                <w:i/>
                <w:sz w:val="20"/>
                <w:szCs w:val="20"/>
              </w:rPr>
            </w:pPr>
            <w:r w:rsidRPr="00102F51">
              <w:rPr>
                <w:i/>
                <w:sz w:val="20"/>
                <w:szCs w:val="20"/>
              </w:rPr>
              <w:t>BASC6P</w:t>
            </w:r>
          </w:p>
        </w:tc>
      </w:tr>
      <w:tr w:rsidR="0068482C" w:rsidRPr="00102F51" w14:paraId="0590F6D2" w14:textId="77777777" w:rsidTr="00366E28">
        <w:tc>
          <w:tcPr>
            <w:tcW w:w="6047" w:type="dxa"/>
          </w:tcPr>
          <w:p w14:paraId="0F00719E" w14:textId="77777777" w:rsidR="0068482C" w:rsidRPr="00102F51" w:rsidRDefault="0068482C" w:rsidP="00366E28">
            <w:pPr>
              <w:pStyle w:val="NoSpacing"/>
              <w:ind w:firstLine="0"/>
              <w:rPr>
                <w:i/>
                <w:sz w:val="20"/>
                <w:szCs w:val="20"/>
              </w:rPr>
            </w:pPr>
            <w:r w:rsidRPr="00102F51">
              <w:rPr>
                <w:i/>
                <w:sz w:val="20"/>
                <w:szCs w:val="20"/>
              </w:rPr>
              <w:t>Careless (R)</w:t>
            </w:r>
          </w:p>
        </w:tc>
        <w:tc>
          <w:tcPr>
            <w:tcW w:w="1685" w:type="dxa"/>
          </w:tcPr>
          <w:p w14:paraId="1F136436" w14:textId="77777777" w:rsidR="0068482C" w:rsidRPr="00102F51" w:rsidRDefault="0068482C" w:rsidP="00366E28">
            <w:pPr>
              <w:pStyle w:val="NoSpacing"/>
              <w:ind w:firstLine="0"/>
              <w:rPr>
                <w:i/>
                <w:sz w:val="20"/>
                <w:szCs w:val="20"/>
              </w:rPr>
            </w:pPr>
            <w:r w:rsidRPr="00102F51">
              <w:rPr>
                <w:i/>
                <w:sz w:val="20"/>
                <w:szCs w:val="20"/>
              </w:rPr>
              <w:t>A1SF4X</w:t>
            </w:r>
          </w:p>
        </w:tc>
        <w:tc>
          <w:tcPr>
            <w:tcW w:w="1692" w:type="dxa"/>
          </w:tcPr>
          <w:p w14:paraId="45F82CBB" w14:textId="77777777" w:rsidR="0068482C" w:rsidRPr="00102F51" w:rsidRDefault="0068482C" w:rsidP="00366E28">
            <w:pPr>
              <w:pStyle w:val="NoSpacing"/>
              <w:ind w:firstLine="0"/>
              <w:rPr>
                <w:i/>
                <w:sz w:val="20"/>
                <w:szCs w:val="20"/>
              </w:rPr>
            </w:pPr>
            <w:r w:rsidRPr="00102F51">
              <w:rPr>
                <w:i/>
                <w:sz w:val="20"/>
                <w:szCs w:val="20"/>
              </w:rPr>
              <w:t>B1SE6X</w:t>
            </w:r>
          </w:p>
        </w:tc>
        <w:tc>
          <w:tcPr>
            <w:tcW w:w="1366" w:type="dxa"/>
          </w:tcPr>
          <w:p w14:paraId="5CD8D5DA" w14:textId="77777777" w:rsidR="0068482C" w:rsidRPr="00102F51" w:rsidRDefault="0068482C" w:rsidP="00366E28">
            <w:pPr>
              <w:pStyle w:val="NoSpacing"/>
              <w:ind w:firstLine="0"/>
              <w:rPr>
                <w:i/>
                <w:sz w:val="20"/>
                <w:szCs w:val="20"/>
              </w:rPr>
            </w:pPr>
            <w:r w:rsidRPr="00102F51">
              <w:rPr>
                <w:i/>
                <w:sz w:val="20"/>
                <w:szCs w:val="20"/>
              </w:rPr>
              <w:t>BASC6X</w:t>
            </w:r>
          </w:p>
        </w:tc>
      </w:tr>
      <w:tr w:rsidR="0068482C" w:rsidRPr="00102F51" w14:paraId="6A081261" w14:textId="77777777" w:rsidTr="00366E28">
        <w:tc>
          <w:tcPr>
            <w:tcW w:w="6047" w:type="dxa"/>
          </w:tcPr>
          <w:p w14:paraId="25599BF9" w14:textId="77777777" w:rsidR="0068482C" w:rsidRPr="00102F51" w:rsidRDefault="0068482C" w:rsidP="00366E28">
            <w:pPr>
              <w:pStyle w:val="NoSpacing"/>
              <w:ind w:firstLine="0"/>
              <w:rPr>
                <w:i/>
                <w:sz w:val="20"/>
                <w:szCs w:val="20"/>
              </w:rPr>
            </w:pPr>
            <w:r w:rsidRPr="00102F51">
              <w:rPr>
                <w:i/>
                <w:sz w:val="20"/>
                <w:szCs w:val="20"/>
              </w:rPr>
              <w:t>Thorough</w:t>
            </w:r>
          </w:p>
        </w:tc>
        <w:tc>
          <w:tcPr>
            <w:tcW w:w="1685" w:type="dxa"/>
          </w:tcPr>
          <w:p w14:paraId="79C17672" w14:textId="77777777" w:rsidR="0068482C" w:rsidRPr="00102F51" w:rsidRDefault="0068482C" w:rsidP="00366E28">
            <w:pPr>
              <w:pStyle w:val="NoSpacing"/>
              <w:ind w:firstLine="0"/>
              <w:rPr>
                <w:i/>
                <w:sz w:val="20"/>
                <w:szCs w:val="20"/>
              </w:rPr>
            </w:pPr>
            <w:r w:rsidRPr="00102F51">
              <w:rPr>
                <w:i/>
                <w:sz w:val="20"/>
                <w:szCs w:val="20"/>
              </w:rPr>
              <w:t>–</w:t>
            </w:r>
          </w:p>
        </w:tc>
        <w:tc>
          <w:tcPr>
            <w:tcW w:w="1692" w:type="dxa"/>
          </w:tcPr>
          <w:p w14:paraId="0DE9EF33" w14:textId="77777777" w:rsidR="0068482C" w:rsidRPr="00102F51" w:rsidRDefault="0068482C" w:rsidP="00366E28">
            <w:pPr>
              <w:pStyle w:val="NoSpacing"/>
              <w:ind w:firstLine="0"/>
              <w:rPr>
                <w:i/>
                <w:sz w:val="20"/>
                <w:szCs w:val="20"/>
              </w:rPr>
            </w:pPr>
            <w:r w:rsidRPr="00102F51">
              <w:rPr>
                <w:i/>
                <w:sz w:val="20"/>
                <w:szCs w:val="20"/>
              </w:rPr>
              <w:t>B1SE6EE</w:t>
            </w:r>
          </w:p>
        </w:tc>
        <w:tc>
          <w:tcPr>
            <w:tcW w:w="1366" w:type="dxa"/>
          </w:tcPr>
          <w:p w14:paraId="628A2DB3" w14:textId="77777777" w:rsidR="0068482C" w:rsidRPr="00102F51" w:rsidRDefault="0068482C" w:rsidP="00366E28">
            <w:pPr>
              <w:pStyle w:val="NoSpacing"/>
              <w:ind w:firstLine="0"/>
              <w:rPr>
                <w:i/>
                <w:sz w:val="20"/>
                <w:szCs w:val="20"/>
              </w:rPr>
            </w:pPr>
            <w:r w:rsidRPr="00102F51">
              <w:rPr>
                <w:i/>
                <w:sz w:val="20"/>
                <w:szCs w:val="20"/>
              </w:rPr>
              <w:t>BASC6EE</w:t>
            </w:r>
          </w:p>
        </w:tc>
      </w:tr>
      <w:tr w:rsidR="0068482C" w:rsidRPr="00102F51" w14:paraId="00B210E8" w14:textId="77777777" w:rsidTr="00366E28">
        <w:tc>
          <w:tcPr>
            <w:tcW w:w="6047" w:type="dxa"/>
          </w:tcPr>
          <w:p w14:paraId="52B5F1B9" w14:textId="77777777" w:rsidR="0068482C" w:rsidRPr="00102F51" w:rsidRDefault="0068482C" w:rsidP="00366E28">
            <w:pPr>
              <w:pStyle w:val="NoSpacing"/>
              <w:ind w:firstLine="0"/>
              <w:rPr>
                <w:b/>
                <w:sz w:val="20"/>
                <w:szCs w:val="20"/>
              </w:rPr>
            </w:pPr>
            <w:r w:rsidRPr="00102F51">
              <w:rPr>
                <w:b/>
                <w:sz w:val="20"/>
                <w:szCs w:val="20"/>
              </w:rPr>
              <w:t xml:space="preserve">    Extraversion</w:t>
            </w:r>
          </w:p>
        </w:tc>
        <w:tc>
          <w:tcPr>
            <w:tcW w:w="1685" w:type="dxa"/>
          </w:tcPr>
          <w:p w14:paraId="290721EC" w14:textId="77777777" w:rsidR="0068482C" w:rsidRPr="00102F51" w:rsidRDefault="0068482C" w:rsidP="00366E28">
            <w:pPr>
              <w:pStyle w:val="NoSpacing"/>
              <w:ind w:firstLine="0"/>
              <w:rPr>
                <w:b/>
                <w:sz w:val="20"/>
                <w:szCs w:val="20"/>
              </w:rPr>
            </w:pPr>
            <w:r w:rsidRPr="00102F51">
              <w:rPr>
                <w:b/>
                <w:sz w:val="20"/>
                <w:szCs w:val="20"/>
              </w:rPr>
              <w:t>A1SEXTRA</w:t>
            </w:r>
          </w:p>
        </w:tc>
        <w:tc>
          <w:tcPr>
            <w:tcW w:w="1692" w:type="dxa"/>
          </w:tcPr>
          <w:p w14:paraId="11AD1ACD" w14:textId="77777777" w:rsidR="0068482C" w:rsidRPr="00102F51" w:rsidRDefault="0068482C" w:rsidP="00366E28">
            <w:pPr>
              <w:pStyle w:val="NoSpacing"/>
              <w:ind w:firstLine="0"/>
              <w:rPr>
                <w:b/>
                <w:sz w:val="20"/>
                <w:szCs w:val="20"/>
              </w:rPr>
            </w:pPr>
            <w:r w:rsidRPr="00102F51">
              <w:rPr>
                <w:b/>
                <w:sz w:val="20"/>
                <w:szCs w:val="20"/>
              </w:rPr>
              <w:t>B1SEXTRA</w:t>
            </w:r>
          </w:p>
        </w:tc>
        <w:tc>
          <w:tcPr>
            <w:tcW w:w="1366" w:type="dxa"/>
          </w:tcPr>
          <w:p w14:paraId="38E9E990" w14:textId="77777777" w:rsidR="0068482C" w:rsidRPr="00102F51" w:rsidRDefault="0068482C" w:rsidP="00366E28">
            <w:pPr>
              <w:pStyle w:val="NoSpacing"/>
              <w:ind w:firstLine="0"/>
              <w:rPr>
                <w:b/>
                <w:sz w:val="20"/>
                <w:szCs w:val="20"/>
              </w:rPr>
            </w:pPr>
            <w:r w:rsidRPr="00102F51">
              <w:rPr>
                <w:b/>
                <w:sz w:val="20"/>
                <w:szCs w:val="20"/>
              </w:rPr>
              <w:t>BASEXTRA</w:t>
            </w:r>
          </w:p>
        </w:tc>
      </w:tr>
      <w:tr w:rsidR="0068482C" w:rsidRPr="00102F51" w14:paraId="1FE6A610" w14:textId="77777777" w:rsidTr="00366E28">
        <w:tc>
          <w:tcPr>
            <w:tcW w:w="6047" w:type="dxa"/>
          </w:tcPr>
          <w:p w14:paraId="4A3F54B8" w14:textId="77777777" w:rsidR="0068482C" w:rsidRPr="00102F51" w:rsidRDefault="0068482C" w:rsidP="00366E28">
            <w:pPr>
              <w:pStyle w:val="NoSpacing"/>
              <w:ind w:firstLine="0"/>
              <w:rPr>
                <w:i/>
                <w:sz w:val="20"/>
                <w:szCs w:val="20"/>
              </w:rPr>
            </w:pPr>
            <w:r w:rsidRPr="00102F51">
              <w:rPr>
                <w:i/>
                <w:sz w:val="20"/>
                <w:szCs w:val="20"/>
              </w:rPr>
              <w:t>Outgoing</w:t>
            </w:r>
          </w:p>
        </w:tc>
        <w:tc>
          <w:tcPr>
            <w:tcW w:w="1685" w:type="dxa"/>
          </w:tcPr>
          <w:p w14:paraId="7AA1F8C6" w14:textId="77777777" w:rsidR="0068482C" w:rsidRPr="00102F51" w:rsidRDefault="0068482C" w:rsidP="00366E28">
            <w:pPr>
              <w:pStyle w:val="NoSpacing"/>
              <w:ind w:firstLine="0"/>
              <w:rPr>
                <w:i/>
                <w:sz w:val="20"/>
                <w:szCs w:val="20"/>
              </w:rPr>
            </w:pPr>
            <w:r w:rsidRPr="00102F51">
              <w:rPr>
                <w:i/>
                <w:sz w:val="20"/>
                <w:szCs w:val="20"/>
              </w:rPr>
              <w:t>A1SF4A</w:t>
            </w:r>
          </w:p>
        </w:tc>
        <w:tc>
          <w:tcPr>
            <w:tcW w:w="1692" w:type="dxa"/>
          </w:tcPr>
          <w:p w14:paraId="32D1B8BE" w14:textId="77777777" w:rsidR="0068482C" w:rsidRPr="00102F51" w:rsidRDefault="0068482C" w:rsidP="00366E28">
            <w:pPr>
              <w:pStyle w:val="NoSpacing"/>
              <w:ind w:firstLine="0"/>
              <w:rPr>
                <w:i/>
                <w:sz w:val="20"/>
                <w:szCs w:val="20"/>
              </w:rPr>
            </w:pPr>
            <w:r w:rsidRPr="00102F51">
              <w:rPr>
                <w:i/>
                <w:sz w:val="20"/>
                <w:szCs w:val="20"/>
              </w:rPr>
              <w:t>B1SE6A</w:t>
            </w:r>
          </w:p>
        </w:tc>
        <w:tc>
          <w:tcPr>
            <w:tcW w:w="1366" w:type="dxa"/>
          </w:tcPr>
          <w:p w14:paraId="32A931C2" w14:textId="77777777" w:rsidR="0068482C" w:rsidRPr="00102F51" w:rsidRDefault="0068482C" w:rsidP="00366E28">
            <w:pPr>
              <w:pStyle w:val="NoSpacing"/>
              <w:ind w:firstLine="0"/>
              <w:rPr>
                <w:i/>
                <w:sz w:val="20"/>
                <w:szCs w:val="20"/>
              </w:rPr>
            </w:pPr>
            <w:r w:rsidRPr="00102F51">
              <w:rPr>
                <w:i/>
                <w:sz w:val="20"/>
                <w:szCs w:val="20"/>
              </w:rPr>
              <w:t>BASC6A</w:t>
            </w:r>
          </w:p>
        </w:tc>
      </w:tr>
      <w:tr w:rsidR="0068482C" w:rsidRPr="00102F51" w14:paraId="2D71D630" w14:textId="77777777" w:rsidTr="00366E28">
        <w:tc>
          <w:tcPr>
            <w:tcW w:w="6047" w:type="dxa"/>
          </w:tcPr>
          <w:p w14:paraId="6E7D6B55" w14:textId="77777777" w:rsidR="0068482C" w:rsidRPr="00102F51" w:rsidRDefault="0068482C" w:rsidP="00366E28">
            <w:pPr>
              <w:pStyle w:val="NoSpacing"/>
              <w:ind w:firstLine="0"/>
              <w:rPr>
                <w:i/>
                <w:sz w:val="20"/>
                <w:szCs w:val="20"/>
              </w:rPr>
            </w:pPr>
            <w:r w:rsidRPr="00102F51">
              <w:rPr>
                <w:i/>
                <w:sz w:val="20"/>
                <w:szCs w:val="20"/>
              </w:rPr>
              <w:t>Friendly</w:t>
            </w:r>
          </w:p>
        </w:tc>
        <w:tc>
          <w:tcPr>
            <w:tcW w:w="1685" w:type="dxa"/>
          </w:tcPr>
          <w:p w14:paraId="5C8B8C92" w14:textId="77777777" w:rsidR="0068482C" w:rsidRPr="00102F51" w:rsidRDefault="0068482C" w:rsidP="00366E28">
            <w:pPr>
              <w:pStyle w:val="NoSpacing"/>
              <w:ind w:firstLine="0"/>
              <w:rPr>
                <w:i/>
                <w:sz w:val="20"/>
                <w:szCs w:val="20"/>
              </w:rPr>
            </w:pPr>
            <w:r w:rsidRPr="00102F51">
              <w:rPr>
                <w:i/>
                <w:sz w:val="20"/>
                <w:szCs w:val="20"/>
              </w:rPr>
              <w:t>A1SF4F</w:t>
            </w:r>
          </w:p>
        </w:tc>
        <w:tc>
          <w:tcPr>
            <w:tcW w:w="1692" w:type="dxa"/>
          </w:tcPr>
          <w:p w14:paraId="709C9E12" w14:textId="77777777" w:rsidR="0068482C" w:rsidRPr="00102F51" w:rsidRDefault="0068482C" w:rsidP="00366E28">
            <w:pPr>
              <w:pStyle w:val="NoSpacing"/>
              <w:ind w:firstLine="0"/>
              <w:rPr>
                <w:i/>
                <w:sz w:val="20"/>
                <w:szCs w:val="20"/>
              </w:rPr>
            </w:pPr>
            <w:r w:rsidRPr="00102F51">
              <w:rPr>
                <w:i/>
                <w:sz w:val="20"/>
                <w:szCs w:val="20"/>
              </w:rPr>
              <w:t>B1SE6F</w:t>
            </w:r>
          </w:p>
        </w:tc>
        <w:tc>
          <w:tcPr>
            <w:tcW w:w="1366" w:type="dxa"/>
          </w:tcPr>
          <w:p w14:paraId="4368FAFF" w14:textId="77777777" w:rsidR="0068482C" w:rsidRPr="00102F51" w:rsidRDefault="0068482C" w:rsidP="00366E28">
            <w:pPr>
              <w:pStyle w:val="NoSpacing"/>
              <w:ind w:firstLine="0"/>
              <w:rPr>
                <w:i/>
                <w:sz w:val="20"/>
                <w:szCs w:val="20"/>
              </w:rPr>
            </w:pPr>
            <w:r w:rsidRPr="00102F51">
              <w:rPr>
                <w:i/>
                <w:sz w:val="20"/>
                <w:szCs w:val="20"/>
              </w:rPr>
              <w:t>BASC6F</w:t>
            </w:r>
          </w:p>
        </w:tc>
      </w:tr>
      <w:tr w:rsidR="0068482C" w:rsidRPr="00102F51" w14:paraId="1CF7D3BE" w14:textId="77777777" w:rsidTr="00366E28">
        <w:tc>
          <w:tcPr>
            <w:tcW w:w="6047" w:type="dxa"/>
          </w:tcPr>
          <w:p w14:paraId="0332C935" w14:textId="77777777" w:rsidR="0068482C" w:rsidRPr="00102F51" w:rsidRDefault="0068482C" w:rsidP="00366E28">
            <w:pPr>
              <w:pStyle w:val="NoSpacing"/>
              <w:ind w:firstLine="0"/>
              <w:rPr>
                <w:i/>
                <w:sz w:val="20"/>
                <w:szCs w:val="20"/>
              </w:rPr>
            </w:pPr>
            <w:r w:rsidRPr="00102F51">
              <w:rPr>
                <w:i/>
                <w:sz w:val="20"/>
                <w:szCs w:val="20"/>
              </w:rPr>
              <w:t>Lively</w:t>
            </w:r>
          </w:p>
        </w:tc>
        <w:tc>
          <w:tcPr>
            <w:tcW w:w="1685" w:type="dxa"/>
          </w:tcPr>
          <w:p w14:paraId="4E5D9A98" w14:textId="77777777" w:rsidR="0068482C" w:rsidRPr="00102F51" w:rsidRDefault="0068482C" w:rsidP="00366E28">
            <w:pPr>
              <w:pStyle w:val="NoSpacing"/>
              <w:ind w:firstLine="0"/>
              <w:rPr>
                <w:i/>
                <w:sz w:val="20"/>
                <w:szCs w:val="20"/>
              </w:rPr>
            </w:pPr>
            <w:r w:rsidRPr="00102F51">
              <w:rPr>
                <w:i/>
                <w:sz w:val="20"/>
                <w:szCs w:val="20"/>
              </w:rPr>
              <w:t>A1SF4K</w:t>
            </w:r>
          </w:p>
        </w:tc>
        <w:tc>
          <w:tcPr>
            <w:tcW w:w="1692" w:type="dxa"/>
          </w:tcPr>
          <w:p w14:paraId="780096BA" w14:textId="77777777" w:rsidR="0068482C" w:rsidRPr="00102F51" w:rsidRDefault="0068482C" w:rsidP="00366E28">
            <w:pPr>
              <w:pStyle w:val="NoSpacing"/>
              <w:ind w:firstLine="0"/>
              <w:rPr>
                <w:i/>
                <w:sz w:val="20"/>
                <w:szCs w:val="20"/>
              </w:rPr>
            </w:pPr>
            <w:r w:rsidRPr="00102F51">
              <w:rPr>
                <w:i/>
                <w:sz w:val="20"/>
                <w:szCs w:val="20"/>
              </w:rPr>
              <w:t>B1SE6K</w:t>
            </w:r>
          </w:p>
        </w:tc>
        <w:tc>
          <w:tcPr>
            <w:tcW w:w="1366" w:type="dxa"/>
          </w:tcPr>
          <w:p w14:paraId="49A368C9" w14:textId="77777777" w:rsidR="0068482C" w:rsidRPr="00102F51" w:rsidRDefault="0068482C" w:rsidP="00366E28">
            <w:pPr>
              <w:pStyle w:val="NoSpacing"/>
              <w:ind w:firstLine="0"/>
              <w:rPr>
                <w:i/>
                <w:sz w:val="20"/>
                <w:szCs w:val="20"/>
              </w:rPr>
            </w:pPr>
            <w:r w:rsidRPr="00102F51">
              <w:rPr>
                <w:i/>
                <w:sz w:val="20"/>
                <w:szCs w:val="20"/>
              </w:rPr>
              <w:t>BASC6K</w:t>
            </w:r>
          </w:p>
        </w:tc>
      </w:tr>
      <w:tr w:rsidR="0068482C" w:rsidRPr="00102F51" w14:paraId="568CED2C" w14:textId="77777777" w:rsidTr="00366E28">
        <w:tc>
          <w:tcPr>
            <w:tcW w:w="6047" w:type="dxa"/>
          </w:tcPr>
          <w:p w14:paraId="6A82E900" w14:textId="77777777" w:rsidR="0068482C" w:rsidRPr="00102F51" w:rsidRDefault="0068482C" w:rsidP="00366E28">
            <w:pPr>
              <w:pStyle w:val="NoSpacing"/>
              <w:ind w:firstLine="0"/>
              <w:rPr>
                <w:i/>
                <w:sz w:val="20"/>
                <w:szCs w:val="20"/>
              </w:rPr>
            </w:pPr>
            <w:r w:rsidRPr="00102F51">
              <w:rPr>
                <w:i/>
                <w:sz w:val="20"/>
                <w:szCs w:val="20"/>
              </w:rPr>
              <w:t>Active</w:t>
            </w:r>
          </w:p>
        </w:tc>
        <w:tc>
          <w:tcPr>
            <w:tcW w:w="1685" w:type="dxa"/>
          </w:tcPr>
          <w:p w14:paraId="3B31A20E" w14:textId="77777777" w:rsidR="0068482C" w:rsidRPr="00102F51" w:rsidRDefault="0068482C" w:rsidP="00366E28">
            <w:pPr>
              <w:pStyle w:val="NoSpacing"/>
              <w:ind w:firstLine="0"/>
              <w:rPr>
                <w:i/>
                <w:sz w:val="20"/>
                <w:szCs w:val="20"/>
              </w:rPr>
            </w:pPr>
            <w:r w:rsidRPr="00102F51">
              <w:rPr>
                <w:i/>
                <w:sz w:val="20"/>
                <w:szCs w:val="20"/>
              </w:rPr>
              <w:t>A1SF4W</w:t>
            </w:r>
          </w:p>
        </w:tc>
        <w:tc>
          <w:tcPr>
            <w:tcW w:w="1692" w:type="dxa"/>
          </w:tcPr>
          <w:p w14:paraId="7A22D2FE" w14:textId="77777777" w:rsidR="0068482C" w:rsidRPr="00102F51" w:rsidRDefault="0068482C" w:rsidP="00366E28">
            <w:pPr>
              <w:pStyle w:val="NoSpacing"/>
              <w:ind w:firstLine="0"/>
              <w:rPr>
                <w:i/>
                <w:sz w:val="20"/>
                <w:szCs w:val="20"/>
              </w:rPr>
            </w:pPr>
            <w:r w:rsidRPr="00102F51">
              <w:rPr>
                <w:i/>
                <w:sz w:val="20"/>
                <w:szCs w:val="20"/>
              </w:rPr>
              <w:t>B1SE6W</w:t>
            </w:r>
          </w:p>
        </w:tc>
        <w:tc>
          <w:tcPr>
            <w:tcW w:w="1366" w:type="dxa"/>
          </w:tcPr>
          <w:p w14:paraId="2505474C" w14:textId="77777777" w:rsidR="0068482C" w:rsidRPr="00102F51" w:rsidRDefault="0068482C" w:rsidP="00366E28">
            <w:pPr>
              <w:pStyle w:val="NoSpacing"/>
              <w:ind w:firstLine="0"/>
              <w:rPr>
                <w:i/>
                <w:sz w:val="20"/>
                <w:szCs w:val="20"/>
              </w:rPr>
            </w:pPr>
            <w:r w:rsidRPr="00102F51">
              <w:rPr>
                <w:i/>
                <w:sz w:val="20"/>
                <w:szCs w:val="20"/>
              </w:rPr>
              <w:t>BASC6W</w:t>
            </w:r>
          </w:p>
        </w:tc>
      </w:tr>
      <w:tr w:rsidR="0068482C" w:rsidRPr="00102F51" w14:paraId="7E2A836A" w14:textId="77777777" w:rsidTr="00366E28">
        <w:tc>
          <w:tcPr>
            <w:tcW w:w="6047" w:type="dxa"/>
          </w:tcPr>
          <w:p w14:paraId="7773A485" w14:textId="77777777" w:rsidR="0068482C" w:rsidRPr="00102F51" w:rsidRDefault="0068482C" w:rsidP="00366E28">
            <w:pPr>
              <w:pStyle w:val="NoSpacing"/>
              <w:ind w:firstLine="0"/>
              <w:rPr>
                <w:i/>
                <w:sz w:val="20"/>
                <w:szCs w:val="20"/>
              </w:rPr>
            </w:pPr>
            <w:r w:rsidRPr="00102F51">
              <w:rPr>
                <w:i/>
                <w:sz w:val="20"/>
                <w:szCs w:val="20"/>
              </w:rPr>
              <w:t>Talkative</w:t>
            </w:r>
          </w:p>
        </w:tc>
        <w:tc>
          <w:tcPr>
            <w:tcW w:w="1685" w:type="dxa"/>
          </w:tcPr>
          <w:p w14:paraId="2A7B85F8" w14:textId="77777777" w:rsidR="0068482C" w:rsidRPr="00102F51" w:rsidRDefault="0068482C" w:rsidP="00366E28">
            <w:pPr>
              <w:pStyle w:val="NoSpacing"/>
              <w:ind w:firstLine="0"/>
              <w:rPr>
                <w:i/>
                <w:sz w:val="20"/>
                <w:szCs w:val="20"/>
              </w:rPr>
            </w:pPr>
            <w:r w:rsidRPr="00102F51">
              <w:rPr>
                <w:i/>
                <w:sz w:val="20"/>
                <w:szCs w:val="20"/>
              </w:rPr>
              <w:t>A1SF4AA</w:t>
            </w:r>
          </w:p>
        </w:tc>
        <w:tc>
          <w:tcPr>
            <w:tcW w:w="1692" w:type="dxa"/>
          </w:tcPr>
          <w:p w14:paraId="5FCF341D" w14:textId="77777777" w:rsidR="0068482C" w:rsidRPr="00102F51" w:rsidRDefault="0068482C" w:rsidP="00366E28">
            <w:pPr>
              <w:pStyle w:val="NoSpacing"/>
              <w:ind w:firstLine="0"/>
              <w:rPr>
                <w:i/>
                <w:sz w:val="20"/>
                <w:szCs w:val="20"/>
              </w:rPr>
            </w:pPr>
            <w:r w:rsidRPr="00102F51">
              <w:rPr>
                <w:i/>
                <w:sz w:val="20"/>
                <w:szCs w:val="20"/>
              </w:rPr>
              <w:t>B1SE6AA</w:t>
            </w:r>
          </w:p>
        </w:tc>
        <w:tc>
          <w:tcPr>
            <w:tcW w:w="1366" w:type="dxa"/>
          </w:tcPr>
          <w:p w14:paraId="2B0F1F24" w14:textId="77777777" w:rsidR="0068482C" w:rsidRPr="00102F51" w:rsidRDefault="0068482C" w:rsidP="00366E28">
            <w:pPr>
              <w:pStyle w:val="NoSpacing"/>
              <w:ind w:firstLine="0"/>
              <w:rPr>
                <w:i/>
                <w:sz w:val="20"/>
                <w:szCs w:val="20"/>
              </w:rPr>
            </w:pPr>
            <w:r w:rsidRPr="00102F51">
              <w:rPr>
                <w:i/>
                <w:sz w:val="20"/>
                <w:szCs w:val="20"/>
              </w:rPr>
              <w:t>BASC6AA</w:t>
            </w:r>
          </w:p>
        </w:tc>
      </w:tr>
      <w:tr w:rsidR="0068482C" w:rsidRPr="00102F51" w14:paraId="096EAA1A" w14:textId="77777777" w:rsidTr="00366E28">
        <w:tc>
          <w:tcPr>
            <w:tcW w:w="6047" w:type="dxa"/>
          </w:tcPr>
          <w:p w14:paraId="40006375" w14:textId="77777777" w:rsidR="0068482C" w:rsidRPr="00102F51" w:rsidRDefault="0068482C" w:rsidP="00366E28">
            <w:pPr>
              <w:pStyle w:val="NoSpacing"/>
              <w:ind w:firstLine="0"/>
              <w:rPr>
                <w:b/>
                <w:sz w:val="20"/>
                <w:szCs w:val="20"/>
              </w:rPr>
            </w:pPr>
            <w:r w:rsidRPr="00102F51">
              <w:rPr>
                <w:b/>
                <w:sz w:val="20"/>
                <w:szCs w:val="20"/>
              </w:rPr>
              <w:t xml:space="preserve">    Neuroticism</w:t>
            </w:r>
          </w:p>
        </w:tc>
        <w:tc>
          <w:tcPr>
            <w:tcW w:w="1685" w:type="dxa"/>
          </w:tcPr>
          <w:p w14:paraId="69F45359" w14:textId="77777777" w:rsidR="0068482C" w:rsidRPr="00102F51" w:rsidRDefault="0068482C" w:rsidP="00366E28">
            <w:pPr>
              <w:pStyle w:val="NoSpacing"/>
              <w:ind w:firstLine="0"/>
              <w:rPr>
                <w:b/>
                <w:sz w:val="20"/>
                <w:szCs w:val="20"/>
              </w:rPr>
            </w:pPr>
            <w:r w:rsidRPr="00102F51">
              <w:rPr>
                <w:b/>
                <w:sz w:val="20"/>
                <w:szCs w:val="20"/>
              </w:rPr>
              <w:t>A1SNEURO</w:t>
            </w:r>
          </w:p>
        </w:tc>
        <w:tc>
          <w:tcPr>
            <w:tcW w:w="1692" w:type="dxa"/>
          </w:tcPr>
          <w:p w14:paraId="5D2E60FC" w14:textId="77777777" w:rsidR="0068482C" w:rsidRPr="00102F51" w:rsidRDefault="0068482C" w:rsidP="00366E28">
            <w:pPr>
              <w:pStyle w:val="NoSpacing"/>
              <w:ind w:firstLine="0"/>
              <w:rPr>
                <w:b/>
                <w:sz w:val="20"/>
                <w:szCs w:val="20"/>
              </w:rPr>
            </w:pPr>
            <w:r w:rsidRPr="00102F51">
              <w:rPr>
                <w:b/>
                <w:sz w:val="20"/>
                <w:szCs w:val="20"/>
              </w:rPr>
              <w:t>B1SNEURO</w:t>
            </w:r>
          </w:p>
        </w:tc>
        <w:tc>
          <w:tcPr>
            <w:tcW w:w="1366" w:type="dxa"/>
          </w:tcPr>
          <w:p w14:paraId="574B93B7" w14:textId="77777777" w:rsidR="0068482C" w:rsidRPr="00102F51" w:rsidRDefault="0068482C" w:rsidP="00366E28">
            <w:pPr>
              <w:pStyle w:val="NoSpacing"/>
              <w:ind w:firstLine="0"/>
              <w:rPr>
                <w:b/>
                <w:sz w:val="20"/>
                <w:szCs w:val="20"/>
              </w:rPr>
            </w:pPr>
            <w:r w:rsidRPr="00102F51">
              <w:rPr>
                <w:b/>
                <w:sz w:val="20"/>
                <w:szCs w:val="20"/>
              </w:rPr>
              <w:t>BASNEURO</w:t>
            </w:r>
          </w:p>
        </w:tc>
      </w:tr>
      <w:tr w:rsidR="0068482C" w:rsidRPr="00102F51" w14:paraId="333638B9" w14:textId="77777777" w:rsidTr="00366E28">
        <w:tc>
          <w:tcPr>
            <w:tcW w:w="6047" w:type="dxa"/>
          </w:tcPr>
          <w:p w14:paraId="75805A05" w14:textId="77777777" w:rsidR="0068482C" w:rsidRPr="00102F51" w:rsidRDefault="0068482C" w:rsidP="00366E28">
            <w:pPr>
              <w:pStyle w:val="NoSpacing"/>
              <w:ind w:firstLine="0"/>
              <w:rPr>
                <w:i/>
                <w:sz w:val="20"/>
                <w:szCs w:val="20"/>
              </w:rPr>
            </w:pPr>
            <w:r w:rsidRPr="00102F51">
              <w:rPr>
                <w:i/>
                <w:sz w:val="20"/>
                <w:szCs w:val="20"/>
              </w:rPr>
              <w:t>Moody</w:t>
            </w:r>
          </w:p>
        </w:tc>
        <w:tc>
          <w:tcPr>
            <w:tcW w:w="1685" w:type="dxa"/>
          </w:tcPr>
          <w:p w14:paraId="580A62F5" w14:textId="77777777" w:rsidR="0068482C" w:rsidRPr="00102F51" w:rsidRDefault="0068482C" w:rsidP="00366E28">
            <w:pPr>
              <w:pStyle w:val="NoSpacing"/>
              <w:ind w:firstLine="0"/>
              <w:rPr>
                <w:i/>
                <w:sz w:val="20"/>
                <w:szCs w:val="20"/>
              </w:rPr>
            </w:pPr>
            <w:r w:rsidRPr="00102F51">
              <w:rPr>
                <w:i/>
                <w:sz w:val="20"/>
                <w:szCs w:val="20"/>
              </w:rPr>
              <w:t>A1SF4C</w:t>
            </w:r>
          </w:p>
        </w:tc>
        <w:tc>
          <w:tcPr>
            <w:tcW w:w="1692" w:type="dxa"/>
          </w:tcPr>
          <w:p w14:paraId="218335A3" w14:textId="77777777" w:rsidR="0068482C" w:rsidRPr="00102F51" w:rsidRDefault="0068482C" w:rsidP="00366E28">
            <w:pPr>
              <w:pStyle w:val="NoSpacing"/>
              <w:ind w:firstLine="0"/>
              <w:rPr>
                <w:i/>
                <w:sz w:val="20"/>
                <w:szCs w:val="20"/>
              </w:rPr>
            </w:pPr>
            <w:r w:rsidRPr="00102F51">
              <w:rPr>
                <w:i/>
                <w:sz w:val="20"/>
                <w:szCs w:val="20"/>
              </w:rPr>
              <w:t>B1SE6C</w:t>
            </w:r>
          </w:p>
        </w:tc>
        <w:tc>
          <w:tcPr>
            <w:tcW w:w="1366" w:type="dxa"/>
          </w:tcPr>
          <w:p w14:paraId="41AD5F85" w14:textId="77777777" w:rsidR="0068482C" w:rsidRPr="00102F51" w:rsidRDefault="0068482C" w:rsidP="00366E28">
            <w:pPr>
              <w:pStyle w:val="NoSpacing"/>
              <w:ind w:firstLine="0"/>
              <w:rPr>
                <w:i/>
                <w:sz w:val="20"/>
                <w:szCs w:val="20"/>
              </w:rPr>
            </w:pPr>
            <w:r w:rsidRPr="00102F51">
              <w:rPr>
                <w:i/>
                <w:sz w:val="20"/>
                <w:szCs w:val="20"/>
              </w:rPr>
              <w:t>BASC6C</w:t>
            </w:r>
          </w:p>
        </w:tc>
      </w:tr>
      <w:tr w:rsidR="0068482C" w:rsidRPr="00102F51" w14:paraId="50BC9E0D" w14:textId="77777777" w:rsidTr="00366E28">
        <w:tc>
          <w:tcPr>
            <w:tcW w:w="6047" w:type="dxa"/>
          </w:tcPr>
          <w:p w14:paraId="422AEF04" w14:textId="77777777" w:rsidR="0068482C" w:rsidRPr="00102F51" w:rsidRDefault="0068482C" w:rsidP="00366E28">
            <w:pPr>
              <w:pStyle w:val="NoSpacing"/>
              <w:ind w:firstLine="0"/>
              <w:rPr>
                <w:i/>
                <w:sz w:val="20"/>
                <w:szCs w:val="20"/>
              </w:rPr>
            </w:pPr>
            <w:r w:rsidRPr="00102F51">
              <w:rPr>
                <w:i/>
                <w:sz w:val="20"/>
                <w:szCs w:val="20"/>
              </w:rPr>
              <w:t>Worrying</w:t>
            </w:r>
          </w:p>
        </w:tc>
        <w:tc>
          <w:tcPr>
            <w:tcW w:w="1685" w:type="dxa"/>
          </w:tcPr>
          <w:p w14:paraId="0420562E" w14:textId="77777777" w:rsidR="0068482C" w:rsidRPr="00102F51" w:rsidRDefault="0068482C" w:rsidP="00366E28">
            <w:pPr>
              <w:pStyle w:val="NoSpacing"/>
              <w:ind w:firstLine="0"/>
              <w:rPr>
                <w:i/>
                <w:sz w:val="20"/>
                <w:szCs w:val="20"/>
              </w:rPr>
            </w:pPr>
            <w:r w:rsidRPr="00102F51">
              <w:rPr>
                <w:i/>
                <w:sz w:val="20"/>
                <w:szCs w:val="20"/>
              </w:rPr>
              <w:t>A1SF4H</w:t>
            </w:r>
          </w:p>
        </w:tc>
        <w:tc>
          <w:tcPr>
            <w:tcW w:w="1692" w:type="dxa"/>
          </w:tcPr>
          <w:p w14:paraId="6796E180" w14:textId="77777777" w:rsidR="0068482C" w:rsidRPr="00102F51" w:rsidRDefault="0068482C" w:rsidP="00366E28">
            <w:pPr>
              <w:pStyle w:val="NoSpacing"/>
              <w:ind w:firstLine="0"/>
              <w:rPr>
                <w:i/>
                <w:sz w:val="20"/>
                <w:szCs w:val="20"/>
              </w:rPr>
            </w:pPr>
            <w:r w:rsidRPr="00102F51">
              <w:rPr>
                <w:i/>
                <w:sz w:val="20"/>
                <w:szCs w:val="20"/>
              </w:rPr>
              <w:t>B1SE6H</w:t>
            </w:r>
          </w:p>
        </w:tc>
        <w:tc>
          <w:tcPr>
            <w:tcW w:w="1366" w:type="dxa"/>
          </w:tcPr>
          <w:p w14:paraId="2255CD95" w14:textId="77777777" w:rsidR="0068482C" w:rsidRPr="00102F51" w:rsidRDefault="0068482C" w:rsidP="00366E28">
            <w:pPr>
              <w:pStyle w:val="NoSpacing"/>
              <w:ind w:firstLine="0"/>
              <w:rPr>
                <w:i/>
                <w:sz w:val="20"/>
                <w:szCs w:val="20"/>
              </w:rPr>
            </w:pPr>
            <w:r w:rsidRPr="00102F51">
              <w:rPr>
                <w:i/>
                <w:sz w:val="20"/>
                <w:szCs w:val="20"/>
              </w:rPr>
              <w:t>BASC6H</w:t>
            </w:r>
          </w:p>
        </w:tc>
      </w:tr>
      <w:tr w:rsidR="0068482C" w:rsidRPr="00102F51" w14:paraId="50346284" w14:textId="77777777" w:rsidTr="00366E28">
        <w:tc>
          <w:tcPr>
            <w:tcW w:w="6047" w:type="dxa"/>
          </w:tcPr>
          <w:p w14:paraId="6F083927" w14:textId="77777777" w:rsidR="0068482C" w:rsidRPr="00102F51" w:rsidRDefault="0068482C" w:rsidP="00366E28">
            <w:pPr>
              <w:pStyle w:val="NoSpacing"/>
              <w:ind w:firstLine="0"/>
              <w:rPr>
                <w:i/>
                <w:sz w:val="20"/>
                <w:szCs w:val="20"/>
              </w:rPr>
            </w:pPr>
            <w:r w:rsidRPr="00102F51">
              <w:rPr>
                <w:i/>
                <w:sz w:val="20"/>
                <w:szCs w:val="20"/>
              </w:rPr>
              <w:t>Nervous</w:t>
            </w:r>
          </w:p>
        </w:tc>
        <w:tc>
          <w:tcPr>
            <w:tcW w:w="1685" w:type="dxa"/>
          </w:tcPr>
          <w:p w14:paraId="2985849B" w14:textId="77777777" w:rsidR="0068482C" w:rsidRPr="00102F51" w:rsidRDefault="0068482C" w:rsidP="00366E28">
            <w:pPr>
              <w:pStyle w:val="NoSpacing"/>
              <w:ind w:firstLine="0"/>
              <w:rPr>
                <w:i/>
                <w:sz w:val="20"/>
                <w:szCs w:val="20"/>
              </w:rPr>
            </w:pPr>
            <w:r w:rsidRPr="00102F51">
              <w:rPr>
                <w:i/>
                <w:sz w:val="20"/>
                <w:szCs w:val="20"/>
              </w:rPr>
              <w:t>A1SF4M</w:t>
            </w:r>
          </w:p>
        </w:tc>
        <w:tc>
          <w:tcPr>
            <w:tcW w:w="1692" w:type="dxa"/>
          </w:tcPr>
          <w:p w14:paraId="023CF678" w14:textId="77777777" w:rsidR="0068482C" w:rsidRPr="00102F51" w:rsidRDefault="0068482C" w:rsidP="00366E28">
            <w:pPr>
              <w:pStyle w:val="NoSpacing"/>
              <w:ind w:firstLine="0"/>
              <w:rPr>
                <w:i/>
                <w:sz w:val="20"/>
                <w:szCs w:val="20"/>
              </w:rPr>
            </w:pPr>
            <w:r w:rsidRPr="00102F51">
              <w:rPr>
                <w:i/>
                <w:sz w:val="20"/>
                <w:szCs w:val="20"/>
              </w:rPr>
              <w:t>B1SE6M</w:t>
            </w:r>
          </w:p>
        </w:tc>
        <w:tc>
          <w:tcPr>
            <w:tcW w:w="1366" w:type="dxa"/>
          </w:tcPr>
          <w:p w14:paraId="77C809FF" w14:textId="77777777" w:rsidR="0068482C" w:rsidRPr="00102F51" w:rsidRDefault="0068482C" w:rsidP="00366E28">
            <w:pPr>
              <w:pStyle w:val="NoSpacing"/>
              <w:ind w:firstLine="0"/>
              <w:rPr>
                <w:i/>
                <w:sz w:val="20"/>
                <w:szCs w:val="20"/>
              </w:rPr>
            </w:pPr>
            <w:r w:rsidRPr="00102F51">
              <w:rPr>
                <w:i/>
                <w:sz w:val="20"/>
                <w:szCs w:val="20"/>
              </w:rPr>
              <w:t>BASC6M</w:t>
            </w:r>
          </w:p>
        </w:tc>
      </w:tr>
      <w:tr w:rsidR="0068482C" w:rsidRPr="00102F51" w14:paraId="47E46EF4" w14:textId="77777777" w:rsidTr="00366E28">
        <w:tc>
          <w:tcPr>
            <w:tcW w:w="6047" w:type="dxa"/>
          </w:tcPr>
          <w:p w14:paraId="04B43B7F" w14:textId="77777777" w:rsidR="0068482C" w:rsidRPr="00102F51" w:rsidRDefault="0068482C" w:rsidP="00366E28">
            <w:pPr>
              <w:pStyle w:val="NoSpacing"/>
              <w:ind w:firstLine="0"/>
              <w:rPr>
                <w:i/>
                <w:sz w:val="20"/>
                <w:szCs w:val="20"/>
              </w:rPr>
            </w:pPr>
            <w:r w:rsidRPr="00102F51">
              <w:rPr>
                <w:i/>
                <w:sz w:val="20"/>
                <w:szCs w:val="20"/>
              </w:rPr>
              <w:t>Calm (R)</w:t>
            </w:r>
          </w:p>
        </w:tc>
        <w:tc>
          <w:tcPr>
            <w:tcW w:w="1685" w:type="dxa"/>
          </w:tcPr>
          <w:p w14:paraId="115B2CF0" w14:textId="77777777" w:rsidR="0068482C" w:rsidRPr="00102F51" w:rsidRDefault="0068482C" w:rsidP="00366E28">
            <w:pPr>
              <w:pStyle w:val="NoSpacing"/>
              <w:ind w:firstLine="0"/>
              <w:rPr>
                <w:i/>
                <w:sz w:val="20"/>
                <w:szCs w:val="20"/>
              </w:rPr>
            </w:pPr>
            <w:r w:rsidRPr="00102F51">
              <w:rPr>
                <w:i/>
                <w:sz w:val="20"/>
                <w:szCs w:val="20"/>
              </w:rPr>
              <w:t>A1SF4S</w:t>
            </w:r>
          </w:p>
        </w:tc>
        <w:tc>
          <w:tcPr>
            <w:tcW w:w="1692" w:type="dxa"/>
          </w:tcPr>
          <w:p w14:paraId="71D7B6B2" w14:textId="77777777" w:rsidR="0068482C" w:rsidRPr="00102F51" w:rsidRDefault="0068482C" w:rsidP="00366E28">
            <w:pPr>
              <w:pStyle w:val="NoSpacing"/>
              <w:ind w:firstLine="0"/>
              <w:rPr>
                <w:i/>
                <w:sz w:val="20"/>
                <w:szCs w:val="20"/>
              </w:rPr>
            </w:pPr>
            <w:r w:rsidRPr="00102F51">
              <w:rPr>
                <w:i/>
                <w:sz w:val="20"/>
                <w:szCs w:val="20"/>
              </w:rPr>
              <w:t>B1SE6S</w:t>
            </w:r>
          </w:p>
        </w:tc>
        <w:tc>
          <w:tcPr>
            <w:tcW w:w="1366" w:type="dxa"/>
          </w:tcPr>
          <w:p w14:paraId="7B88BDC0" w14:textId="77777777" w:rsidR="0068482C" w:rsidRPr="00102F51" w:rsidRDefault="0068482C" w:rsidP="00366E28">
            <w:pPr>
              <w:pStyle w:val="NoSpacing"/>
              <w:ind w:firstLine="0"/>
              <w:rPr>
                <w:i/>
                <w:sz w:val="20"/>
                <w:szCs w:val="20"/>
              </w:rPr>
            </w:pPr>
            <w:r w:rsidRPr="00102F51">
              <w:rPr>
                <w:i/>
                <w:sz w:val="20"/>
                <w:szCs w:val="20"/>
              </w:rPr>
              <w:t>BASC6S</w:t>
            </w:r>
          </w:p>
        </w:tc>
      </w:tr>
      <w:tr w:rsidR="0068482C" w:rsidRPr="00102F51" w14:paraId="11CD9423" w14:textId="77777777" w:rsidTr="00366E28">
        <w:tc>
          <w:tcPr>
            <w:tcW w:w="6047" w:type="dxa"/>
          </w:tcPr>
          <w:p w14:paraId="21815864" w14:textId="77777777" w:rsidR="0068482C" w:rsidRPr="00102F51" w:rsidRDefault="0068482C" w:rsidP="00366E28">
            <w:pPr>
              <w:pStyle w:val="NoSpacing"/>
              <w:ind w:firstLine="0"/>
              <w:rPr>
                <w:b/>
                <w:sz w:val="20"/>
                <w:szCs w:val="20"/>
              </w:rPr>
            </w:pPr>
            <w:r w:rsidRPr="00102F51">
              <w:rPr>
                <w:b/>
                <w:sz w:val="20"/>
                <w:szCs w:val="20"/>
              </w:rPr>
              <w:t xml:space="preserve">    Openness</w:t>
            </w:r>
          </w:p>
        </w:tc>
        <w:tc>
          <w:tcPr>
            <w:tcW w:w="1685" w:type="dxa"/>
          </w:tcPr>
          <w:p w14:paraId="7A28AE52" w14:textId="77777777" w:rsidR="0068482C" w:rsidRPr="00102F51" w:rsidRDefault="0068482C" w:rsidP="00366E28">
            <w:pPr>
              <w:pStyle w:val="NoSpacing"/>
              <w:ind w:firstLine="0"/>
              <w:rPr>
                <w:b/>
                <w:sz w:val="20"/>
                <w:szCs w:val="20"/>
              </w:rPr>
            </w:pPr>
            <w:r w:rsidRPr="00102F51">
              <w:rPr>
                <w:b/>
                <w:sz w:val="20"/>
                <w:szCs w:val="20"/>
              </w:rPr>
              <w:t>A1SOPEN</w:t>
            </w:r>
          </w:p>
        </w:tc>
        <w:tc>
          <w:tcPr>
            <w:tcW w:w="1692" w:type="dxa"/>
          </w:tcPr>
          <w:p w14:paraId="05B47043" w14:textId="77777777" w:rsidR="0068482C" w:rsidRPr="00102F51" w:rsidRDefault="0068482C" w:rsidP="00366E28">
            <w:pPr>
              <w:pStyle w:val="NoSpacing"/>
              <w:ind w:firstLine="0"/>
              <w:rPr>
                <w:b/>
                <w:sz w:val="20"/>
                <w:szCs w:val="20"/>
              </w:rPr>
            </w:pPr>
            <w:r w:rsidRPr="00102F51">
              <w:rPr>
                <w:b/>
                <w:sz w:val="20"/>
                <w:szCs w:val="20"/>
              </w:rPr>
              <w:t>B1SOPEN</w:t>
            </w:r>
          </w:p>
        </w:tc>
        <w:tc>
          <w:tcPr>
            <w:tcW w:w="1366" w:type="dxa"/>
          </w:tcPr>
          <w:p w14:paraId="7643602D" w14:textId="77777777" w:rsidR="0068482C" w:rsidRPr="00102F51" w:rsidRDefault="0068482C" w:rsidP="00366E28">
            <w:pPr>
              <w:pStyle w:val="NoSpacing"/>
              <w:ind w:firstLine="0"/>
              <w:rPr>
                <w:b/>
                <w:sz w:val="20"/>
                <w:szCs w:val="20"/>
              </w:rPr>
            </w:pPr>
            <w:r w:rsidRPr="00102F51">
              <w:rPr>
                <w:b/>
                <w:sz w:val="20"/>
                <w:szCs w:val="20"/>
              </w:rPr>
              <w:t>BASOPEN</w:t>
            </w:r>
          </w:p>
        </w:tc>
      </w:tr>
      <w:tr w:rsidR="0068482C" w:rsidRPr="00102F51" w14:paraId="1A76F58C" w14:textId="77777777" w:rsidTr="00366E28">
        <w:tc>
          <w:tcPr>
            <w:tcW w:w="6047" w:type="dxa"/>
          </w:tcPr>
          <w:p w14:paraId="16B8CAE0" w14:textId="77777777" w:rsidR="0068482C" w:rsidRPr="00102F51" w:rsidRDefault="0068482C" w:rsidP="00366E28">
            <w:pPr>
              <w:pStyle w:val="NoSpacing"/>
              <w:ind w:firstLine="0"/>
              <w:rPr>
                <w:i/>
                <w:sz w:val="20"/>
                <w:szCs w:val="20"/>
              </w:rPr>
            </w:pPr>
            <w:r w:rsidRPr="00102F51">
              <w:rPr>
                <w:i/>
                <w:sz w:val="20"/>
                <w:szCs w:val="20"/>
              </w:rPr>
              <w:t>Creative</w:t>
            </w:r>
          </w:p>
        </w:tc>
        <w:tc>
          <w:tcPr>
            <w:tcW w:w="1685" w:type="dxa"/>
          </w:tcPr>
          <w:p w14:paraId="4A4BA3C7" w14:textId="77777777" w:rsidR="0068482C" w:rsidRPr="00102F51" w:rsidRDefault="0068482C" w:rsidP="00366E28">
            <w:pPr>
              <w:pStyle w:val="NoSpacing"/>
              <w:ind w:firstLine="0"/>
              <w:rPr>
                <w:i/>
                <w:sz w:val="20"/>
                <w:szCs w:val="20"/>
              </w:rPr>
            </w:pPr>
            <w:r w:rsidRPr="00102F51">
              <w:rPr>
                <w:i/>
                <w:sz w:val="20"/>
                <w:szCs w:val="20"/>
              </w:rPr>
              <w:t>A1SF4N</w:t>
            </w:r>
          </w:p>
        </w:tc>
        <w:tc>
          <w:tcPr>
            <w:tcW w:w="1692" w:type="dxa"/>
          </w:tcPr>
          <w:p w14:paraId="52D6F02B" w14:textId="77777777" w:rsidR="0068482C" w:rsidRPr="00102F51" w:rsidRDefault="0068482C" w:rsidP="00366E28">
            <w:pPr>
              <w:pStyle w:val="NoSpacing"/>
              <w:ind w:firstLine="0"/>
              <w:rPr>
                <w:i/>
                <w:sz w:val="20"/>
                <w:szCs w:val="20"/>
              </w:rPr>
            </w:pPr>
            <w:r w:rsidRPr="00102F51">
              <w:rPr>
                <w:i/>
                <w:sz w:val="20"/>
                <w:szCs w:val="20"/>
              </w:rPr>
              <w:t>B1SE6N</w:t>
            </w:r>
          </w:p>
        </w:tc>
        <w:tc>
          <w:tcPr>
            <w:tcW w:w="1366" w:type="dxa"/>
          </w:tcPr>
          <w:p w14:paraId="1AC88A86" w14:textId="77777777" w:rsidR="0068482C" w:rsidRPr="00102F51" w:rsidRDefault="0068482C" w:rsidP="00366E28">
            <w:pPr>
              <w:pStyle w:val="NoSpacing"/>
              <w:ind w:firstLine="0"/>
              <w:rPr>
                <w:i/>
                <w:sz w:val="20"/>
                <w:szCs w:val="20"/>
              </w:rPr>
            </w:pPr>
            <w:r w:rsidRPr="00102F51">
              <w:rPr>
                <w:i/>
                <w:sz w:val="20"/>
                <w:szCs w:val="20"/>
              </w:rPr>
              <w:t>BASC6N</w:t>
            </w:r>
          </w:p>
        </w:tc>
      </w:tr>
      <w:tr w:rsidR="0068482C" w:rsidRPr="00102F51" w14:paraId="7D4FD5D0" w14:textId="77777777" w:rsidTr="00366E28">
        <w:tc>
          <w:tcPr>
            <w:tcW w:w="6047" w:type="dxa"/>
          </w:tcPr>
          <w:p w14:paraId="60B6BE8B" w14:textId="77777777" w:rsidR="0068482C" w:rsidRPr="00102F51" w:rsidRDefault="0068482C" w:rsidP="00366E28">
            <w:pPr>
              <w:pStyle w:val="NoSpacing"/>
              <w:ind w:firstLine="0"/>
              <w:rPr>
                <w:i/>
                <w:sz w:val="20"/>
                <w:szCs w:val="20"/>
              </w:rPr>
            </w:pPr>
            <w:r w:rsidRPr="00102F51">
              <w:rPr>
                <w:i/>
                <w:sz w:val="20"/>
                <w:szCs w:val="20"/>
              </w:rPr>
              <w:t>Imaginative</w:t>
            </w:r>
          </w:p>
        </w:tc>
        <w:tc>
          <w:tcPr>
            <w:tcW w:w="1685" w:type="dxa"/>
          </w:tcPr>
          <w:p w14:paraId="5DB8CDA9" w14:textId="77777777" w:rsidR="0068482C" w:rsidRPr="00102F51" w:rsidRDefault="0068482C" w:rsidP="00366E28">
            <w:pPr>
              <w:pStyle w:val="NoSpacing"/>
              <w:ind w:firstLine="0"/>
              <w:rPr>
                <w:i/>
                <w:sz w:val="20"/>
                <w:szCs w:val="20"/>
              </w:rPr>
            </w:pPr>
            <w:r w:rsidRPr="00102F51">
              <w:rPr>
                <w:i/>
                <w:sz w:val="20"/>
                <w:szCs w:val="20"/>
              </w:rPr>
              <w:t>A1SF4P</w:t>
            </w:r>
          </w:p>
        </w:tc>
        <w:tc>
          <w:tcPr>
            <w:tcW w:w="1692" w:type="dxa"/>
          </w:tcPr>
          <w:p w14:paraId="15B6AD34" w14:textId="77777777" w:rsidR="0068482C" w:rsidRPr="00102F51" w:rsidRDefault="0068482C" w:rsidP="00366E28">
            <w:pPr>
              <w:pStyle w:val="NoSpacing"/>
              <w:ind w:firstLine="0"/>
              <w:rPr>
                <w:i/>
                <w:sz w:val="20"/>
                <w:szCs w:val="20"/>
              </w:rPr>
            </w:pPr>
            <w:r w:rsidRPr="00102F51">
              <w:rPr>
                <w:i/>
                <w:sz w:val="20"/>
                <w:szCs w:val="20"/>
              </w:rPr>
              <w:t>B1SE6Q</w:t>
            </w:r>
          </w:p>
        </w:tc>
        <w:tc>
          <w:tcPr>
            <w:tcW w:w="1366" w:type="dxa"/>
          </w:tcPr>
          <w:p w14:paraId="1C1F7172" w14:textId="77777777" w:rsidR="0068482C" w:rsidRPr="00102F51" w:rsidRDefault="0068482C" w:rsidP="00366E28">
            <w:pPr>
              <w:pStyle w:val="NoSpacing"/>
              <w:ind w:firstLine="0"/>
              <w:rPr>
                <w:i/>
                <w:sz w:val="20"/>
                <w:szCs w:val="20"/>
              </w:rPr>
            </w:pPr>
            <w:r w:rsidRPr="00102F51">
              <w:rPr>
                <w:i/>
                <w:sz w:val="20"/>
                <w:szCs w:val="20"/>
              </w:rPr>
              <w:t>BASC6Q</w:t>
            </w:r>
          </w:p>
        </w:tc>
      </w:tr>
      <w:tr w:rsidR="0068482C" w:rsidRPr="00102F51" w14:paraId="6F7CE044" w14:textId="77777777" w:rsidTr="00366E28">
        <w:tc>
          <w:tcPr>
            <w:tcW w:w="6047" w:type="dxa"/>
          </w:tcPr>
          <w:p w14:paraId="7ACA7DA0" w14:textId="77777777" w:rsidR="0068482C" w:rsidRPr="00102F51" w:rsidRDefault="0068482C" w:rsidP="00366E28">
            <w:pPr>
              <w:pStyle w:val="NoSpacing"/>
              <w:ind w:firstLine="0"/>
              <w:rPr>
                <w:i/>
                <w:sz w:val="20"/>
                <w:szCs w:val="20"/>
              </w:rPr>
            </w:pPr>
            <w:r w:rsidRPr="00102F51">
              <w:rPr>
                <w:i/>
                <w:sz w:val="20"/>
                <w:szCs w:val="20"/>
              </w:rPr>
              <w:t>Intelligent</w:t>
            </w:r>
          </w:p>
        </w:tc>
        <w:tc>
          <w:tcPr>
            <w:tcW w:w="1685" w:type="dxa"/>
          </w:tcPr>
          <w:p w14:paraId="45426713" w14:textId="77777777" w:rsidR="0068482C" w:rsidRPr="00102F51" w:rsidRDefault="0068482C" w:rsidP="00366E28">
            <w:pPr>
              <w:pStyle w:val="NoSpacing"/>
              <w:ind w:firstLine="0"/>
              <w:rPr>
                <w:i/>
                <w:sz w:val="20"/>
                <w:szCs w:val="20"/>
              </w:rPr>
            </w:pPr>
            <w:r w:rsidRPr="00102F51">
              <w:rPr>
                <w:i/>
                <w:sz w:val="20"/>
                <w:szCs w:val="20"/>
              </w:rPr>
              <w:t>A1SF4U</w:t>
            </w:r>
          </w:p>
        </w:tc>
        <w:tc>
          <w:tcPr>
            <w:tcW w:w="1692" w:type="dxa"/>
          </w:tcPr>
          <w:p w14:paraId="1F7918CC" w14:textId="77777777" w:rsidR="0068482C" w:rsidRPr="00102F51" w:rsidRDefault="0068482C" w:rsidP="00366E28">
            <w:pPr>
              <w:pStyle w:val="NoSpacing"/>
              <w:ind w:firstLine="0"/>
              <w:rPr>
                <w:i/>
                <w:sz w:val="20"/>
                <w:szCs w:val="20"/>
              </w:rPr>
            </w:pPr>
            <w:r w:rsidRPr="00102F51">
              <w:rPr>
                <w:i/>
                <w:sz w:val="20"/>
                <w:szCs w:val="20"/>
              </w:rPr>
              <w:t>B1SE6U</w:t>
            </w:r>
          </w:p>
        </w:tc>
        <w:tc>
          <w:tcPr>
            <w:tcW w:w="1366" w:type="dxa"/>
          </w:tcPr>
          <w:p w14:paraId="03B91C3C" w14:textId="77777777" w:rsidR="0068482C" w:rsidRPr="00102F51" w:rsidRDefault="0068482C" w:rsidP="00366E28">
            <w:pPr>
              <w:pStyle w:val="NoSpacing"/>
              <w:ind w:firstLine="0"/>
              <w:rPr>
                <w:i/>
                <w:sz w:val="20"/>
                <w:szCs w:val="20"/>
              </w:rPr>
            </w:pPr>
            <w:r w:rsidRPr="00102F51">
              <w:rPr>
                <w:i/>
                <w:sz w:val="20"/>
                <w:szCs w:val="20"/>
              </w:rPr>
              <w:t>BASC6U</w:t>
            </w:r>
          </w:p>
        </w:tc>
      </w:tr>
      <w:tr w:rsidR="0068482C" w:rsidRPr="00102F51" w14:paraId="489B4B79" w14:textId="77777777" w:rsidTr="00366E28">
        <w:tc>
          <w:tcPr>
            <w:tcW w:w="6047" w:type="dxa"/>
          </w:tcPr>
          <w:p w14:paraId="24B492EE" w14:textId="77777777" w:rsidR="0068482C" w:rsidRPr="00102F51" w:rsidRDefault="0068482C" w:rsidP="00366E28">
            <w:pPr>
              <w:pStyle w:val="NoSpacing"/>
              <w:ind w:firstLine="0"/>
              <w:rPr>
                <w:i/>
                <w:sz w:val="20"/>
                <w:szCs w:val="20"/>
              </w:rPr>
            </w:pPr>
            <w:r w:rsidRPr="00102F51">
              <w:rPr>
                <w:i/>
                <w:sz w:val="20"/>
                <w:szCs w:val="20"/>
              </w:rPr>
              <w:t>Curious</w:t>
            </w:r>
          </w:p>
        </w:tc>
        <w:tc>
          <w:tcPr>
            <w:tcW w:w="1685" w:type="dxa"/>
          </w:tcPr>
          <w:p w14:paraId="3E75829D" w14:textId="77777777" w:rsidR="0068482C" w:rsidRPr="00102F51" w:rsidRDefault="0068482C" w:rsidP="00366E28">
            <w:pPr>
              <w:pStyle w:val="NoSpacing"/>
              <w:ind w:firstLine="0"/>
              <w:rPr>
                <w:i/>
                <w:sz w:val="20"/>
                <w:szCs w:val="20"/>
              </w:rPr>
            </w:pPr>
            <w:r w:rsidRPr="00102F51">
              <w:rPr>
                <w:i/>
                <w:sz w:val="20"/>
                <w:szCs w:val="20"/>
              </w:rPr>
              <w:t>A1SF4V</w:t>
            </w:r>
          </w:p>
        </w:tc>
        <w:tc>
          <w:tcPr>
            <w:tcW w:w="1692" w:type="dxa"/>
          </w:tcPr>
          <w:p w14:paraId="3D2085D2" w14:textId="77777777" w:rsidR="0068482C" w:rsidRPr="00102F51" w:rsidRDefault="0068482C" w:rsidP="00366E28">
            <w:pPr>
              <w:pStyle w:val="NoSpacing"/>
              <w:ind w:firstLine="0"/>
              <w:rPr>
                <w:i/>
                <w:sz w:val="20"/>
                <w:szCs w:val="20"/>
              </w:rPr>
            </w:pPr>
            <w:r w:rsidRPr="00102F51">
              <w:rPr>
                <w:i/>
                <w:sz w:val="20"/>
                <w:szCs w:val="20"/>
              </w:rPr>
              <w:t>B1SE6V</w:t>
            </w:r>
          </w:p>
        </w:tc>
        <w:tc>
          <w:tcPr>
            <w:tcW w:w="1366" w:type="dxa"/>
          </w:tcPr>
          <w:p w14:paraId="23BA9964" w14:textId="77777777" w:rsidR="0068482C" w:rsidRPr="00102F51" w:rsidRDefault="0068482C" w:rsidP="00366E28">
            <w:pPr>
              <w:pStyle w:val="NoSpacing"/>
              <w:ind w:firstLine="0"/>
              <w:rPr>
                <w:i/>
                <w:sz w:val="20"/>
                <w:szCs w:val="20"/>
              </w:rPr>
            </w:pPr>
            <w:r w:rsidRPr="00102F51">
              <w:rPr>
                <w:i/>
                <w:sz w:val="20"/>
                <w:szCs w:val="20"/>
              </w:rPr>
              <w:t>BASC6V</w:t>
            </w:r>
          </w:p>
        </w:tc>
      </w:tr>
      <w:tr w:rsidR="0068482C" w:rsidRPr="00102F51" w14:paraId="59333263" w14:textId="77777777" w:rsidTr="00366E28">
        <w:tc>
          <w:tcPr>
            <w:tcW w:w="6047" w:type="dxa"/>
          </w:tcPr>
          <w:p w14:paraId="08AB3900" w14:textId="77777777" w:rsidR="0068482C" w:rsidRPr="00102F51" w:rsidRDefault="0068482C" w:rsidP="00366E28">
            <w:pPr>
              <w:pStyle w:val="NoSpacing"/>
              <w:ind w:firstLine="0"/>
              <w:rPr>
                <w:i/>
                <w:sz w:val="20"/>
                <w:szCs w:val="20"/>
              </w:rPr>
            </w:pPr>
            <w:r w:rsidRPr="00102F51">
              <w:rPr>
                <w:i/>
                <w:sz w:val="20"/>
                <w:szCs w:val="20"/>
              </w:rPr>
              <w:t>Broad-minded</w:t>
            </w:r>
          </w:p>
        </w:tc>
        <w:tc>
          <w:tcPr>
            <w:tcW w:w="1685" w:type="dxa"/>
          </w:tcPr>
          <w:p w14:paraId="2BB678E3" w14:textId="77777777" w:rsidR="0068482C" w:rsidRPr="00102F51" w:rsidRDefault="0068482C" w:rsidP="00366E28">
            <w:pPr>
              <w:pStyle w:val="NoSpacing"/>
              <w:ind w:firstLine="0"/>
              <w:rPr>
                <w:i/>
                <w:sz w:val="20"/>
                <w:szCs w:val="20"/>
              </w:rPr>
            </w:pPr>
            <w:r w:rsidRPr="00102F51">
              <w:rPr>
                <w:i/>
                <w:sz w:val="20"/>
                <w:szCs w:val="20"/>
              </w:rPr>
              <w:t>A1SF4Y</w:t>
            </w:r>
          </w:p>
        </w:tc>
        <w:tc>
          <w:tcPr>
            <w:tcW w:w="1692" w:type="dxa"/>
          </w:tcPr>
          <w:p w14:paraId="124865AC" w14:textId="77777777" w:rsidR="0068482C" w:rsidRPr="00102F51" w:rsidRDefault="0068482C" w:rsidP="00366E28">
            <w:pPr>
              <w:pStyle w:val="NoSpacing"/>
              <w:ind w:firstLine="0"/>
              <w:rPr>
                <w:i/>
                <w:sz w:val="20"/>
                <w:szCs w:val="20"/>
              </w:rPr>
            </w:pPr>
            <w:r w:rsidRPr="00102F51">
              <w:rPr>
                <w:i/>
                <w:sz w:val="20"/>
                <w:szCs w:val="20"/>
              </w:rPr>
              <w:t>B1SE6Y</w:t>
            </w:r>
          </w:p>
        </w:tc>
        <w:tc>
          <w:tcPr>
            <w:tcW w:w="1366" w:type="dxa"/>
          </w:tcPr>
          <w:p w14:paraId="7E713CB7" w14:textId="77777777" w:rsidR="0068482C" w:rsidRPr="00102F51" w:rsidRDefault="0068482C" w:rsidP="00366E28">
            <w:pPr>
              <w:pStyle w:val="NoSpacing"/>
              <w:ind w:firstLine="0"/>
              <w:rPr>
                <w:i/>
                <w:sz w:val="20"/>
                <w:szCs w:val="20"/>
              </w:rPr>
            </w:pPr>
            <w:r w:rsidRPr="00102F51">
              <w:rPr>
                <w:i/>
                <w:sz w:val="20"/>
                <w:szCs w:val="20"/>
              </w:rPr>
              <w:t>BASC6Y</w:t>
            </w:r>
          </w:p>
        </w:tc>
      </w:tr>
      <w:tr w:rsidR="0068482C" w:rsidRPr="00102F51" w14:paraId="4A6CD63E" w14:textId="77777777" w:rsidTr="00366E28">
        <w:tc>
          <w:tcPr>
            <w:tcW w:w="6047" w:type="dxa"/>
          </w:tcPr>
          <w:p w14:paraId="1C20EE30" w14:textId="77777777" w:rsidR="0068482C" w:rsidRPr="00102F51" w:rsidRDefault="0068482C" w:rsidP="00366E28">
            <w:pPr>
              <w:pStyle w:val="NoSpacing"/>
              <w:ind w:firstLine="0"/>
              <w:rPr>
                <w:i/>
                <w:sz w:val="20"/>
                <w:szCs w:val="20"/>
              </w:rPr>
            </w:pPr>
            <w:r w:rsidRPr="00102F51">
              <w:rPr>
                <w:i/>
                <w:sz w:val="20"/>
                <w:szCs w:val="20"/>
              </w:rPr>
              <w:t>Sophisticated</w:t>
            </w:r>
          </w:p>
        </w:tc>
        <w:tc>
          <w:tcPr>
            <w:tcW w:w="1685" w:type="dxa"/>
          </w:tcPr>
          <w:p w14:paraId="365E6255" w14:textId="77777777" w:rsidR="0068482C" w:rsidRPr="00102F51" w:rsidRDefault="0068482C" w:rsidP="00366E28">
            <w:pPr>
              <w:pStyle w:val="NoSpacing"/>
              <w:ind w:firstLine="0"/>
              <w:rPr>
                <w:i/>
                <w:sz w:val="20"/>
                <w:szCs w:val="20"/>
              </w:rPr>
            </w:pPr>
            <w:r w:rsidRPr="00102F51">
              <w:rPr>
                <w:i/>
                <w:sz w:val="20"/>
                <w:szCs w:val="20"/>
              </w:rPr>
              <w:t>A1SF4BB</w:t>
            </w:r>
          </w:p>
        </w:tc>
        <w:tc>
          <w:tcPr>
            <w:tcW w:w="1692" w:type="dxa"/>
          </w:tcPr>
          <w:p w14:paraId="5DEF27E0" w14:textId="77777777" w:rsidR="0068482C" w:rsidRPr="00102F51" w:rsidRDefault="0068482C" w:rsidP="00366E28">
            <w:pPr>
              <w:pStyle w:val="NoSpacing"/>
              <w:ind w:firstLine="0"/>
              <w:rPr>
                <w:i/>
                <w:sz w:val="20"/>
                <w:szCs w:val="20"/>
              </w:rPr>
            </w:pPr>
            <w:r w:rsidRPr="00102F51">
              <w:rPr>
                <w:i/>
                <w:sz w:val="20"/>
                <w:szCs w:val="20"/>
              </w:rPr>
              <w:t>B1SE6BB</w:t>
            </w:r>
          </w:p>
        </w:tc>
        <w:tc>
          <w:tcPr>
            <w:tcW w:w="1366" w:type="dxa"/>
          </w:tcPr>
          <w:p w14:paraId="3AD9A3C7" w14:textId="77777777" w:rsidR="0068482C" w:rsidRPr="00102F51" w:rsidRDefault="0068482C" w:rsidP="00366E28">
            <w:pPr>
              <w:pStyle w:val="NoSpacing"/>
              <w:ind w:firstLine="0"/>
              <w:rPr>
                <w:i/>
                <w:sz w:val="20"/>
                <w:szCs w:val="20"/>
              </w:rPr>
            </w:pPr>
            <w:r w:rsidRPr="00102F51">
              <w:rPr>
                <w:i/>
                <w:sz w:val="20"/>
                <w:szCs w:val="20"/>
              </w:rPr>
              <w:t>BASC6BB</w:t>
            </w:r>
          </w:p>
        </w:tc>
      </w:tr>
      <w:tr w:rsidR="0068482C" w:rsidRPr="00102F51" w14:paraId="195E3FA7" w14:textId="77777777" w:rsidTr="00366E28">
        <w:tc>
          <w:tcPr>
            <w:tcW w:w="6047" w:type="dxa"/>
          </w:tcPr>
          <w:p w14:paraId="4C63F744" w14:textId="77777777" w:rsidR="0068482C" w:rsidRPr="00102F51" w:rsidRDefault="0068482C" w:rsidP="00366E28">
            <w:pPr>
              <w:pStyle w:val="NoSpacing"/>
              <w:ind w:firstLine="0"/>
              <w:rPr>
                <w:i/>
                <w:sz w:val="20"/>
                <w:szCs w:val="20"/>
              </w:rPr>
            </w:pPr>
            <w:r w:rsidRPr="00102F51">
              <w:rPr>
                <w:i/>
                <w:sz w:val="20"/>
                <w:szCs w:val="20"/>
              </w:rPr>
              <w:t>Adventurous</w:t>
            </w:r>
          </w:p>
        </w:tc>
        <w:tc>
          <w:tcPr>
            <w:tcW w:w="1685" w:type="dxa"/>
          </w:tcPr>
          <w:p w14:paraId="3211D760" w14:textId="77777777" w:rsidR="0068482C" w:rsidRPr="00102F51" w:rsidRDefault="0068482C" w:rsidP="00366E28">
            <w:pPr>
              <w:pStyle w:val="NoSpacing"/>
              <w:ind w:firstLine="0"/>
              <w:rPr>
                <w:i/>
                <w:sz w:val="20"/>
                <w:szCs w:val="20"/>
              </w:rPr>
            </w:pPr>
            <w:r w:rsidRPr="00102F51">
              <w:rPr>
                <w:i/>
                <w:sz w:val="20"/>
                <w:szCs w:val="20"/>
              </w:rPr>
              <w:t>A1SF4CC</w:t>
            </w:r>
          </w:p>
        </w:tc>
        <w:tc>
          <w:tcPr>
            <w:tcW w:w="1692" w:type="dxa"/>
          </w:tcPr>
          <w:p w14:paraId="71805863" w14:textId="77777777" w:rsidR="0068482C" w:rsidRPr="00102F51" w:rsidRDefault="0068482C" w:rsidP="00366E28">
            <w:pPr>
              <w:pStyle w:val="NoSpacing"/>
              <w:ind w:firstLine="0"/>
              <w:rPr>
                <w:i/>
                <w:sz w:val="20"/>
                <w:szCs w:val="20"/>
              </w:rPr>
            </w:pPr>
            <w:r w:rsidRPr="00102F51">
              <w:rPr>
                <w:i/>
                <w:sz w:val="20"/>
                <w:szCs w:val="20"/>
              </w:rPr>
              <w:t>B1SE6CC</w:t>
            </w:r>
          </w:p>
        </w:tc>
        <w:tc>
          <w:tcPr>
            <w:tcW w:w="1366" w:type="dxa"/>
          </w:tcPr>
          <w:p w14:paraId="63CBB7FD" w14:textId="77777777" w:rsidR="0068482C" w:rsidRPr="00102F51" w:rsidRDefault="0068482C" w:rsidP="00366E28">
            <w:pPr>
              <w:pStyle w:val="NoSpacing"/>
              <w:ind w:firstLine="0"/>
              <w:rPr>
                <w:i/>
                <w:sz w:val="20"/>
                <w:szCs w:val="20"/>
              </w:rPr>
            </w:pPr>
            <w:r w:rsidRPr="00102F51">
              <w:rPr>
                <w:i/>
                <w:sz w:val="20"/>
                <w:szCs w:val="20"/>
              </w:rPr>
              <w:t>BASC6CC</w:t>
            </w:r>
          </w:p>
        </w:tc>
      </w:tr>
      <w:tr w:rsidR="0068482C" w:rsidRPr="00102F51" w14:paraId="5AFC2FA1" w14:textId="77777777" w:rsidTr="00366E28">
        <w:tc>
          <w:tcPr>
            <w:tcW w:w="6047" w:type="dxa"/>
          </w:tcPr>
          <w:p w14:paraId="4FBC9BDF" w14:textId="77777777" w:rsidR="0068482C" w:rsidRPr="00102F51" w:rsidRDefault="0068482C" w:rsidP="00366E28">
            <w:pPr>
              <w:pStyle w:val="NoSpacing"/>
              <w:ind w:firstLine="0"/>
              <w:rPr>
                <w:b/>
                <w:sz w:val="20"/>
                <w:szCs w:val="20"/>
              </w:rPr>
            </w:pPr>
            <w:r w:rsidRPr="00102F51">
              <w:rPr>
                <w:b/>
                <w:sz w:val="20"/>
                <w:szCs w:val="20"/>
              </w:rPr>
              <w:t xml:space="preserve">    Agreeableness</w:t>
            </w:r>
          </w:p>
        </w:tc>
        <w:tc>
          <w:tcPr>
            <w:tcW w:w="1685" w:type="dxa"/>
          </w:tcPr>
          <w:p w14:paraId="11B48851" w14:textId="77777777" w:rsidR="0068482C" w:rsidRPr="00102F51" w:rsidRDefault="0068482C" w:rsidP="00366E28">
            <w:pPr>
              <w:pStyle w:val="NoSpacing"/>
              <w:ind w:firstLine="0"/>
              <w:rPr>
                <w:b/>
                <w:sz w:val="20"/>
                <w:szCs w:val="20"/>
              </w:rPr>
            </w:pPr>
            <w:r w:rsidRPr="00102F51">
              <w:rPr>
                <w:b/>
                <w:sz w:val="20"/>
                <w:szCs w:val="20"/>
              </w:rPr>
              <w:t>A1SAGREE</w:t>
            </w:r>
          </w:p>
        </w:tc>
        <w:tc>
          <w:tcPr>
            <w:tcW w:w="1692" w:type="dxa"/>
          </w:tcPr>
          <w:p w14:paraId="55DE37C8" w14:textId="77777777" w:rsidR="0068482C" w:rsidRPr="00102F51" w:rsidRDefault="0068482C" w:rsidP="00366E28">
            <w:pPr>
              <w:pStyle w:val="NoSpacing"/>
              <w:ind w:firstLine="0"/>
              <w:rPr>
                <w:b/>
                <w:sz w:val="20"/>
                <w:szCs w:val="20"/>
              </w:rPr>
            </w:pPr>
            <w:r w:rsidRPr="00102F51">
              <w:rPr>
                <w:b/>
                <w:sz w:val="20"/>
                <w:szCs w:val="20"/>
              </w:rPr>
              <w:t>B1SAGREE</w:t>
            </w:r>
          </w:p>
        </w:tc>
        <w:tc>
          <w:tcPr>
            <w:tcW w:w="1366" w:type="dxa"/>
          </w:tcPr>
          <w:p w14:paraId="490EE1E0" w14:textId="77777777" w:rsidR="0068482C" w:rsidRPr="00102F51" w:rsidRDefault="0068482C" w:rsidP="00366E28">
            <w:pPr>
              <w:pStyle w:val="NoSpacing"/>
              <w:ind w:firstLine="0"/>
              <w:rPr>
                <w:b/>
                <w:sz w:val="20"/>
                <w:szCs w:val="20"/>
              </w:rPr>
            </w:pPr>
            <w:r w:rsidRPr="00102F51">
              <w:rPr>
                <w:b/>
                <w:sz w:val="20"/>
                <w:szCs w:val="20"/>
              </w:rPr>
              <w:t>BASAGREE</w:t>
            </w:r>
          </w:p>
        </w:tc>
      </w:tr>
      <w:tr w:rsidR="0068482C" w:rsidRPr="00102F51" w14:paraId="124373AA" w14:textId="77777777" w:rsidTr="00366E28">
        <w:tc>
          <w:tcPr>
            <w:tcW w:w="6047" w:type="dxa"/>
          </w:tcPr>
          <w:p w14:paraId="17BC2ADA" w14:textId="77777777" w:rsidR="0068482C" w:rsidRPr="00102F51" w:rsidRDefault="0068482C" w:rsidP="00366E28">
            <w:pPr>
              <w:pStyle w:val="NoSpacing"/>
              <w:ind w:firstLine="0"/>
              <w:rPr>
                <w:i/>
                <w:sz w:val="20"/>
                <w:szCs w:val="20"/>
              </w:rPr>
            </w:pPr>
            <w:r w:rsidRPr="00102F51">
              <w:rPr>
                <w:i/>
                <w:sz w:val="20"/>
                <w:szCs w:val="20"/>
              </w:rPr>
              <w:t>Helpful</w:t>
            </w:r>
          </w:p>
        </w:tc>
        <w:tc>
          <w:tcPr>
            <w:tcW w:w="1685" w:type="dxa"/>
          </w:tcPr>
          <w:p w14:paraId="28C4AE3C" w14:textId="77777777" w:rsidR="0068482C" w:rsidRPr="00102F51" w:rsidRDefault="0068482C" w:rsidP="00366E28">
            <w:pPr>
              <w:pStyle w:val="NoSpacing"/>
              <w:ind w:firstLine="0"/>
              <w:rPr>
                <w:i/>
                <w:sz w:val="20"/>
                <w:szCs w:val="20"/>
              </w:rPr>
            </w:pPr>
            <w:r w:rsidRPr="00102F51">
              <w:rPr>
                <w:i/>
                <w:sz w:val="20"/>
                <w:szCs w:val="20"/>
              </w:rPr>
              <w:t>A1SF4B</w:t>
            </w:r>
          </w:p>
        </w:tc>
        <w:tc>
          <w:tcPr>
            <w:tcW w:w="1692" w:type="dxa"/>
          </w:tcPr>
          <w:p w14:paraId="1C5D00C0" w14:textId="77777777" w:rsidR="0068482C" w:rsidRPr="00102F51" w:rsidRDefault="0068482C" w:rsidP="00366E28">
            <w:pPr>
              <w:pStyle w:val="NoSpacing"/>
              <w:ind w:firstLine="0"/>
              <w:rPr>
                <w:i/>
                <w:sz w:val="20"/>
                <w:szCs w:val="20"/>
              </w:rPr>
            </w:pPr>
            <w:r w:rsidRPr="00102F51">
              <w:rPr>
                <w:i/>
                <w:sz w:val="20"/>
                <w:szCs w:val="20"/>
              </w:rPr>
              <w:t>B1SE6B</w:t>
            </w:r>
          </w:p>
        </w:tc>
        <w:tc>
          <w:tcPr>
            <w:tcW w:w="1366" w:type="dxa"/>
          </w:tcPr>
          <w:p w14:paraId="36F28E22" w14:textId="77777777" w:rsidR="0068482C" w:rsidRPr="00102F51" w:rsidRDefault="0068482C" w:rsidP="00366E28">
            <w:pPr>
              <w:pStyle w:val="NoSpacing"/>
              <w:ind w:firstLine="0"/>
              <w:rPr>
                <w:i/>
                <w:sz w:val="20"/>
                <w:szCs w:val="20"/>
              </w:rPr>
            </w:pPr>
            <w:r w:rsidRPr="00102F51">
              <w:rPr>
                <w:i/>
                <w:sz w:val="20"/>
                <w:szCs w:val="20"/>
              </w:rPr>
              <w:t>BASC6B</w:t>
            </w:r>
          </w:p>
        </w:tc>
      </w:tr>
      <w:tr w:rsidR="0068482C" w:rsidRPr="00102F51" w14:paraId="62BF6A14" w14:textId="77777777" w:rsidTr="00366E28">
        <w:tc>
          <w:tcPr>
            <w:tcW w:w="6047" w:type="dxa"/>
          </w:tcPr>
          <w:p w14:paraId="40B8F4E8" w14:textId="77777777" w:rsidR="0068482C" w:rsidRPr="00102F51" w:rsidRDefault="0068482C" w:rsidP="00366E28">
            <w:pPr>
              <w:pStyle w:val="NoSpacing"/>
              <w:ind w:firstLine="0"/>
              <w:rPr>
                <w:i/>
                <w:sz w:val="20"/>
                <w:szCs w:val="20"/>
              </w:rPr>
            </w:pPr>
            <w:r w:rsidRPr="00102F51">
              <w:rPr>
                <w:i/>
                <w:sz w:val="20"/>
                <w:szCs w:val="20"/>
              </w:rPr>
              <w:t>Warm</w:t>
            </w:r>
          </w:p>
        </w:tc>
        <w:tc>
          <w:tcPr>
            <w:tcW w:w="1685" w:type="dxa"/>
          </w:tcPr>
          <w:p w14:paraId="1298524F" w14:textId="77777777" w:rsidR="0068482C" w:rsidRPr="00102F51" w:rsidRDefault="0068482C" w:rsidP="00366E28">
            <w:pPr>
              <w:pStyle w:val="NoSpacing"/>
              <w:ind w:firstLine="0"/>
              <w:rPr>
                <w:i/>
                <w:sz w:val="20"/>
                <w:szCs w:val="20"/>
              </w:rPr>
            </w:pPr>
            <w:r w:rsidRPr="00102F51">
              <w:rPr>
                <w:i/>
                <w:sz w:val="20"/>
                <w:szCs w:val="20"/>
              </w:rPr>
              <w:t>A1SF4G</w:t>
            </w:r>
          </w:p>
        </w:tc>
        <w:tc>
          <w:tcPr>
            <w:tcW w:w="1692" w:type="dxa"/>
          </w:tcPr>
          <w:p w14:paraId="789A54FF" w14:textId="77777777" w:rsidR="0068482C" w:rsidRPr="00102F51" w:rsidRDefault="0068482C" w:rsidP="00366E28">
            <w:pPr>
              <w:pStyle w:val="NoSpacing"/>
              <w:ind w:firstLine="0"/>
              <w:rPr>
                <w:i/>
                <w:sz w:val="20"/>
                <w:szCs w:val="20"/>
              </w:rPr>
            </w:pPr>
            <w:r w:rsidRPr="00102F51">
              <w:rPr>
                <w:i/>
                <w:sz w:val="20"/>
                <w:szCs w:val="20"/>
              </w:rPr>
              <w:t>B1SE6G</w:t>
            </w:r>
          </w:p>
        </w:tc>
        <w:tc>
          <w:tcPr>
            <w:tcW w:w="1366" w:type="dxa"/>
          </w:tcPr>
          <w:p w14:paraId="53BBB299" w14:textId="77777777" w:rsidR="0068482C" w:rsidRPr="00102F51" w:rsidRDefault="0068482C" w:rsidP="00366E28">
            <w:pPr>
              <w:pStyle w:val="NoSpacing"/>
              <w:ind w:firstLine="0"/>
              <w:rPr>
                <w:i/>
                <w:sz w:val="20"/>
                <w:szCs w:val="20"/>
              </w:rPr>
            </w:pPr>
            <w:r w:rsidRPr="00102F51">
              <w:rPr>
                <w:i/>
                <w:sz w:val="20"/>
                <w:szCs w:val="20"/>
              </w:rPr>
              <w:t>BASC6G</w:t>
            </w:r>
          </w:p>
        </w:tc>
      </w:tr>
      <w:tr w:rsidR="0068482C" w:rsidRPr="00102F51" w14:paraId="2C25A929" w14:textId="77777777" w:rsidTr="00366E28">
        <w:tc>
          <w:tcPr>
            <w:tcW w:w="6047" w:type="dxa"/>
          </w:tcPr>
          <w:p w14:paraId="64555A94" w14:textId="77777777" w:rsidR="0068482C" w:rsidRPr="00102F51" w:rsidRDefault="0068482C" w:rsidP="00366E28">
            <w:pPr>
              <w:pStyle w:val="NoSpacing"/>
              <w:ind w:firstLine="0"/>
              <w:rPr>
                <w:i/>
                <w:sz w:val="20"/>
                <w:szCs w:val="20"/>
              </w:rPr>
            </w:pPr>
            <w:r w:rsidRPr="00102F51">
              <w:rPr>
                <w:i/>
                <w:sz w:val="20"/>
                <w:szCs w:val="20"/>
              </w:rPr>
              <w:t>Caring</w:t>
            </w:r>
          </w:p>
        </w:tc>
        <w:tc>
          <w:tcPr>
            <w:tcW w:w="1685" w:type="dxa"/>
          </w:tcPr>
          <w:p w14:paraId="3980CD63" w14:textId="77777777" w:rsidR="0068482C" w:rsidRPr="00102F51" w:rsidRDefault="0068482C" w:rsidP="00366E28">
            <w:pPr>
              <w:pStyle w:val="NoSpacing"/>
              <w:ind w:firstLine="0"/>
              <w:rPr>
                <w:i/>
                <w:sz w:val="20"/>
                <w:szCs w:val="20"/>
              </w:rPr>
            </w:pPr>
            <w:r w:rsidRPr="00102F51">
              <w:rPr>
                <w:i/>
                <w:sz w:val="20"/>
                <w:szCs w:val="20"/>
              </w:rPr>
              <w:t>A1SF4L</w:t>
            </w:r>
          </w:p>
        </w:tc>
        <w:tc>
          <w:tcPr>
            <w:tcW w:w="1692" w:type="dxa"/>
          </w:tcPr>
          <w:p w14:paraId="1D541ED7" w14:textId="77777777" w:rsidR="0068482C" w:rsidRPr="00102F51" w:rsidRDefault="0068482C" w:rsidP="00366E28">
            <w:pPr>
              <w:pStyle w:val="NoSpacing"/>
              <w:ind w:firstLine="0"/>
              <w:rPr>
                <w:i/>
                <w:sz w:val="20"/>
                <w:szCs w:val="20"/>
              </w:rPr>
            </w:pPr>
            <w:r w:rsidRPr="00102F51">
              <w:rPr>
                <w:i/>
                <w:sz w:val="20"/>
                <w:szCs w:val="20"/>
              </w:rPr>
              <w:t>B1SE6L</w:t>
            </w:r>
          </w:p>
        </w:tc>
        <w:tc>
          <w:tcPr>
            <w:tcW w:w="1366" w:type="dxa"/>
          </w:tcPr>
          <w:p w14:paraId="3F2FE9B5" w14:textId="77777777" w:rsidR="0068482C" w:rsidRPr="00102F51" w:rsidRDefault="0068482C" w:rsidP="00366E28">
            <w:pPr>
              <w:pStyle w:val="NoSpacing"/>
              <w:ind w:firstLine="0"/>
              <w:rPr>
                <w:i/>
                <w:sz w:val="20"/>
                <w:szCs w:val="20"/>
              </w:rPr>
            </w:pPr>
            <w:r w:rsidRPr="00102F51">
              <w:rPr>
                <w:i/>
                <w:sz w:val="20"/>
                <w:szCs w:val="20"/>
              </w:rPr>
              <w:t>BASC6L</w:t>
            </w:r>
          </w:p>
        </w:tc>
      </w:tr>
      <w:tr w:rsidR="0068482C" w:rsidRPr="00102F51" w14:paraId="204A4189" w14:textId="77777777" w:rsidTr="00366E28">
        <w:tc>
          <w:tcPr>
            <w:tcW w:w="6047" w:type="dxa"/>
          </w:tcPr>
          <w:p w14:paraId="3BD74CA8" w14:textId="77777777" w:rsidR="0068482C" w:rsidRPr="00102F51" w:rsidRDefault="0068482C" w:rsidP="00366E28">
            <w:pPr>
              <w:pStyle w:val="NoSpacing"/>
              <w:ind w:firstLine="0"/>
              <w:rPr>
                <w:i/>
                <w:sz w:val="20"/>
                <w:szCs w:val="20"/>
              </w:rPr>
            </w:pPr>
            <w:r w:rsidRPr="00102F51">
              <w:rPr>
                <w:i/>
                <w:sz w:val="20"/>
                <w:szCs w:val="20"/>
              </w:rPr>
              <w:t>Softhearted</w:t>
            </w:r>
          </w:p>
        </w:tc>
        <w:tc>
          <w:tcPr>
            <w:tcW w:w="1685" w:type="dxa"/>
          </w:tcPr>
          <w:p w14:paraId="4DA49CCD" w14:textId="77777777" w:rsidR="0068482C" w:rsidRPr="00102F51" w:rsidRDefault="0068482C" w:rsidP="00366E28">
            <w:pPr>
              <w:pStyle w:val="NoSpacing"/>
              <w:ind w:firstLine="0"/>
              <w:rPr>
                <w:i/>
                <w:sz w:val="20"/>
                <w:szCs w:val="20"/>
              </w:rPr>
            </w:pPr>
            <w:r w:rsidRPr="00102F51">
              <w:rPr>
                <w:i/>
                <w:sz w:val="20"/>
                <w:szCs w:val="20"/>
              </w:rPr>
              <w:t>A1SF4R</w:t>
            </w:r>
          </w:p>
        </w:tc>
        <w:tc>
          <w:tcPr>
            <w:tcW w:w="1692" w:type="dxa"/>
          </w:tcPr>
          <w:p w14:paraId="3F204129" w14:textId="77777777" w:rsidR="0068482C" w:rsidRPr="00102F51" w:rsidRDefault="0068482C" w:rsidP="00366E28">
            <w:pPr>
              <w:pStyle w:val="NoSpacing"/>
              <w:ind w:firstLine="0"/>
              <w:rPr>
                <w:i/>
                <w:sz w:val="20"/>
                <w:szCs w:val="20"/>
              </w:rPr>
            </w:pPr>
            <w:r w:rsidRPr="00102F51">
              <w:rPr>
                <w:i/>
                <w:sz w:val="20"/>
                <w:szCs w:val="20"/>
              </w:rPr>
              <w:t>B1SE6R</w:t>
            </w:r>
          </w:p>
        </w:tc>
        <w:tc>
          <w:tcPr>
            <w:tcW w:w="1366" w:type="dxa"/>
          </w:tcPr>
          <w:p w14:paraId="53708FD2" w14:textId="77777777" w:rsidR="0068482C" w:rsidRPr="00102F51" w:rsidRDefault="0068482C" w:rsidP="00366E28">
            <w:pPr>
              <w:pStyle w:val="NoSpacing"/>
              <w:ind w:firstLine="0"/>
              <w:rPr>
                <w:i/>
                <w:sz w:val="20"/>
                <w:szCs w:val="20"/>
              </w:rPr>
            </w:pPr>
            <w:r w:rsidRPr="00102F51">
              <w:rPr>
                <w:i/>
                <w:sz w:val="20"/>
                <w:szCs w:val="20"/>
              </w:rPr>
              <w:t>BASC6R</w:t>
            </w:r>
          </w:p>
        </w:tc>
      </w:tr>
      <w:tr w:rsidR="0068482C" w:rsidRPr="00102F51" w14:paraId="1723A50D" w14:textId="77777777" w:rsidTr="00366E28">
        <w:tc>
          <w:tcPr>
            <w:tcW w:w="6047" w:type="dxa"/>
          </w:tcPr>
          <w:p w14:paraId="5BC0DADE" w14:textId="77777777" w:rsidR="0068482C" w:rsidRPr="00102F51" w:rsidRDefault="0068482C" w:rsidP="00366E28">
            <w:pPr>
              <w:pStyle w:val="NoSpacing"/>
              <w:ind w:firstLine="0"/>
              <w:rPr>
                <w:i/>
                <w:sz w:val="20"/>
                <w:szCs w:val="20"/>
              </w:rPr>
            </w:pPr>
            <w:r w:rsidRPr="00102F51">
              <w:rPr>
                <w:i/>
                <w:sz w:val="20"/>
                <w:szCs w:val="20"/>
              </w:rPr>
              <w:t>Sympathetic</w:t>
            </w:r>
          </w:p>
        </w:tc>
        <w:tc>
          <w:tcPr>
            <w:tcW w:w="1685" w:type="dxa"/>
          </w:tcPr>
          <w:p w14:paraId="10995609" w14:textId="77777777" w:rsidR="0068482C" w:rsidRPr="00102F51" w:rsidRDefault="0068482C" w:rsidP="00366E28">
            <w:pPr>
              <w:pStyle w:val="NoSpacing"/>
              <w:ind w:firstLine="0"/>
              <w:rPr>
                <w:i/>
                <w:sz w:val="20"/>
                <w:szCs w:val="20"/>
              </w:rPr>
            </w:pPr>
            <w:r w:rsidRPr="00102F51">
              <w:rPr>
                <w:i/>
                <w:sz w:val="20"/>
                <w:szCs w:val="20"/>
              </w:rPr>
              <w:t>A1SF4Z</w:t>
            </w:r>
          </w:p>
        </w:tc>
        <w:tc>
          <w:tcPr>
            <w:tcW w:w="1692" w:type="dxa"/>
          </w:tcPr>
          <w:p w14:paraId="65865383" w14:textId="77777777" w:rsidR="0068482C" w:rsidRPr="00102F51" w:rsidRDefault="0068482C" w:rsidP="00366E28">
            <w:pPr>
              <w:pStyle w:val="NoSpacing"/>
              <w:ind w:firstLine="0"/>
              <w:rPr>
                <w:i/>
                <w:sz w:val="20"/>
                <w:szCs w:val="20"/>
              </w:rPr>
            </w:pPr>
            <w:r w:rsidRPr="00102F51">
              <w:rPr>
                <w:i/>
                <w:sz w:val="20"/>
                <w:szCs w:val="20"/>
              </w:rPr>
              <w:t>B1SE6Z</w:t>
            </w:r>
          </w:p>
        </w:tc>
        <w:tc>
          <w:tcPr>
            <w:tcW w:w="1366" w:type="dxa"/>
          </w:tcPr>
          <w:p w14:paraId="6D3EA3ED" w14:textId="77777777" w:rsidR="0068482C" w:rsidRPr="00102F51" w:rsidRDefault="0068482C" w:rsidP="00366E28">
            <w:pPr>
              <w:pStyle w:val="NoSpacing"/>
              <w:ind w:firstLine="0"/>
              <w:rPr>
                <w:i/>
                <w:sz w:val="20"/>
                <w:szCs w:val="20"/>
              </w:rPr>
            </w:pPr>
            <w:r w:rsidRPr="00102F51">
              <w:rPr>
                <w:i/>
                <w:sz w:val="20"/>
                <w:szCs w:val="20"/>
              </w:rPr>
              <w:t>BASC6Z</w:t>
            </w:r>
          </w:p>
        </w:tc>
      </w:tr>
    </w:tbl>
    <w:p w14:paraId="4D7F9134" w14:textId="77777777" w:rsidR="0068482C" w:rsidRDefault="0068482C" w:rsidP="0068482C"/>
    <w:p w14:paraId="31F25B8C" w14:textId="77777777" w:rsidR="0068482C" w:rsidRDefault="0068482C" w:rsidP="0068482C">
      <w:pPr>
        <w:spacing w:after="160" w:line="259" w:lineRule="auto"/>
        <w:ind w:firstLine="0"/>
      </w:pPr>
      <w:r>
        <w:br w:type="page"/>
      </w:r>
    </w:p>
    <w:p w14:paraId="39AED3AA" w14:textId="77777777" w:rsidR="0068482C" w:rsidRPr="0084028D" w:rsidRDefault="0068482C" w:rsidP="0068482C">
      <w:pPr>
        <w:pStyle w:val="Heading1"/>
      </w:pPr>
      <w:r>
        <w:lastRenderedPageBreak/>
        <w:t>Appendix 2 – Social Resources</w:t>
      </w:r>
    </w:p>
    <w:p w14:paraId="02FAF761" w14:textId="77777777" w:rsidR="0068482C" w:rsidRDefault="0068482C" w:rsidP="0068482C"/>
    <w:tbl>
      <w:tblPr>
        <w:tblStyle w:val="TableGrid"/>
        <w:tblW w:w="0" w:type="auto"/>
        <w:tblLook w:val="04A0" w:firstRow="1" w:lastRow="0" w:firstColumn="1" w:lastColumn="0" w:noHBand="0" w:noVBand="1"/>
      </w:tblPr>
      <w:tblGrid>
        <w:gridCol w:w="4781"/>
        <w:gridCol w:w="1586"/>
        <w:gridCol w:w="1586"/>
        <w:gridCol w:w="1397"/>
      </w:tblGrid>
      <w:tr w:rsidR="0068482C" w:rsidRPr="00102F51" w14:paraId="20467A00" w14:textId="77777777" w:rsidTr="00366E28">
        <w:tc>
          <w:tcPr>
            <w:tcW w:w="6007" w:type="dxa"/>
          </w:tcPr>
          <w:p w14:paraId="70F0F6D0" w14:textId="77777777" w:rsidR="0068482C" w:rsidRPr="00102F51" w:rsidRDefault="0068482C" w:rsidP="00366E28">
            <w:pPr>
              <w:pStyle w:val="NoSpacing"/>
              <w:ind w:firstLine="0"/>
              <w:rPr>
                <w:b/>
                <w:sz w:val="20"/>
                <w:szCs w:val="20"/>
              </w:rPr>
            </w:pPr>
            <w:r w:rsidRPr="00102F51">
              <w:rPr>
                <w:b/>
                <w:sz w:val="20"/>
                <w:szCs w:val="20"/>
              </w:rPr>
              <w:t>Social Resources</w:t>
            </w:r>
          </w:p>
        </w:tc>
        <w:tc>
          <w:tcPr>
            <w:tcW w:w="1685" w:type="dxa"/>
          </w:tcPr>
          <w:p w14:paraId="67397AB4" w14:textId="77777777" w:rsidR="0068482C" w:rsidRPr="00102F51" w:rsidRDefault="0068482C" w:rsidP="00366E28">
            <w:pPr>
              <w:pStyle w:val="NoSpacing"/>
              <w:ind w:firstLine="0"/>
              <w:rPr>
                <w:b/>
                <w:sz w:val="20"/>
                <w:szCs w:val="20"/>
              </w:rPr>
            </w:pPr>
            <w:r w:rsidRPr="00102F51">
              <w:rPr>
                <w:b/>
                <w:sz w:val="20"/>
                <w:szCs w:val="20"/>
              </w:rPr>
              <w:t>MIDUS I</w:t>
            </w:r>
          </w:p>
        </w:tc>
        <w:tc>
          <w:tcPr>
            <w:tcW w:w="1685" w:type="dxa"/>
          </w:tcPr>
          <w:p w14:paraId="232546F3" w14:textId="77777777" w:rsidR="0068482C" w:rsidRPr="00102F51" w:rsidRDefault="0068482C" w:rsidP="00366E28">
            <w:pPr>
              <w:pStyle w:val="NoSpacing"/>
              <w:ind w:firstLine="0"/>
              <w:rPr>
                <w:b/>
                <w:sz w:val="20"/>
                <w:szCs w:val="20"/>
              </w:rPr>
            </w:pPr>
            <w:r w:rsidRPr="00102F51">
              <w:rPr>
                <w:b/>
                <w:sz w:val="20"/>
                <w:szCs w:val="20"/>
              </w:rPr>
              <w:t>MIDUS II</w:t>
            </w:r>
          </w:p>
        </w:tc>
        <w:tc>
          <w:tcPr>
            <w:tcW w:w="1413" w:type="dxa"/>
          </w:tcPr>
          <w:p w14:paraId="681F9FE8" w14:textId="77777777" w:rsidR="0068482C" w:rsidRPr="00102F51" w:rsidRDefault="0068482C" w:rsidP="00366E28">
            <w:pPr>
              <w:pStyle w:val="NoSpacing"/>
              <w:ind w:firstLine="0"/>
              <w:rPr>
                <w:b/>
                <w:sz w:val="20"/>
                <w:szCs w:val="20"/>
              </w:rPr>
            </w:pPr>
            <w:r w:rsidRPr="00102F51">
              <w:rPr>
                <w:b/>
                <w:sz w:val="20"/>
                <w:szCs w:val="20"/>
              </w:rPr>
              <w:t>Milwaukee</w:t>
            </w:r>
          </w:p>
        </w:tc>
      </w:tr>
      <w:tr w:rsidR="0068482C" w:rsidRPr="00102F51" w14:paraId="348767A5" w14:textId="77777777" w:rsidTr="00366E28">
        <w:tc>
          <w:tcPr>
            <w:tcW w:w="6007" w:type="dxa"/>
          </w:tcPr>
          <w:p w14:paraId="4AC308FF" w14:textId="77777777" w:rsidR="0068482C" w:rsidRPr="00102F51" w:rsidRDefault="0068482C" w:rsidP="00366E28">
            <w:pPr>
              <w:pStyle w:val="NoSpacing"/>
              <w:ind w:firstLine="0"/>
              <w:rPr>
                <w:b/>
                <w:sz w:val="20"/>
                <w:szCs w:val="20"/>
              </w:rPr>
            </w:pPr>
            <w:r w:rsidRPr="00102F51">
              <w:rPr>
                <w:b/>
                <w:sz w:val="20"/>
                <w:szCs w:val="20"/>
              </w:rPr>
              <w:t xml:space="preserve">  Family Support</w:t>
            </w:r>
          </w:p>
        </w:tc>
        <w:tc>
          <w:tcPr>
            <w:tcW w:w="1685" w:type="dxa"/>
          </w:tcPr>
          <w:p w14:paraId="373D04EA" w14:textId="77777777" w:rsidR="0068482C" w:rsidRPr="00102F51" w:rsidRDefault="0068482C" w:rsidP="00366E28">
            <w:pPr>
              <w:pStyle w:val="NoSpacing"/>
              <w:ind w:firstLine="0"/>
              <w:rPr>
                <w:b/>
                <w:sz w:val="20"/>
                <w:szCs w:val="20"/>
              </w:rPr>
            </w:pPr>
            <w:r w:rsidRPr="00102F51">
              <w:rPr>
                <w:b/>
                <w:sz w:val="20"/>
                <w:szCs w:val="20"/>
              </w:rPr>
              <w:t>A1SKINPO</w:t>
            </w:r>
          </w:p>
        </w:tc>
        <w:tc>
          <w:tcPr>
            <w:tcW w:w="1685" w:type="dxa"/>
          </w:tcPr>
          <w:p w14:paraId="3AF25C86" w14:textId="77777777" w:rsidR="0068482C" w:rsidRPr="00102F51" w:rsidRDefault="0068482C" w:rsidP="00366E28">
            <w:pPr>
              <w:pStyle w:val="NoSpacing"/>
              <w:ind w:firstLine="0"/>
              <w:rPr>
                <w:b/>
                <w:sz w:val="20"/>
                <w:szCs w:val="20"/>
              </w:rPr>
            </w:pPr>
            <w:r w:rsidRPr="00102F51">
              <w:rPr>
                <w:b/>
                <w:sz w:val="20"/>
                <w:szCs w:val="20"/>
              </w:rPr>
              <w:t>B1SKINPO</w:t>
            </w:r>
          </w:p>
        </w:tc>
        <w:tc>
          <w:tcPr>
            <w:tcW w:w="1413" w:type="dxa"/>
          </w:tcPr>
          <w:p w14:paraId="7ED46082" w14:textId="77777777" w:rsidR="0068482C" w:rsidRPr="00102F51" w:rsidRDefault="0068482C" w:rsidP="00366E28">
            <w:pPr>
              <w:pStyle w:val="NoSpacing"/>
              <w:ind w:firstLine="0"/>
              <w:rPr>
                <w:b/>
                <w:sz w:val="20"/>
                <w:szCs w:val="20"/>
              </w:rPr>
            </w:pPr>
            <w:r w:rsidRPr="00102F51">
              <w:rPr>
                <w:b/>
                <w:sz w:val="20"/>
                <w:szCs w:val="20"/>
              </w:rPr>
              <w:t>BACKINPO</w:t>
            </w:r>
          </w:p>
        </w:tc>
      </w:tr>
      <w:tr w:rsidR="0068482C" w:rsidRPr="00102F51" w14:paraId="1EF2AA55" w14:textId="77777777" w:rsidTr="00366E28">
        <w:tc>
          <w:tcPr>
            <w:tcW w:w="6007" w:type="dxa"/>
          </w:tcPr>
          <w:p w14:paraId="499FE7B4" w14:textId="77777777" w:rsidR="0068482C" w:rsidRPr="00102F51" w:rsidRDefault="0068482C" w:rsidP="00366E28">
            <w:pPr>
              <w:pStyle w:val="NoSpacing"/>
              <w:ind w:firstLine="0"/>
              <w:rPr>
                <w:i/>
                <w:sz w:val="20"/>
                <w:szCs w:val="20"/>
              </w:rPr>
            </w:pPr>
            <w:r w:rsidRPr="00102F51">
              <w:rPr>
                <w:i/>
                <w:sz w:val="20"/>
                <w:szCs w:val="20"/>
              </w:rPr>
              <w:t>“Not including your spouse or partner, how much do members of your family really care about you?”</w:t>
            </w:r>
          </w:p>
        </w:tc>
        <w:tc>
          <w:tcPr>
            <w:tcW w:w="1685" w:type="dxa"/>
          </w:tcPr>
          <w:p w14:paraId="1688B82A" w14:textId="77777777" w:rsidR="0068482C" w:rsidRPr="00102F51" w:rsidRDefault="0068482C" w:rsidP="00366E28">
            <w:pPr>
              <w:pStyle w:val="NoSpacing"/>
              <w:ind w:firstLine="0"/>
              <w:rPr>
                <w:i/>
                <w:sz w:val="20"/>
                <w:szCs w:val="20"/>
              </w:rPr>
            </w:pPr>
            <w:r w:rsidRPr="00102F51">
              <w:rPr>
                <w:i/>
                <w:sz w:val="20"/>
                <w:szCs w:val="20"/>
              </w:rPr>
              <w:t>A1SM2</w:t>
            </w:r>
          </w:p>
        </w:tc>
        <w:tc>
          <w:tcPr>
            <w:tcW w:w="1685" w:type="dxa"/>
          </w:tcPr>
          <w:p w14:paraId="160DD995" w14:textId="77777777" w:rsidR="0068482C" w:rsidRPr="00102F51" w:rsidRDefault="0068482C" w:rsidP="00366E28">
            <w:pPr>
              <w:pStyle w:val="NoSpacing"/>
              <w:ind w:firstLine="0"/>
              <w:rPr>
                <w:i/>
                <w:sz w:val="20"/>
                <w:szCs w:val="20"/>
              </w:rPr>
            </w:pPr>
            <w:r w:rsidRPr="00102F51">
              <w:rPr>
                <w:i/>
                <w:sz w:val="20"/>
                <w:szCs w:val="20"/>
              </w:rPr>
              <w:t>B1SJ2A</w:t>
            </w:r>
          </w:p>
        </w:tc>
        <w:tc>
          <w:tcPr>
            <w:tcW w:w="1413" w:type="dxa"/>
          </w:tcPr>
          <w:p w14:paraId="2C60F70E" w14:textId="77777777" w:rsidR="0068482C" w:rsidRPr="00102F51" w:rsidRDefault="0068482C" w:rsidP="00366E28">
            <w:pPr>
              <w:pStyle w:val="NoSpacing"/>
              <w:ind w:firstLine="0"/>
              <w:rPr>
                <w:i/>
                <w:sz w:val="20"/>
                <w:szCs w:val="20"/>
              </w:rPr>
            </w:pPr>
            <w:r w:rsidRPr="00102F51">
              <w:rPr>
                <w:i/>
                <w:sz w:val="20"/>
                <w:szCs w:val="20"/>
              </w:rPr>
              <w:t>BACJS2A</w:t>
            </w:r>
          </w:p>
        </w:tc>
      </w:tr>
      <w:tr w:rsidR="0068482C" w:rsidRPr="00102F51" w14:paraId="0CAA79E9" w14:textId="77777777" w:rsidTr="00366E28">
        <w:tc>
          <w:tcPr>
            <w:tcW w:w="6007" w:type="dxa"/>
          </w:tcPr>
          <w:p w14:paraId="5E7D34FA" w14:textId="77777777" w:rsidR="0068482C" w:rsidRPr="00102F51" w:rsidRDefault="0068482C" w:rsidP="00366E28">
            <w:pPr>
              <w:pStyle w:val="NoSpacing"/>
              <w:ind w:firstLine="0"/>
              <w:rPr>
                <w:i/>
                <w:sz w:val="20"/>
                <w:szCs w:val="20"/>
              </w:rPr>
            </w:pPr>
            <w:r w:rsidRPr="00102F51">
              <w:rPr>
                <w:i/>
                <w:sz w:val="20"/>
                <w:szCs w:val="20"/>
              </w:rPr>
              <w:t>“How much do they understand the way you feel about things?”</w:t>
            </w:r>
          </w:p>
        </w:tc>
        <w:tc>
          <w:tcPr>
            <w:tcW w:w="1685" w:type="dxa"/>
          </w:tcPr>
          <w:p w14:paraId="04663A35" w14:textId="77777777" w:rsidR="0068482C" w:rsidRPr="00102F51" w:rsidRDefault="0068482C" w:rsidP="00366E28">
            <w:pPr>
              <w:pStyle w:val="NoSpacing"/>
              <w:ind w:firstLine="0"/>
              <w:rPr>
                <w:i/>
                <w:sz w:val="20"/>
                <w:szCs w:val="20"/>
              </w:rPr>
            </w:pPr>
            <w:r w:rsidRPr="00102F51">
              <w:rPr>
                <w:i/>
                <w:sz w:val="20"/>
                <w:szCs w:val="20"/>
              </w:rPr>
              <w:t>A1SM3</w:t>
            </w:r>
          </w:p>
        </w:tc>
        <w:tc>
          <w:tcPr>
            <w:tcW w:w="1685" w:type="dxa"/>
          </w:tcPr>
          <w:p w14:paraId="60D3BF7F" w14:textId="77777777" w:rsidR="0068482C" w:rsidRPr="00102F51" w:rsidRDefault="0068482C" w:rsidP="00366E28">
            <w:pPr>
              <w:pStyle w:val="NoSpacing"/>
              <w:ind w:firstLine="0"/>
              <w:rPr>
                <w:i/>
                <w:sz w:val="20"/>
                <w:szCs w:val="20"/>
              </w:rPr>
            </w:pPr>
            <w:r w:rsidRPr="00102F51">
              <w:rPr>
                <w:i/>
                <w:sz w:val="20"/>
                <w:szCs w:val="20"/>
              </w:rPr>
              <w:t>B1SJ2B</w:t>
            </w:r>
          </w:p>
        </w:tc>
        <w:tc>
          <w:tcPr>
            <w:tcW w:w="1413" w:type="dxa"/>
          </w:tcPr>
          <w:p w14:paraId="3666467A" w14:textId="77777777" w:rsidR="0068482C" w:rsidRPr="00102F51" w:rsidRDefault="0068482C" w:rsidP="00366E28">
            <w:pPr>
              <w:pStyle w:val="NoSpacing"/>
              <w:ind w:firstLine="0"/>
              <w:rPr>
                <w:i/>
                <w:sz w:val="20"/>
                <w:szCs w:val="20"/>
              </w:rPr>
            </w:pPr>
            <w:r w:rsidRPr="00102F51">
              <w:rPr>
                <w:i/>
                <w:sz w:val="20"/>
                <w:szCs w:val="20"/>
              </w:rPr>
              <w:t>BACJS2B</w:t>
            </w:r>
          </w:p>
        </w:tc>
      </w:tr>
      <w:tr w:rsidR="0068482C" w:rsidRPr="00102F51" w14:paraId="42CE600C" w14:textId="77777777" w:rsidTr="00366E28">
        <w:tc>
          <w:tcPr>
            <w:tcW w:w="6007" w:type="dxa"/>
          </w:tcPr>
          <w:p w14:paraId="03138CFB" w14:textId="77777777" w:rsidR="0068482C" w:rsidRPr="00102F51" w:rsidRDefault="0068482C" w:rsidP="00366E28">
            <w:pPr>
              <w:pStyle w:val="NoSpacing"/>
              <w:ind w:firstLine="0"/>
              <w:rPr>
                <w:i/>
                <w:sz w:val="20"/>
                <w:szCs w:val="20"/>
              </w:rPr>
            </w:pPr>
            <w:r w:rsidRPr="00102F51">
              <w:rPr>
                <w:i/>
                <w:sz w:val="20"/>
                <w:szCs w:val="20"/>
              </w:rPr>
              <w:t>“How much can you rely on them for help if you have a serious problem?”</w:t>
            </w:r>
          </w:p>
        </w:tc>
        <w:tc>
          <w:tcPr>
            <w:tcW w:w="1685" w:type="dxa"/>
          </w:tcPr>
          <w:p w14:paraId="2014288A" w14:textId="77777777" w:rsidR="0068482C" w:rsidRPr="00102F51" w:rsidRDefault="0068482C" w:rsidP="00366E28">
            <w:pPr>
              <w:pStyle w:val="NoSpacing"/>
              <w:ind w:firstLine="0"/>
              <w:rPr>
                <w:i/>
                <w:sz w:val="20"/>
                <w:szCs w:val="20"/>
              </w:rPr>
            </w:pPr>
            <w:r w:rsidRPr="00102F51">
              <w:rPr>
                <w:i/>
                <w:sz w:val="20"/>
                <w:szCs w:val="20"/>
              </w:rPr>
              <w:t>A1SM4</w:t>
            </w:r>
          </w:p>
        </w:tc>
        <w:tc>
          <w:tcPr>
            <w:tcW w:w="1685" w:type="dxa"/>
          </w:tcPr>
          <w:p w14:paraId="4064082F" w14:textId="77777777" w:rsidR="0068482C" w:rsidRPr="00102F51" w:rsidRDefault="0068482C" w:rsidP="00366E28">
            <w:pPr>
              <w:pStyle w:val="NoSpacing"/>
              <w:ind w:firstLine="0"/>
              <w:rPr>
                <w:i/>
                <w:sz w:val="20"/>
                <w:szCs w:val="20"/>
              </w:rPr>
            </w:pPr>
            <w:r w:rsidRPr="00102F51">
              <w:rPr>
                <w:i/>
                <w:sz w:val="20"/>
                <w:szCs w:val="20"/>
              </w:rPr>
              <w:t>B1SJ2C</w:t>
            </w:r>
          </w:p>
        </w:tc>
        <w:tc>
          <w:tcPr>
            <w:tcW w:w="1413" w:type="dxa"/>
          </w:tcPr>
          <w:p w14:paraId="589AB995" w14:textId="77777777" w:rsidR="0068482C" w:rsidRPr="00102F51" w:rsidRDefault="0068482C" w:rsidP="00366E28">
            <w:pPr>
              <w:pStyle w:val="NoSpacing"/>
              <w:ind w:firstLine="0"/>
              <w:rPr>
                <w:i/>
                <w:sz w:val="20"/>
                <w:szCs w:val="20"/>
              </w:rPr>
            </w:pPr>
            <w:r w:rsidRPr="00102F51">
              <w:rPr>
                <w:i/>
                <w:sz w:val="20"/>
                <w:szCs w:val="20"/>
              </w:rPr>
              <w:t>BACJS2C</w:t>
            </w:r>
          </w:p>
        </w:tc>
      </w:tr>
      <w:tr w:rsidR="0068482C" w:rsidRPr="00102F51" w14:paraId="7F899F91" w14:textId="77777777" w:rsidTr="00366E28">
        <w:tc>
          <w:tcPr>
            <w:tcW w:w="6007" w:type="dxa"/>
          </w:tcPr>
          <w:p w14:paraId="02477AD0" w14:textId="77777777" w:rsidR="0068482C" w:rsidRPr="00102F51" w:rsidRDefault="0068482C" w:rsidP="00366E28">
            <w:pPr>
              <w:pStyle w:val="NoSpacing"/>
              <w:ind w:firstLine="0"/>
              <w:rPr>
                <w:i/>
                <w:sz w:val="20"/>
                <w:szCs w:val="20"/>
              </w:rPr>
            </w:pPr>
            <w:r w:rsidRPr="00102F51">
              <w:rPr>
                <w:i/>
                <w:sz w:val="20"/>
                <w:szCs w:val="20"/>
              </w:rPr>
              <w:t>“How much can you open up to them if you need to talk about your worries?”</w:t>
            </w:r>
          </w:p>
        </w:tc>
        <w:tc>
          <w:tcPr>
            <w:tcW w:w="1685" w:type="dxa"/>
          </w:tcPr>
          <w:p w14:paraId="0B3F37DC" w14:textId="77777777" w:rsidR="0068482C" w:rsidRPr="00102F51" w:rsidRDefault="0068482C" w:rsidP="00366E28">
            <w:pPr>
              <w:pStyle w:val="NoSpacing"/>
              <w:ind w:firstLine="0"/>
              <w:rPr>
                <w:i/>
                <w:sz w:val="20"/>
                <w:szCs w:val="20"/>
              </w:rPr>
            </w:pPr>
            <w:r w:rsidRPr="00102F51">
              <w:rPr>
                <w:i/>
                <w:sz w:val="20"/>
                <w:szCs w:val="20"/>
              </w:rPr>
              <w:t>A1SM5</w:t>
            </w:r>
          </w:p>
        </w:tc>
        <w:tc>
          <w:tcPr>
            <w:tcW w:w="1685" w:type="dxa"/>
          </w:tcPr>
          <w:p w14:paraId="134EB28B" w14:textId="77777777" w:rsidR="0068482C" w:rsidRPr="00102F51" w:rsidRDefault="0068482C" w:rsidP="00366E28">
            <w:pPr>
              <w:pStyle w:val="NoSpacing"/>
              <w:ind w:firstLine="0"/>
              <w:rPr>
                <w:i/>
                <w:sz w:val="20"/>
                <w:szCs w:val="20"/>
              </w:rPr>
            </w:pPr>
            <w:r w:rsidRPr="00102F51">
              <w:rPr>
                <w:i/>
                <w:sz w:val="20"/>
                <w:szCs w:val="20"/>
              </w:rPr>
              <w:t>B1SJ2D</w:t>
            </w:r>
          </w:p>
        </w:tc>
        <w:tc>
          <w:tcPr>
            <w:tcW w:w="1413" w:type="dxa"/>
          </w:tcPr>
          <w:p w14:paraId="4D242AC5" w14:textId="77777777" w:rsidR="0068482C" w:rsidRPr="00102F51" w:rsidRDefault="0068482C" w:rsidP="00366E28">
            <w:pPr>
              <w:pStyle w:val="NoSpacing"/>
              <w:ind w:firstLine="0"/>
              <w:rPr>
                <w:i/>
                <w:sz w:val="20"/>
                <w:szCs w:val="20"/>
              </w:rPr>
            </w:pPr>
            <w:r w:rsidRPr="00102F51">
              <w:rPr>
                <w:i/>
                <w:sz w:val="20"/>
                <w:szCs w:val="20"/>
              </w:rPr>
              <w:t>BACJS2D</w:t>
            </w:r>
          </w:p>
        </w:tc>
      </w:tr>
      <w:tr w:rsidR="0068482C" w:rsidRPr="00102F51" w14:paraId="348B8681" w14:textId="77777777" w:rsidTr="00366E28">
        <w:tc>
          <w:tcPr>
            <w:tcW w:w="6007" w:type="dxa"/>
          </w:tcPr>
          <w:p w14:paraId="5DBB77A8" w14:textId="77777777" w:rsidR="0068482C" w:rsidRPr="00102F51" w:rsidRDefault="0068482C" w:rsidP="00366E28">
            <w:pPr>
              <w:pStyle w:val="NoSpacing"/>
              <w:ind w:firstLine="0"/>
              <w:rPr>
                <w:b/>
                <w:sz w:val="20"/>
                <w:szCs w:val="20"/>
              </w:rPr>
            </w:pPr>
            <w:r w:rsidRPr="00102F51">
              <w:rPr>
                <w:b/>
                <w:sz w:val="20"/>
                <w:szCs w:val="20"/>
              </w:rPr>
              <w:t xml:space="preserve">  Friend Support</w:t>
            </w:r>
          </w:p>
        </w:tc>
        <w:tc>
          <w:tcPr>
            <w:tcW w:w="1685" w:type="dxa"/>
          </w:tcPr>
          <w:p w14:paraId="7BEA5D24" w14:textId="77777777" w:rsidR="0068482C" w:rsidRPr="00102F51" w:rsidRDefault="0068482C" w:rsidP="00366E28">
            <w:pPr>
              <w:pStyle w:val="NoSpacing"/>
              <w:ind w:firstLine="0"/>
              <w:rPr>
                <w:b/>
                <w:sz w:val="20"/>
                <w:szCs w:val="20"/>
              </w:rPr>
            </w:pPr>
            <w:r w:rsidRPr="00102F51">
              <w:rPr>
                <w:b/>
                <w:sz w:val="20"/>
                <w:szCs w:val="20"/>
              </w:rPr>
              <w:t>A1SFDSPO</w:t>
            </w:r>
          </w:p>
        </w:tc>
        <w:tc>
          <w:tcPr>
            <w:tcW w:w="1685" w:type="dxa"/>
          </w:tcPr>
          <w:p w14:paraId="69042A9B" w14:textId="77777777" w:rsidR="0068482C" w:rsidRPr="00102F51" w:rsidRDefault="0068482C" w:rsidP="00366E28">
            <w:pPr>
              <w:pStyle w:val="NoSpacing"/>
              <w:ind w:firstLine="0"/>
              <w:rPr>
                <w:b/>
                <w:sz w:val="20"/>
                <w:szCs w:val="20"/>
              </w:rPr>
            </w:pPr>
            <w:r w:rsidRPr="00102F51">
              <w:rPr>
                <w:b/>
                <w:sz w:val="20"/>
                <w:szCs w:val="20"/>
              </w:rPr>
              <w:t>B1SFDSPO</w:t>
            </w:r>
          </w:p>
        </w:tc>
        <w:tc>
          <w:tcPr>
            <w:tcW w:w="1413" w:type="dxa"/>
          </w:tcPr>
          <w:p w14:paraId="5FE37850" w14:textId="77777777" w:rsidR="0068482C" w:rsidRPr="00102F51" w:rsidRDefault="0068482C" w:rsidP="00366E28">
            <w:pPr>
              <w:pStyle w:val="NoSpacing"/>
              <w:ind w:firstLine="0"/>
              <w:rPr>
                <w:b/>
                <w:sz w:val="20"/>
                <w:szCs w:val="20"/>
              </w:rPr>
            </w:pPr>
            <w:r w:rsidRPr="00102F51">
              <w:rPr>
                <w:b/>
                <w:sz w:val="20"/>
                <w:szCs w:val="20"/>
              </w:rPr>
              <w:t>BACFDSPO</w:t>
            </w:r>
          </w:p>
        </w:tc>
      </w:tr>
      <w:tr w:rsidR="0068482C" w:rsidRPr="00102F51" w14:paraId="05BC7843" w14:textId="77777777" w:rsidTr="00366E28">
        <w:tc>
          <w:tcPr>
            <w:tcW w:w="6007" w:type="dxa"/>
          </w:tcPr>
          <w:p w14:paraId="67B3DCDA" w14:textId="77777777" w:rsidR="0068482C" w:rsidRPr="00102F51" w:rsidRDefault="0068482C" w:rsidP="00366E28">
            <w:pPr>
              <w:pStyle w:val="NoSpacing"/>
              <w:ind w:firstLine="0"/>
              <w:rPr>
                <w:sz w:val="20"/>
                <w:szCs w:val="20"/>
              </w:rPr>
            </w:pPr>
            <w:r w:rsidRPr="00102F51">
              <w:rPr>
                <w:i/>
                <w:sz w:val="20"/>
                <w:szCs w:val="20"/>
              </w:rPr>
              <w:t>“How much do your friends really care about you?”</w:t>
            </w:r>
          </w:p>
        </w:tc>
        <w:tc>
          <w:tcPr>
            <w:tcW w:w="1685" w:type="dxa"/>
          </w:tcPr>
          <w:p w14:paraId="7A2C76CD" w14:textId="77777777" w:rsidR="0068482C" w:rsidRPr="00102F51" w:rsidRDefault="0068482C" w:rsidP="00366E28">
            <w:pPr>
              <w:pStyle w:val="NoSpacing"/>
              <w:ind w:firstLine="0"/>
              <w:rPr>
                <w:sz w:val="20"/>
                <w:szCs w:val="20"/>
              </w:rPr>
            </w:pPr>
            <w:r w:rsidRPr="00102F51">
              <w:rPr>
                <w:sz w:val="20"/>
                <w:szCs w:val="20"/>
              </w:rPr>
              <w:t>A1SM11</w:t>
            </w:r>
          </w:p>
        </w:tc>
        <w:tc>
          <w:tcPr>
            <w:tcW w:w="1685" w:type="dxa"/>
          </w:tcPr>
          <w:p w14:paraId="16D68DFC" w14:textId="77777777" w:rsidR="0068482C" w:rsidRPr="00102F51" w:rsidRDefault="0068482C" w:rsidP="00366E28">
            <w:pPr>
              <w:pStyle w:val="NoSpacing"/>
              <w:ind w:firstLine="0"/>
              <w:rPr>
                <w:sz w:val="20"/>
                <w:szCs w:val="20"/>
              </w:rPr>
            </w:pPr>
            <w:r w:rsidRPr="00102F51">
              <w:rPr>
                <w:i/>
                <w:sz w:val="20"/>
                <w:szCs w:val="20"/>
              </w:rPr>
              <w:t>B1SJ4A</w:t>
            </w:r>
          </w:p>
        </w:tc>
        <w:tc>
          <w:tcPr>
            <w:tcW w:w="1413" w:type="dxa"/>
          </w:tcPr>
          <w:p w14:paraId="4011CB99" w14:textId="77777777" w:rsidR="0068482C" w:rsidRPr="00102F51" w:rsidRDefault="0068482C" w:rsidP="00366E28">
            <w:pPr>
              <w:pStyle w:val="NoSpacing"/>
              <w:ind w:firstLine="0"/>
              <w:rPr>
                <w:i/>
                <w:sz w:val="20"/>
                <w:szCs w:val="20"/>
              </w:rPr>
            </w:pPr>
            <w:r w:rsidRPr="00102F51">
              <w:rPr>
                <w:i/>
                <w:sz w:val="20"/>
                <w:szCs w:val="20"/>
              </w:rPr>
              <w:t>BACJS4A</w:t>
            </w:r>
          </w:p>
        </w:tc>
      </w:tr>
      <w:tr w:rsidR="0068482C" w:rsidRPr="00102F51" w14:paraId="758468AC" w14:textId="77777777" w:rsidTr="00366E28">
        <w:tc>
          <w:tcPr>
            <w:tcW w:w="6007" w:type="dxa"/>
          </w:tcPr>
          <w:p w14:paraId="2A5E675A" w14:textId="77777777" w:rsidR="0068482C" w:rsidRPr="00102F51" w:rsidRDefault="0068482C" w:rsidP="00366E28">
            <w:pPr>
              <w:pStyle w:val="NoSpacing"/>
              <w:ind w:firstLine="0"/>
              <w:rPr>
                <w:sz w:val="20"/>
                <w:szCs w:val="20"/>
              </w:rPr>
            </w:pPr>
            <w:r w:rsidRPr="00102F51">
              <w:rPr>
                <w:i/>
                <w:sz w:val="20"/>
                <w:szCs w:val="20"/>
              </w:rPr>
              <w:t>“How much do they understand the way you feel about things?”</w:t>
            </w:r>
          </w:p>
        </w:tc>
        <w:tc>
          <w:tcPr>
            <w:tcW w:w="1685" w:type="dxa"/>
          </w:tcPr>
          <w:p w14:paraId="02AFA657" w14:textId="77777777" w:rsidR="0068482C" w:rsidRPr="00102F51" w:rsidRDefault="0068482C" w:rsidP="00366E28">
            <w:pPr>
              <w:pStyle w:val="NoSpacing"/>
              <w:ind w:firstLine="0"/>
              <w:rPr>
                <w:sz w:val="20"/>
                <w:szCs w:val="20"/>
              </w:rPr>
            </w:pPr>
            <w:r w:rsidRPr="00102F51">
              <w:rPr>
                <w:sz w:val="20"/>
                <w:szCs w:val="20"/>
              </w:rPr>
              <w:t>A1SM12</w:t>
            </w:r>
          </w:p>
        </w:tc>
        <w:tc>
          <w:tcPr>
            <w:tcW w:w="1685" w:type="dxa"/>
          </w:tcPr>
          <w:p w14:paraId="278D0563" w14:textId="77777777" w:rsidR="0068482C" w:rsidRPr="00102F51" w:rsidRDefault="0068482C" w:rsidP="00366E28">
            <w:pPr>
              <w:pStyle w:val="NoSpacing"/>
              <w:ind w:firstLine="0"/>
              <w:rPr>
                <w:sz w:val="20"/>
                <w:szCs w:val="20"/>
              </w:rPr>
            </w:pPr>
            <w:r w:rsidRPr="00102F51">
              <w:rPr>
                <w:i/>
                <w:sz w:val="20"/>
                <w:szCs w:val="20"/>
              </w:rPr>
              <w:t>B1SJ4B</w:t>
            </w:r>
          </w:p>
        </w:tc>
        <w:tc>
          <w:tcPr>
            <w:tcW w:w="1413" w:type="dxa"/>
          </w:tcPr>
          <w:p w14:paraId="68148021" w14:textId="77777777" w:rsidR="0068482C" w:rsidRPr="00102F51" w:rsidRDefault="0068482C" w:rsidP="00366E28">
            <w:pPr>
              <w:pStyle w:val="NoSpacing"/>
              <w:ind w:firstLine="0"/>
              <w:rPr>
                <w:i/>
                <w:sz w:val="20"/>
                <w:szCs w:val="20"/>
              </w:rPr>
            </w:pPr>
            <w:r w:rsidRPr="00102F51">
              <w:rPr>
                <w:i/>
                <w:sz w:val="20"/>
                <w:szCs w:val="20"/>
              </w:rPr>
              <w:t>BACJS4B</w:t>
            </w:r>
          </w:p>
        </w:tc>
      </w:tr>
      <w:tr w:rsidR="0068482C" w:rsidRPr="00102F51" w14:paraId="01FB3159" w14:textId="77777777" w:rsidTr="00366E28">
        <w:tc>
          <w:tcPr>
            <w:tcW w:w="6007" w:type="dxa"/>
          </w:tcPr>
          <w:p w14:paraId="73B083E5" w14:textId="77777777" w:rsidR="0068482C" w:rsidRPr="00102F51" w:rsidRDefault="0068482C" w:rsidP="00366E28">
            <w:pPr>
              <w:pStyle w:val="NoSpacing"/>
              <w:ind w:firstLine="0"/>
              <w:rPr>
                <w:sz w:val="20"/>
                <w:szCs w:val="20"/>
              </w:rPr>
            </w:pPr>
            <w:r w:rsidRPr="00102F51">
              <w:rPr>
                <w:i/>
                <w:sz w:val="20"/>
                <w:szCs w:val="20"/>
              </w:rPr>
              <w:t>“How much can you rely on them for help if you have a serious problem?”</w:t>
            </w:r>
          </w:p>
        </w:tc>
        <w:tc>
          <w:tcPr>
            <w:tcW w:w="1685" w:type="dxa"/>
          </w:tcPr>
          <w:p w14:paraId="55C0DA4E" w14:textId="77777777" w:rsidR="0068482C" w:rsidRPr="00102F51" w:rsidRDefault="0068482C" w:rsidP="00366E28">
            <w:pPr>
              <w:pStyle w:val="NoSpacing"/>
              <w:ind w:firstLine="0"/>
              <w:rPr>
                <w:sz w:val="20"/>
                <w:szCs w:val="20"/>
              </w:rPr>
            </w:pPr>
            <w:r w:rsidRPr="00102F51">
              <w:rPr>
                <w:sz w:val="20"/>
                <w:szCs w:val="20"/>
              </w:rPr>
              <w:t>A1SM13</w:t>
            </w:r>
          </w:p>
        </w:tc>
        <w:tc>
          <w:tcPr>
            <w:tcW w:w="1685" w:type="dxa"/>
          </w:tcPr>
          <w:p w14:paraId="6283D4C0" w14:textId="77777777" w:rsidR="0068482C" w:rsidRPr="00102F51" w:rsidRDefault="0068482C" w:rsidP="00366E28">
            <w:pPr>
              <w:pStyle w:val="NoSpacing"/>
              <w:ind w:firstLine="0"/>
              <w:rPr>
                <w:sz w:val="20"/>
                <w:szCs w:val="20"/>
              </w:rPr>
            </w:pPr>
            <w:r w:rsidRPr="00102F51">
              <w:rPr>
                <w:i/>
                <w:sz w:val="20"/>
                <w:szCs w:val="20"/>
              </w:rPr>
              <w:t>B1SJ4C</w:t>
            </w:r>
          </w:p>
        </w:tc>
        <w:tc>
          <w:tcPr>
            <w:tcW w:w="1413" w:type="dxa"/>
          </w:tcPr>
          <w:p w14:paraId="7685B199" w14:textId="77777777" w:rsidR="0068482C" w:rsidRPr="00102F51" w:rsidRDefault="0068482C" w:rsidP="00366E28">
            <w:pPr>
              <w:pStyle w:val="NoSpacing"/>
              <w:ind w:firstLine="0"/>
              <w:rPr>
                <w:i/>
                <w:sz w:val="20"/>
                <w:szCs w:val="20"/>
              </w:rPr>
            </w:pPr>
            <w:r w:rsidRPr="00102F51">
              <w:rPr>
                <w:i/>
                <w:sz w:val="20"/>
                <w:szCs w:val="20"/>
              </w:rPr>
              <w:t>BACJS4C</w:t>
            </w:r>
          </w:p>
        </w:tc>
      </w:tr>
      <w:tr w:rsidR="0068482C" w:rsidRPr="00102F51" w14:paraId="5277E2AD" w14:textId="77777777" w:rsidTr="00366E28">
        <w:tc>
          <w:tcPr>
            <w:tcW w:w="6007" w:type="dxa"/>
          </w:tcPr>
          <w:p w14:paraId="1CA0D310" w14:textId="77777777" w:rsidR="0068482C" w:rsidRPr="00102F51" w:rsidRDefault="0068482C" w:rsidP="00366E28">
            <w:pPr>
              <w:pStyle w:val="NoSpacing"/>
              <w:ind w:firstLine="0"/>
              <w:rPr>
                <w:sz w:val="20"/>
                <w:szCs w:val="20"/>
              </w:rPr>
            </w:pPr>
            <w:r w:rsidRPr="00102F51">
              <w:rPr>
                <w:i/>
                <w:sz w:val="20"/>
                <w:szCs w:val="20"/>
              </w:rPr>
              <w:t>“How much can you open up to them if you need to talk about your worries?”</w:t>
            </w:r>
          </w:p>
        </w:tc>
        <w:tc>
          <w:tcPr>
            <w:tcW w:w="1685" w:type="dxa"/>
          </w:tcPr>
          <w:p w14:paraId="60CDDB57" w14:textId="77777777" w:rsidR="0068482C" w:rsidRPr="00102F51" w:rsidRDefault="0068482C" w:rsidP="00366E28">
            <w:pPr>
              <w:pStyle w:val="NoSpacing"/>
              <w:ind w:firstLine="0"/>
              <w:rPr>
                <w:sz w:val="20"/>
                <w:szCs w:val="20"/>
              </w:rPr>
            </w:pPr>
            <w:r w:rsidRPr="00102F51">
              <w:rPr>
                <w:sz w:val="20"/>
                <w:szCs w:val="20"/>
              </w:rPr>
              <w:t>A1SM14</w:t>
            </w:r>
          </w:p>
        </w:tc>
        <w:tc>
          <w:tcPr>
            <w:tcW w:w="1685" w:type="dxa"/>
          </w:tcPr>
          <w:p w14:paraId="546470DF" w14:textId="77777777" w:rsidR="0068482C" w:rsidRPr="00102F51" w:rsidRDefault="0068482C" w:rsidP="00366E28">
            <w:pPr>
              <w:pStyle w:val="NoSpacing"/>
              <w:ind w:firstLine="0"/>
              <w:rPr>
                <w:sz w:val="20"/>
                <w:szCs w:val="20"/>
              </w:rPr>
            </w:pPr>
            <w:r w:rsidRPr="00102F51">
              <w:rPr>
                <w:i/>
                <w:sz w:val="20"/>
                <w:szCs w:val="20"/>
              </w:rPr>
              <w:t>B1SJ4D</w:t>
            </w:r>
          </w:p>
        </w:tc>
        <w:tc>
          <w:tcPr>
            <w:tcW w:w="1413" w:type="dxa"/>
          </w:tcPr>
          <w:p w14:paraId="2C4AF3CE" w14:textId="77777777" w:rsidR="0068482C" w:rsidRPr="00102F51" w:rsidRDefault="0068482C" w:rsidP="00366E28">
            <w:pPr>
              <w:pStyle w:val="NoSpacing"/>
              <w:ind w:firstLine="0"/>
              <w:rPr>
                <w:i/>
                <w:sz w:val="20"/>
                <w:szCs w:val="20"/>
              </w:rPr>
            </w:pPr>
            <w:r w:rsidRPr="00102F51">
              <w:rPr>
                <w:i/>
                <w:sz w:val="20"/>
                <w:szCs w:val="20"/>
              </w:rPr>
              <w:t>BACJS4D</w:t>
            </w:r>
          </w:p>
        </w:tc>
      </w:tr>
      <w:tr w:rsidR="0068482C" w:rsidRPr="00102F51" w14:paraId="18358F60" w14:textId="77777777" w:rsidTr="00366E28">
        <w:tc>
          <w:tcPr>
            <w:tcW w:w="6007" w:type="dxa"/>
          </w:tcPr>
          <w:p w14:paraId="5C3FF391" w14:textId="77777777" w:rsidR="0068482C" w:rsidRPr="00102F51" w:rsidRDefault="0068482C" w:rsidP="00366E28">
            <w:pPr>
              <w:pStyle w:val="NoSpacing"/>
              <w:ind w:firstLine="0"/>
              <w:rPr>
                <w:b/>
                <w:sz w:val="20"/>
                <w:szCs w:val="20"/>
              </w:rPr>
            </w:pPr>
            <w:r w:rsidRPr="00102F51">
              <w:rPr>
                <w:b/>
                <w:sz w:val="20"/>
                <w:szCs w:val="20"/>
              </w:rPr>
              <w:t xml:space="preserve">  Spouse Support</w:t>
            </w:r>
          </w:p>
        </w:tc>
        <w:tc>
          <w:tcPr>
            <w:tcW w:w="1685" w:type="dxa"/>
          </w:tcPr>
          <w:p w14:paraId="1C6FF106" w14:textId="77777777" w:rsidR="0068482C" w:rsidRPr="00102F51" w:rsidRDefault="0068482C" w:rsidP="00366E28">
            <w:pPr>
              <w:pStyle w:val="NoSpacing"/>
              <w:ind w:firstLine="0"/>
              <w:rPr>
                <w:b/>
                <w:sz w:val="20"/>
                <w:szCs w:val="20"/>
              </w:rPr>
            </w:pPr>
            <w:r w:rsidRPr="00102F51">
              <w:rPr>
                <w:b/>
                <w:sz w:val="20"/>
                <w:szCs w:val="20"/>
              </w:rPr>
              <w:t>A1SSPEMP</w:t>
            </w:r>
          </w:p>
        </w:tc>
        <w:tc>
          <w:tcPr>
            <w:tcW w:w="1685" w:type="dxa"/>
          </w:tcPr>
          <w:p w14:paraId="0D7E2383" w14:textId="77777777" w:rsidR="0068482C" w:rsidRPr="00102F51" w:rsidRDefault="0068482C" w:rsidP="00366E28">
            <w:pPr>
              <w:pStyle w:val="NoSpacing"/>
              <w:ind w:firstLine="0"/>
              <w:rPr>
                <w:b/>
                <w:sz w:val="20"/>
                <w:szCs w:val="20"/>
              </w:rPr>
            </w:pPr>
            <w:r w:rsidRPr="00102F51">
              <w:rPr>
                <w:b/>
                <w:sz w:val="20"/>
                <w:szCs w:val="20"/>
              </w:rPr>
              <w:t>B1SSPEMP</w:t>
            </w:r>
          </w:p>
        </w:tc>
        <w:tc>
          <w:tcPr>
            <w:tcW w:w="1413" w:type="dxa"/>
          </w:tcPr>
          <w:p w14:paraId="3B251223" w14:textId="77777777" w:rsidR="0068482C" w:rsidRPr="00102F51" w:rsidRDefault="0068482C" w:rsidP="00366E28">
            <w:pPr>
              <w:pStyle w:val="NoSpacing"/>
              <w:ind w:firstLine="0"/>
              <w:rPr>
                <w:b/>
                <w:sz w:val="20"/>
                <w:szCs w:val="20"/>
              </w:rPr>
            </w:pPr>
            <w:r w:rsidRPr="00102F51">
              <w:rPr>
                <w:b/>
                <w:sz w:val="20"/>
                <w:szCs w:val="20"/>
              </w:rPr>
              <w:t>BACSPEMP</w:t>
            </w:r>
          </w:p>
        </w:tc>
      </w:tr>
      <w:tr w:rsidR="0068482C" w:rsidRPr="00102F51" w14:paraId="4EA4D26B" w14:textId="77777777" w:rsidTr="00366E28">
        <w:tc>
          <w:tcPr>
            <w:tcW w:w="6007" w:type="dxa"/>
          </w:tcPr>
          <w:p w14:paraId="59CA145D" w14:textId="77777777" w:rsidR="0068482C" w:rsidRPr="00102F51" w:rsidRDefault="0068482C" w:rsidP="00366E28">
            <w:pPr>
              <w:pStyle w:val="NoSpacing"/>
              <w:ind w:firstLine="0"/>
              <w:rPr>
                <w:i/>
                <w:sz w:val="20"/>
                <w:szCs w:val="20"/>
              </w:rPr>
            </w:pPr>
            <w:r w:rsidRPr="00102F51">
              <w:rPr>
                <w:i/>
                <w:sz w:val="20"/>
                <w:szCs w:val="20"/>
              </w:rPr>
              <w:t>“How much does your spouse or partner really care about you?”</w:t>
            </w:r>
          </w:p>
        </w:tc>
        <w:tc>
          <w:tcPr>
            <w:tcW w:w="1685" w:type="dxa"/>
          </w:tcPr>
          <w:p w14:paraId="387C205B" w14:textId="77777777" w:rsidR="0068482C" w:rsidRPr="00102F51" w:rsidRDefault="0068482C" w:rsidP="00366E28">
            <w:pPr>
              <w:pStyle w:val="NoSpacing"/>
              <w:ind w:firstLine="0"/>
              <w:rPr>
                <w:i/>
                <w:sz w:val="20"/>
                <w:szCs w:val="20"/>
              </w:rPr>
            </w:pPr>
            <w:r w:rsidRPr="00102F51">
              <w:rPr>
                <w:i/>
                <w:sz w:val="20"/>
                <w:szCs w:val="20"/>
              </w:rPr>
              <w:t>A1SP11</w:t>
            </w:r>
          </w:p>
        </w:tc>
        <w:tc>
          <w:tcPr>
            <w:tcW w:w="1685" w:type="dxa"/>
          </w:tcPr>
          <w:p w14:paraId="0CF22478" w14:textId="77777777" w:rsidR="0068482C" w:rsidRPr="00102F51" w:rsidRDefault="0068482C" w:rsidP="00366E28">
            <w:pPr>
              <w:pStyle w:val="NoSpacing"/>
              <w:ind w:firstLine="0"/>
              <w:rPr>
                <w:i/>
                <w:sz w:val="20"/>
                <w:szCs w:val="20"/>
              </w:rPr>
            </w:pPr>
            <w:r w:rsidRPr="00102F51">
              <w:rPr>
                <w:i/>
                <w:sz w:val="20"/>
                <w:szCs w:val="20"/>
              </w:rPr>
              <w:t>B1SL11A</w:t>
            </w:r>
          </w:p>
        </w:tc>
        <w:tc>
          <w:tcPr>
            <w:tcW w:w="1413" w:type="dxa"/>
          </w:tcPr>
          <w:p w14:paraId="406DC82A" w14:textId="77777777" w:rsidR="0068482C" w:rsidRPr="00102F51" w:rsidRDefault="0068482C" w:rsidP="00366E28">
            <w:pPr>
              <w:pStyle w:val="NoSpacing"/>
              <w:ind w:firstLine="0"/>
              <w:rPr>
                <w:i/>
                <w:sz w:val="20"/>
                <w:szCs w:val="20"/>
              </w:rPr>
            </w:pPr>
            <w:r w:rsidRPr="00102F51">
              <w:rPr>
                <w:i/>
                <w:sz w:val="20"/>
                <w:szCs w:val="20"/>
              </w:rPr>
              <w:t>BACLS11A</w:t>
            </w:r>
          </w:p>
        </w:tc>
      </w:tr>
      <w:tr w:rsidR="0068482C" w:rsidRPr="00102F51" w14:paraId="06E6BF83" w14:textId="77777777" w:rsidTr="00366E28">
        <w:tc>
          <w:tcPr>
            <w:tcW w:w="6007" w:type="dxa"/>
          </w:tcPr>
          <w:p w14:paraId="24292093" w14:textId="77777777" w:rsidR="0068482C" w:rsidRPr="00102F51" w:rsidRDefault="0068482C" w:rsidP="00366E28">
            <w:pPr>
              <w:pStyle w:val="NoSpacing"/>
              <w:ind w:firstLine="0"/>
              <w:rPr>
                <w:i/>
                <w:sz w:val="20"/>
                <w:szCs w:val="20"/>
              </w:rPr>
            </w:pPr>
            <w:r w:rsidRPr="00102F51">
              <w:rPr>
                <w:i/>
                <w:sz w:val="20"/>
                <w:szCs w:val="20"/>
              </w:rPr>
              <w:t>“How much does he or she understand the way you feel about things?”</w:t>
            </w:r>
          </w:p>
        </w:tc>
        <w:tc>
          <w:tcPr>
            <w:tcW w:w="1685" w:type="dxa"/>
          </w:tcPr>
          <w:p w14:paraId="58D368BD" w14:textId="77777777" w:rsidR="0068482C" w:rsidRPr="00102F51" w:rsidRDefault="0068482C" w:rsidP="00366E28">
            <w:pPr>
              <w:pStyle w:val="NoSpacing"/>
              <w:ind w:firstLine="0"/>
              <w:rPr>
                <w:i/>
                <w:sz w:val="20"/>
                <w:szCs w:val="20"/>
              </w:rPr>
            </w:pPr>
            <w:r w:rsidRPr="00102F51">
              <w:rPr>
                <w:i/>
                <w:sz w:val="20"/>
                <w:szCs w:val="20"/>
              </w:rPr>
              <w:t>A1SP12</w:t>
            </w:r>
          </w:p>
        </w:tc>
        <w:tc>
          <w:tcPr>
            <w:tcW w:w="1685" w:type="dxa"/>
          </w:tcPr>
          <w:p w14:paraId="4166037C" w14:textId="77777777" w:rsidR="0068482C" w:rsidRPr="00102F51" w:rsidRDefault="0068482C" w:rsidP="00366E28">
            <w:pPr>
              <w:pStyle w:val="NoSpacing"/>
              <w:ind w:firstLine="0"/>
              <w:rPr>
                <w:i/>
                <w:sz w:val="20"/>
                <w:szCs w:val="20"/>
              </w:rPr>
            </w:pPr>
            <w:r w:rsidRPr="00102F51">
              <w:rPr>
                <w:i/>
                <w:sz w:val="20"/>
                <w:szCs w:val="20"/>
              </w:rPr>
              <w:t>B1SL11B</w:t>
            </w:r>
          </w:p>
        </w:tc>
        <w:tc>
          <w:tcPr>
            <w:tcW w:w="1413" w:type="dxa"/>
          </w:tcPr>
          <w:p w14:paraId="01A08A50" w14:textId="77777777" w:rsidR="0068482C" w:rsidRPr="00102F51" w:rsidRDefault="0068482C" w:rsidP="00366E28">
            <w:pPr>
              <w:pStyle w:val="NoSpacing"/>
              <w:ind w:firstLine="0"/>
              <w:rPr>
                <w:i/>
                <w:sz w:val="20"/>
                <w:szCs w:val="20"/>
              </w:rPr>
            </w:pPr>
            <w:r w:rsidRPr="00102F51">
              <w:rPr>
                <w:i/>
                <w:sz w:val="20"/>
                <w:szCs w:val="20"/>
              </w:rPr>
              <w:t>BACLS11B</w:t>
            </w:r>
          </w:p>
        </w:tc>
      </w:tr>
      <w:tr w:rsidR="0068482C" w:rsidRPr="00102F51" w14:paraId="0365209A" w14:textId="77777777" w:rsidTr="00366E28">
        <w:tc>
          <w:tcPr>
            <w:tcW w:w="6007" w:type="dxa"/>
          </w:tcPr>
          <w:p w14:paraId="5D4DAAA7" w14:textId="77777777" w:rsidR="0068482C" w:rsidRPr="00102F51" w:rsidRDefault="0068482C" w:rsidP="00366E28">
            <w:pPr>
              <w:pStyle w:val="NoSpacing"/>
              <w:ind w:firstLine="0"/>
              <w:rPr>
                <w:i/>
                <w:sz w:val="20"/>
                <w:szCs w:val="20"/>
              </w:rPr>
            </w:pPr>
            <w:r w:rsidRPr="00102F51">
              <w:rPr>
                <w:i/>
                <w:sz w:val="20"/>
                <w:szCs w:val="20"/>
              </w:rPr>
              <w:t>“How much does he or she appreciate you?”</w:t>
            </w:r>
          </w:p>
        </w:tc>
        <w:tc>
          <w:tcPr>
            <w:tcW w:w="1685" w:type="dxa"/>
          </w:tcPr>
          <w:p w14:paraId="0798B881" w14:textId="77777777" w:rsidR="0068482C" w:rsidRPr="00102F51" w:rsidRDefault="0068482C" w:rsidP="00366E28">
            <w:pPr>
              <w:pStyle w:val="NoSpacing"/>
              <w:ind w:firstLine="0"/>
              <w:rPr>
                <w:i/>
                <w:sz w:val="20"/>
                <w:szCs w:val="20"/>
              </w:rPr>
            </w:pPr>
            <w:r w:rsidRPr="00102F51">
              <w:rPr>
                <w:i/>
                <w:sz w:val="20"/>
                <w:szCs w:val="20"/>
              </w:rPr>
              <w:t>A1SP13</w:t>
            </w:r>
          </w:p>
        </w:tc>
        <w:tc>
          <w:tcPr>
            <w:tcW w:w="1685" w:type="dxa"/>
          </w:tcPr>
          <w:p w14:paraId="08EAD0FB" w14:textId="77777777" w:rsidR="0068482C" w:rsidRPr="00102F51" w:rsidRDefault="0068482C" w:rsidP="00366E28">
            <w:pPr>
              <w:pStyle w:val="NoSpacing"/>
              <w:ind w:firstLine="0"/>
              <w:rPr>
                <w:i/>
                <w:sz w:val="20"/>
                <w:szCs w:val="20"/>
              </w:rPr>
            </w:pPr>
            <w:r w:rsidRPr="00102F51">
              <w:rPr>
                <w:i/>
                <w:sz w:val="20"/>
                <w:szCs w:val="20"/>
              </w:rPr>
              <w:t>B1SL11C</w:t>
            </w:r>
          </w:p>
        </w:tc>
        <w:tc>
          <w:tcPr>
            <w:tcW w:w="1413" w:type="dxa"/>
          </w:tcPr>
          <w:p w14:paraId="335FF5CA" w14:textId="77777777" w:rsidR="0068482C" w:rsidRPr="00102F51" w:rsidRDefault="0068482C" w:rsidP="00366E28">
            <w:pPr>
              <w:pStyle w:val="NoSpacing"/>
              <w:ind w:firstLine="0"/>
              <w:rPr>
                <w:i/>
                <w:sz w:val="20"/>
                <w:szCs w:val="20"/>
              </w:rPr>
            </w:pPr>
            <w:r w:rsidRPr="00102F51">
              <w:rPr>
                <w:i/>
                <w:sz w:val="20"/>
                <w:szCs w:val="20"/>
              </w:rPr>
              <w:t>BACLS11C</w:t>
            </w:r>
          </w:p>
        </w:tc>
      </w:tr>
      <w:tr w:rsidR="0068482C" w:rsidRPr="00102F51" w14:paraId="0F64D42E" w14:textId="77777777" w:rsidTr="00366E28">
        <w:tc>
          <w:tcPr>
            <w:tcW w:w="6007" w:type="dxa"/>
          </w:tcPr>
          <w:p w14:paraId="59A05BBB" w14:textId="77777777" w:rsidR="0068482C" w:rsidRPr="00102F51" w:rsidRDefault="0068482C" w:rsidP="00366E28">
            <w:pPr>
              <w:pStyle w:val="NoSpacing"/>
              <w:ind w:firstLine="0"/>
              <w:rPr>
                <w:i/>
                <w:sz w:val="20"/>
                <w:szCs w:val="20"/>
              </w:rPr>
            </w:pPr>
            <w:r w:rsidRPr="00102F51">
              <w:rPr>
                <w:i/>
                <w:sz w:val="20"/>
                <w:szCs w:val="20"/>
              </w:rPr>
              <w:t>“How much do you rely on him or her for help if you have a serious problem?”</w:t>
            </w:r>
          </w:p>
        </w:tc>
        <w:tc>
          <w:tcPr>
            <w:tcW w:w="1685" w:type="dxa"/>
          </w:tcPr>
          <w:p w14:paraId="77EC0014" w14:textId="77777777" w:rsidR="0068482C" w:rsidRPr="00102F51" w:rsidRDefault="0068482C" w:rsidP="00366E28">
            <w:pPr>
              <w:pStyle w:val="NoSpacing"/>
              <w:ind w:firstLine="0"/>
              <w:rPr>
                <w:i/>
                <w:sz w:val="20"/>
                <w:szCs w:val="20"/>
              </w:rPr>
            </w:pPr>
            <w:r w:rsidRPr="00102F51">
              <w:rPr>
                <w:i/>
                <w:sz w:val="20"/>
                <w:szCs w:val="20"/>
              </w:rPr>
              <w:t>A1SP14</w:t>
            </w:r>
          </w:p>
        </w:tc>
        <w:tc>
          <w:tcPr>
            <w:tcW w:w="1685" w:type="dxa"/>
          </w:tcPr>
          <w:p w14:paraId="33CBF5BA" w14:textId="77777777" w:rsidR="0068482C" w:rsidRPr="00102F51" w:rsidRDefault="0068482C" w:rsidP="00366E28">
            <w:pPr>
              <w:pStyle w:val="NoSpacing"/>
              <w:ind w:firstLine="0"/>
              <w:rPr>
                <w:i/>
                <w:sz w:val="20"/>
                <w:szCs w:val="20"/>
              </w:rPr>
            </w:pPr>
            <w:r w:rsidRPr="00102F51">
              <w:rPr>
                <w:i/>
                <w:sz w:val="20"/>
                <w:szCs w:val="20"/>
              </w:rPr>
              <w:t>B1SL11D</w:t>
            </w:r>
          </w:p>
        </w:tc>
        <w:tc>
          <w:tcPr>
            <w:tcW w:w="1413" w:type="dxa"/>
          </w:tcPr>
          <w:p w14:paraId="329EC127" w14:textId="77777777" w:rsidR="0068482C" w:rsidRPr="00102F51" w:rsidRDefault="0068482C" w:rsidP="00366E28">
            <w:pPr>
              <w:pStyle w:val="NoSpacing"/>
              <w:ind w:firstLine="0"/>
              <w:rPr>
                <w:i/>
                <w:sz w:val="20"/>
                <w:szCs w:val="20"/>
              </w:rPr>
            </w:pPr>
            <w:r w:rsidRPr="00102F51">
              <w:rPr>
                <w:i/>
                <w:sz w:val="20"/>
                <w:szCs w:val="20"/>
              </w:rPr>
              <w:t>BACLS11D</w:t>
            </w:r>
          </w:p>
        </w:tc>
      </w:tr>
      <w:tr w:rsidR="0068482C" w:rsidRPr="00102F51" w14:paraId="5EA11A66" w14:textId="77777777" w:rsidTr="00366E28">
        <w:tc>
          <w:tcPr>
            <w:tcW w:w="6007" w:type="dxa"/>
          </w:tcPr>
          <w:p w14:paraId="2A2CA87A" w14:textId="77777777" w:rsidR="0068482C" w:rsidRPr="00102F51" w:rsidRDefault="0068482C" w:rsidP="00366E28">
            <w:pPr>
              <w:pStyle w:val="NoSpacing"/>
              <w:ind w:firstLine="0"/>
              <w:rPr>
                <w:i/>
                <w:sz w:val="20"/>
                <w:szCs w:val="20"/>
              </w:rPr>
            </w:pPr>
            <w:r w:rsidRPr="00102F51">
              <w:rPr>
                <w:i/>
                <w:sz w:val="20"/>
                <w:szCs w:val="20"/>
              </w:rPr>
              <w:t>“How much can you open up to him or her if you need to talk about your worries?”</w:t>
            </w:r>
          </w:p>
        </w:tc>
        <w:tc>
          <w:tcPr>
            <w:tcW w:w="1685" w:type="dxa"/>
          </w:tcPr>
          <w:p w14:paraId="0E4819E7" w14:textId="77777777" w:rsidR="0068482C" w:rsidRPr="00102F51" w:rsidRDefault="0068482C" w:rsidP="00366E28">
            <w:pPr>
              <w:pStyle w:val="NoSpacing"/>
              <w:ind w:firstLine="0"/>
              <w:rPr>
                <w:i/>
                <w:sz w:val="20"/>
                <w:szCs w:val="20"/>
              </w:rPr>
            </w:pPr>
            <w:r w:rsidRPr="00102F51">
              <w:rPr>
                <w:i/>
                <w:sz w:val="20"/>
                <w:szCs w:val="20"/>
              </w:rPr>
              <w:t>A1SP15</w:t>
            </w:r>
          </w:p>
        </w:tc>
        <w:tc>
          <w:tcPr>
            <w:tcW w:w="1685" w:type="dxa"/>
          </w:tcPr>
          <w:p w14:paraId="7F1674A0" w14:textId="77777777" w:rsidR="0068482C" w:rsidRPr="00102F51" w:rsidRDefault="0068482C" w:rsidP="00366E28">
            <w:pPr>
              <w:pStyle w:val="NoSpacing"/>
              <w:ind w:firstLine="0"/>
              <w:rPr>
                <w:i/>
                <w:sz w:val="20"/>
                <w:szCs w:val="20"/>
              </w:rPr>
            </w:pPr>
            <w:r w:rsidRPr="00102F51">
              <w:rPr>
                <w:i/>
                <w:sz w:val="20"/>
                <w:szCs w:val="20"/>
              </w:rPr>
              <w:t>B1SL11E</w:t>
            </w:r>
          </w:p>
        </w:tc>
        <w:tc>
          <w:tcPr>
            <w:tcW w:w="1413" w:type="dxa"/>
          </w:tcPr>
          <w:p w14:paraId="1B8529CB" w14:textId="77777777" w:rsidR="0068482C" w:rsidRPr="00102F51" w:rsidRDefault="0068482C" w:rsidP="00366E28">
            <w:pPr>
              <w:pStyle w:val="NoSpacing"/>
              <w:ind w:firstLine="0"/>
              <w:rPr>
                <w:i/>
                <w:sz w:val="20"/>
                <w:szCs w:val="20"/>
              </w:rPr>
            </w:pPr>
            <w:r w:rsidRPr="00102F51">
              <w:rPr>
                <w:i/>
                <w:sz w:val="20"/>
                <w:szCs w:val="20"/>
              </w:rPr>
              <w:t>BACLS11E</w:t>
            </w:r>
          </w:p>
        </w:tc>
      </w:tr>
      <w:tr w:rsidR="0068482C" w:rsidRPr="00102F51" w14:paraId="45821628" w14:textId="77777777" w:rsidTr="00366E28">
        <w:tc>
          <w:tcPr>
            <w:tcW w:w="6007" w:type="dxa"/>
          </w:tcPr>
          <w:p w14:paraId="657EAA19" w14:textId="77777777" w:rsidR="0068482C" w:rsidRPr="00102F51" w:rsidRDefault="0068482C" w:rsidP="00366E28">
            <w:pPr>
              <w:pStyle w:val="NoSpacing"/>
              <w:ind w:firstLine="0"/>
              <w:rPr>
                <w:i/>
                <w:sz w:val="20"/>
                <w:szCs w:val="20"/>
              </w:rPr>
            </w:pPr>
            <w:r w:rsidRPr="00102F51">
              <w:rPr>
                <w:i/>
                <w:sz w:val="20"/>
                <w:szCs w:val="20"/>
              </w:rPr>
              <w:t>“How much can you relax and be yourself around him or her?”</w:t>
            </w:r>
          </w:p>
        </w:tc>
        <w:tc>
          <w:tcPr>
            <w:tcW w:w="1685" w:type="dxa"/>
          </w:tcPr>
          <w:p w14:paraId="47506244" w14:textId="77777777" w:rsidR="0068482C" w:rsidRPr="00102F51" w:rsidRDefault="0068482C" w:rsidP="00366E28">
            <w:pPr>
              <w:pStyle w:val="NoSpacing"/>
              <w:ind w:firstLine="0"/>
              <w:rPr>
                <w:i/>
                <w:sz w:val="20"/>
                <w:szCs w:val="20"/>
              </w:rPr>
            </w:pPr>
            <w:r w:rsidRPr="00102F51">
              <w:rPr>
                <w:i/>
                <w:sz w:val="20"/>
                <w:szCs w:val="20"/>
              </w:rPr>
              <w:t>A1SP16</w:t>
            </w:r>
          </w:p>
        </w:tc>
        <w:tc>
          <w:tcPr>
            <w:tcW w:w="1685" w:type="dxa"/>
          </w:tcPr>
          <w:p w14:paraId="71D694BB" w14:textId="77777777" w:rsidR="0068482C" w:rsidRPr="00102F51" w:rsidRDefault="0068482C" w:rsidP="00366E28">
            <w:pPr>
              <w:pStyle w:val="NoSpacing"/>
              <w:ind w:firstLine="0"/>
              <w:rPr>
                <w:i/>
                <w:sz w:val="20"/>
                <w:szCs w:val="20"/>
              </w:rPr>
            </w:pPr>
            <w:r w:rsidRPr="00102F51">
              <w:rPr>
                <w:i/>
                <w:sz w:val="20"/>
                <w:szCs w:val="20"/>
              </w:rPr>
              <w:t>B1SL11F</w:t>
            </w:r>
          </w:p>
        </w:tc>
        <w:tc>
          <w:tcPr>
            <w:tcW w:w="1413" w:type="dxa"/>
          </w:tcPr>
          <w:p w14:paraId="5014B574" w14:textId="77777777" w:rsidR="0068482C" w:rsidRPr="00102F51" w:rsidRDefault="0068482C" w:rsidP="00366E28">
            <w:pPr>
              <w:pStyle w:val="NoSpacing"/>
              <w:ind w:firstLine="0"/>
              <w:rPr>
                <w:i/>
                <w:sz w:val="20"/>
                <w:szCs w:val="20"/>
              </w:rPr>
            </w:pPr>
            <w:r w:rsidRPr="00102F51">
              <w:rPr>
                <w:i/>
                <w:sz w:val="20"/>
                <w:szCs w:val="20"/>
              </w:rPr>
              <w:t>BACLS11F</w:t>
            </w:r>
          </w:p>
        </w:tc>
      </w:tr>
      <w:tr w:rsidR="0068482C" w:rsidRPr="00102F51" w14:paraId="604D4DF0" w14:textId="77777777" w:rsidTr="00366E28">
        <w:tc>
          <w:tcPr>
            <w:tcW w:w="6007" w:type="dxa"/>
          </w:tcPr>
          <w:p w14:paraId="2A98CF67" w14:textId="77777777" w:rsidR="0068482C" w:rsidRPr="00102F51" w:rsidRDefault="0068482C" w:rsidP="00366E28">
            <w:pPr>
              <w:pStyle w:val="NoSpacing"/>
              <w:ind w:firstLine="0"/>
              <w:rPr>
                <w:b/>
                <w:sz w:val="20"/>
                <w:szCs w:val="20"/>
              </w:rPr>
            </w:pPr>
            <w:r w:rsidRPr="00102F51">
              <w:rPr>
                <w:b/>
                <w:sz w:val="20"/>
                <w:szCs w:val="20"/>
              </w:rPr>
              <w:t xml:space="preserve">  Social Integration (Social well-being)</w:t>
            </w:r>
          </w:p>
        </w:tc>
        <w:tc>
          <w:tcPr>
            <w:tcW w:w="1685" w:type="dxa"/>
          </w:tcPr>
          <w:p w14:paraId="43597836" w14:textId="77777777" w:rsidR="0068482C" w:rsidRPr="00102F51" w:rsidRDefault="0068482C" w:rsidP="00366E28">
            <w:pPr>
              <w:pStyle w:val="NoSpacing"/>
              <w:ind w:firstLine="0"/>
              <w:rPr>
                <w:b/>
                <w:sz w:val="20"/>
                <w:szCs w:val="20"/>
              </w:rPr>
            </w:pPr>
            <w:r w:rsidRPr="00102F51">
              <w:rPr>
                <w:b/>
                <w:sz w:val="20"/>
                <w:szCs w:val="20"/>
              </w:rPr>
              <w:t>A1SSWBSI</w:t>
            </w:r>
          </w:p>
        </w:tc>
        <w:tc>
          <w:tcPr>
            <w:tcW w:w="1685" w:type="dxa"/>
          </w:tcPr>
          <w:p w14:paraId="5A6588A1" w14:textId="77777777" w:rsidR="0068482C" w:rsidRPr="00102F51" w:rsidRDefault="0068482C" w:rsidP="00366E28">
            <w:pPr>
              <w:pStyle w:val="NoSpacing"/>
              <w:ind w:firstLine="0"/>
              <w:rPr>
                <w:b/>
                <w:sz w:val="20"/>
                <w:szCs w:val="20"/>
              </w:rPr>
            </w:pPr>
            <w:r w:rsidRPr="00102F51">
              <w:rPr>
                <w:b/>
                <w:sz w:val="20"/>
                <w:szCs w:val="20"/>
              </w:rPr>
              <w:t>B1SSWBSI</w:t>
            </w:r>
          </w:p>
        </w:tc>
        <w:tc>
          <w:tcPr>
            <w:tcW w:w="1413" w:type="dxa"/>
          </w:tcPr>
          <w:p w14:paraId="0437809A" w14:textId="77777777" w:rsidR="0068482C" w:rsidRPr="00102F51" w:rsidRDefault="0068482C" w:rsidP="00366E28">
            <w:pPr>
              <w:pStyle w:val="NoSpacing"/>
              <w:ind w:firstLine="0"/>
              <w:rPr>
                <w:b/>
                <w:sz w:val="20"/>
                <w:szCs w:val="20"/>
              </w:rPr>
            </w:pPr>
            <w:r w:rsidRPr="00102F51">
              <w:rPr>
                <w:b/>
                <w:sz w:val="20"/>
                <w:szCs w:val="20"/>
              </w:rPr>
              <w:t>BASSWBSI</w:t>
            </w:r>
          </w:p>
        </w:tc>
      </w:tr>
      <w:tr w:rsidR="0068482C" w:rsidRPr="00102F51" w14:paraId="578320D9" w14:textId="77777777" w:rsidTr="00366E28">
        <w:tc>
          <w:tcPr>
            <w:tcW w:w="6007" w:type="dxa"/>
          </w:tcPr>
          <w:p w14:paraId="10B3E0A8" w14:textId="77777777" w:rsidR="0068482C" w:rsidRPr="00102F51" w:rsidRDefault="0068482C" w:rsidP="00366E28">
            <w:pPr>
              <w:pStyle w:val="NoSpacing"/>
              <w:ind w:firstLine="0"/>
              <w:rPr>
                <w:i/>
                <w:sz w:val="20"/>
                <w:szCs w:val="20"/>
              </w:rPr>
            </w:pPr>
            <w:r w:rsidRPr="00102F51">
              <w:rPr>
                <w:i/>
                <w:sz w:val="20"/>
                <w:szCs w:val="20"/>
              </w:rPr>
              <w:t>“I don’t feel I belong to anything I’d call a community.”</w:t>
            </w:r>
          </w:p>
        </w:tc>
        <w:tc>
          <w:tcPr>
            <w:tcW w:w="1685" w:type="dxa"/>
          </w:tcPr>
          <w:p w14:paraId="5FBE5928" w14:textId="77777777" w:rsidR="0068482C" w:rsidRPr="00102F51" w:rsidRDefault="0068482C" w:rsidP="00366E28">
            <w:pPr>
              <w:pStyle w:val="NoSpacing"/>
              <w:ind w:firstLine="0"/>
              <w:rPr>
                <w:i/>
                <w:sz w:val="20"/>
                <w:szCs w:val="20"/>
              </w:rPr>
            </w:pPr>
            <w:r w:rsidRPr="00102F51">
              <w:rPr>
                <w:i/>
                <w:sz w:val="20"/>
                <w:szCs w:val="20"/>
              </w:rPr>
              <w:t>A1SK17B</w:t>
            </w:r>
          </w:p>
        </w:tc>
        <w:tc>
          <w:tcPr>
            <w:tcW w:w="1685" w:type="dxa"/>
          </w:tcPr>
          <w:p w14:paraId="246F425A" w14:textId="77777777" w:rsidR="0068482C" w:rsidRPr="00102F51" w:rsidRDefault="0068482C" w:rsidP="00366E28">
            <w:pPr>
              <w:pStyle w:val="NoSpacing"/>
              <w:ind w:firstLine="0"/>
              <w:rPr>
                <w:i/>
                <w:sz w:val="20"/>
                <w:szCs w:val="20"/>
              </w:rPr>
            </w:pPr>
            <w:r w:rsidRPr="00102F51">
              <w:rPr>
                <w:i/>
                <w:sz w:val="20"/>
                <w:szCs w:val="20"/>
              </w:rPr>
              <w:t>B1SH16B</w:t>
            </w:r>
          </w:p>
        </w:tc>
        <w:tc>
          <w:tcPr>
            <w:tcW w:w="1413" w:type="dxa"/>
          </w:tcPr>
          <w:p w14:paraId="5B5142F9" w14:textId="77777777" w:rsidR="0068482C" w:rsidRPr="00102F51" w:rsidRDefault="0068482C" w:rsidP="00366E28">
            <w:pPr>
              <w:pStyle w:val="NoSpacing"/>
              <w:ind w:firstLine="0"/>
              <w:rPr>
                <w:i/>
                <w:sz w:val="20"/>
                <w:szCs w:val="20"/>
              </w:rPr>
            </w:pPr>
            <w:r w:rsidRPr="00102F51">
              <w:rPr>
                <w:i/>
                <w:sz w:val="20"/>
                <w:szCs w:val="20"/>
              </w:rPr>
              <w:t>BASF1B</w:t>
            </w:r>
          </w:p>
        </w:tc>
      </w:tr>
      <w:tr w:rsidR="0068482C" w:rsidRPr="00102F51" w14:paraId="25B459AB" w14:textId="77777777" w:rsidTr="00366E28">
        <w:tc>
          <w:tcPr>
            <w:tcW w:w="6007" w:type="dxa"/>
          </w:tcPr>
          <w:p w14:paraId="5C900F3B" w14:textId="77777777" w:rsidR="0068482C" w:rsidRPr="00102F51" w:rsidRDefault="0068482C" w:rsidP="00366E28">
            <w:pPr>
              <w:pStyle w:val="NoSpacing"/>
              <w:ind w:firstLine="0"/>
              <w:rPr>
                <w:i/>
                <w:sz w:val="20"/>
                <w:szCs w:val="20"/>
              </w:rPr>
            </w:pPr>
            <w:r w:rsidRPr="00102F51">
              <w:rPr>
                <w:i/>
                <w:sz w:val="20"/>
                <w:szCs w:val="20"/>
              </w:rPr>
              <w:t>“I feel close to other people in my community.” (R)</w:t>
            </w:r>
          </w:p>
        </w:tc>
        <w:tc>
          <w:tcPr>
            <w:tcW w:w="1685" w:type="dxa"/>
          </w:tcPr>
          <w:p w14:paraId="1DA52194" w14:textId="77777777" w:rsidR="0068482C" w:rsidRPr="00102F51" w:rsidRDefault="0068482C" w:rsidP="00366E28">
            <w:pPr>
              <w:pStyle w:val="NoSpacing"/>
              <w:ind w:firstLine="0"/>
              <w:rPr>
                <w:i/>
                <w:sz w:val="20"/>
                <w:szCs w:val="20"/>
              </w:rPr>
            </w:pPr>
            <w:r w:rsidRPr="00102F51">
              <w:rPr>
                <w:i/>
                <w:sz w:val="20"/>
                <w:szCs w:val="20"/>
              </w:rPr>
              <w:t>A1SK17F</w:t>
            </w:r>
          </w:p>
        </w:tc>
        <w:tc>
          <w:tcPr>
            <w:tcW w:w="1685" w:type="dxa"/>
          </w:tcPr>
          <w:p w14:paraId="6305E7C1" w14:textId="77777777" w:rsidR="0068482C" w:rsidRPr="00102F51" w:rsidRDefault="0068482C" w:rsidP="00366E28">
            <w:pPr>
              <w:pStyle w:val="NoSpacing"/>
              <w:ind w:firstLine="0"/>
              <w:rPr>
                <w:i/>
                <w:sz w:val="20"/>
                <w:szCs w:val="20"/>
              </w:rPr>
            </w:pPr>
            <w:r w:rsidRPr="00102F51">
              <w:rPr>
                <w:i/>
                <w:sz w:val="20"/>
                <w:szCs w:val="20"/>
              </w:rPr>
              <w:t>B1SH16F</w:t>
            </w:r>
          </w:p>
        </w:tc>
        <w:tc>
          <w:tcPr>
            <w:tcW w:w="1413" w:type="dxa"/>
          </w:tcPr>
          <w:p w14:paraId="7498D1C5" w14:textId="77777777" w:rsidR="0068482C" w:rsidRPr="00102F51" w:rsidRDefault="0068482C" w:rsidP="00366E28">
            <w:pPr>
              <w:pStyle w:val="NoSpacing"/>
              <w:ind w:firstLine="0"/>
              <w:rPr>
                <w:i/>
                <w:sz w:val="20"/>
                <w:szCs w:val="20"/>
              </w:rPr>
            </w:pPr>
            <w:r w:rsidRPr="00102F51">
              <w:rPr>
                <w:i/>
                <w:sz w:val="20"/>
                <w:szCs w:val="20"/>
              </w:rPr>
              <w:t>BASF1F</w:t>
            </w:r>
          </w:p>
        </w:tc>
      </w:tr>
      <w:tr w:rsidR="0068482C" w:rsidRPr="00102F51" w14:paraId="12C753BB" w14:textId="77777777" w:rsidTr="00366E28">
        <w:tc>
          <w:tcPr>
            <w:tcW w:w="6007" w:type="dxa"/>
          </w:tcPr>
          <w:p w14:paraId="12E0CC91" w14:textId="77777777" w:rsidR="0068482C" w:rsidRPr="00102F51" w:rsidRDefault="0068482C" w:rsidP="00366E28">
            <w:pPr>
              <w:pStyle w:val="NoSpacing"/>
              <w:ind w:firstLine="0"/>
              <w:rPr>
                <w:i/>
                <w:sz w:val="20"/>
                <w:szCs w:val="20"/>
              </w:rPr>
            </w:pPr>
            <w:r w:rsidRPr="00102F51">
              <w:rPr>
                <w:i/>
                <w:sz w:val="20"/>
                <w:szCs w:val="20"/>
              </w:rPr>
              <w:t>“My community is a source of comfort.” (R)</w:t>
            </w:r>
          </w:p>
        </w:tc>
        <w:tc>
          <w:tcPr>
            <w:tcW w:w="1685" w:type="dxa"/>
          </w:tcPr>
          <w:p w14:paraId="5514892D" w14:textId="77777777" w:rsidR="0068482C" w:rsidRPr="00102F51" w:rsidRDefault="0068482C" w:rsidP="00366E28">
            <w:pPr>
              <w:pStyle w:val="NoSpacing"/>
              <w:ind w:firstLine="0"/>
              <w:rPr>
                <w:i/>
                <w:sz w:val="20"/>
                <w:szCs w:val="20"/>
              </w:rPr>
            </w:pPr>
            <w:r w:rsidRPr="00102F51">
              <w:rPr>
                <w:i/>
                <w:sz w:val="20"/>
                <w:szCs w:val="20"/>
              </w:rPr>
              <w:t>A1SK17K</w:t>
            </w:r>
          </w:p>
        </w:tc>
        <w:tc>
          <w:tcPr>
            <w:tcW w:w="1685" w:type="dxa"/>
          </w:tcPr>
          <w:p w14:paraId="0FDF6D86" w14:textId="77777777" w:rsidR="0068482C" w:rsidRPr="00102F51" w:rsidRDefault="0068482C" w:rsidP="00366E28">
            <w:pPr>
              <w:pStyle w:val="NoSpacing"/>
              <w:ind w:firstLine="0"/>
              <w:rPr>
                <w:i/>
                <w:sz w:val="20"/>
                <w:szCs w:val="20"/>
              </w:rPr>
            </w:pPr>
            <w:r w:rsidRPr="00102F51">
              <w:rPr>
                <w:i/>
                <w:sz w:val="20"/>
                <w:szCs w:val="20"/>
              </w:rPr>
              <w:t>B1SH16K</w:t>
            </w:r>
          </w:p>
        </w:tc>
        <w:tc>
          <w:tcPr>
            <w:tcW w:w="1413" w:type="dxa"/>
          </w:tcPr>
          <w:p w14:paraId="09796FEC" w14:textId="77777777" w:rsidR="0068482C" w:rsidRPr="00102F51" w:rsidRDefault="0068482C" w:rsidP="00366E28">
            <w:pPr>
              <w:pStyle w:val="NoSpacing"/>
              <w:ind w:firstLine="0"/>
              <w:rPr>
                <w:i/>
                <w:sz w:val="20"/>
                <w:szCs w:val="20"/>
              </w:rPr>
            </w:pPr>
            <w:r w:rsidRPr="00102F51">
              <w:rPr>
                <w:i/>
                <w:sz w:val="20"/>
                <w:szCs w:val="20"/>
              </w:rPr>
              <w:t>BASF1K</w:t>
            </w:r>
          </w:p>
        </w:tc>
      </w:tr>
    </w:tbl>
    <w:p w14:paraId="03E3D9BF" w14:textId="77777777" w:rsidR="0068482C" w:rsidRDefault="0068482C" w:rsidP="0068482C">
      <w:pPr>
        <w:pStyle w:val="NoSpacing"/>
        <w:ind w:firstLine="0"/>
      </w:pPr>
    </w:p>
    <w:p w14:paraId="57251953" w14:textId="77777777" w:rsidR="0068482C" w:rsidRDefault="0068482C" w:rsidP="0068482C">
      <w:pPr>
        <w:pStyle w:val="NoSpacing"/>
        <w:ind w:firstLine="0"/>
      </w:pPr>
    </w:p>
    <w:p w14:paraId="285C4B1B" w14:textId="10851A09" w:rsidR="003B1B6C" w:rsidRDefault="003B1B6C" w:rsidP="001A518D">
      <w:pPr>
        <w:pStyle w:val="NoSpacing"/>
        <w:ind w:firstLine="0"/>
      </w:pPr>
    </w:p>
    <w:p w14:paraId="1763165A" w14:textId="0EE936E0" w:rsidR="003B1B6C" w:rsidRDefault="003B1B6C" w:rsidP="001A518D">
      <w:pPr>
        <w:pStyle w:val="NoSpacing"/>
        <w:ind w:firstLine="0"/>
      </w:pPr>
    </w:p>
    <w:p w14:paraId="04F5C119" w14:textId="77777777" w:rsidR="003B1B6C" w:rsidRDefault="003B1B6C" w:rsidP="001A518D">
      <w:pPr>
        <w:pStyle w:val="NoSpacing"/>
        <w:ind w:firstLine="0"/>
        <w:sectPr w:rsidR="003B1B6C" w:rsidSect="007C6FCE">
          <w:pgSz w:w="12240" w:h="15840" w:code="1"/>
          <w:pgMar w:top="1440" w:right="1440" w:bottom="1440" w:left="1440" w:header="720" w:footer="720" w:gutter="0"/>
          <w:cols w:space="720"/>
          <w:docGrid w:linePitch="360"/>
        </w:sectPr>
      </w:pPr>
    </w:p>
    <w:p w14:paraId="3E954FC2" w14:textId="696B6965" w:rsidR="003B1B6C" w:rsidRDefault="0068482C" w:rsidP="003B1B6C">
      <w:pPr>
        <w:pStyle w:val="Heading1"/>
      </w:pPr>
      <w:r>
        <w:lastRenderedPageBreak/>
        <w:t xml:space="preserve">Appendix 3 </w:t>
      </w:r>
      <w:r w:rsidR="001D334A">
        <w:t>–</w:t>
      </w:r>
      <w:r>
        <w:t xml:space="preserve"> </w:t>
      </w:r>
      <w:r w:rsidR="003B1B6C">
        <w:t>Exploratory Factor Analysis</w:t>
      </w:r>
    </w:p>
    <w:p w14:paraId="0121A444" w14:textId="77777777" w:rsidR="003B1B6C" w:rsidRDefault="003B1B6C" w:rsidP="003B1B6C">
      <w:pPr>
        <w:pStyle w:val="NoSpacing"/>
        <w:ind w:firstLine="0"/>
      </w:pPr>
      <w:r>
        <w:t>Table XX. Exploratory factor analysis fit indices for 1 to 16 factor solutions.</w:t>
      </w:r>
    </w:p>
    <w:p w14:paraId="02A76F91" w14:textId="77777777" w:rsidR="003B1B6C" w:rsidRDefault="003B1B6C" w:rsidP="003B1B6C">
      <w:pPr>
        <w:pStyle w:val="NoSpacing"/>
        <w:ind w:firstLine="0"/>
      </w:pPr>
    </w:p>
    <w:tbl>
      <w:tblPr>
        <w:tblStyle w:val="PlainTable3"/>
        <w:tblW w:w="0" w:type="auto"/>
        <w:tblLook w:val="04A0" w:firstRow="1" w:lastRow="0" w:firstColumn="1" w:lastColumn="0" w:noHBand="0" w:noVBand="1"/>
      </w:tblPr>
      <w:tblGrid>
        <w:gridCol w:w="1183"/>
        <w:gridCol w:w="717"/>
        <w:gridCol w:w="717"/>
        <w:gridCol w:w="939"/>
        <w:gridCol w:w="1083"/>
        <w:gridCol w:w="805"/>
        <w:gridCol w:w="949"/>
        <w:gridCol w:w="1617"/>
        <w:gridCol w:w="1051"/>
        <w:gridCol w:w="661"/>
        <w:gridCol w:w="778"/>
      </w:tblGrid>
      <w:tr w:rsidR="003B1B6C" w:rsidRPr="001A518D" w14:paraId="019E638B" w14:textId="77777777" w:rsidTr="00BC3514">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0" w:type="auto"/>
            <w:tcBorders>
              <w:top w:val="single" w:sz="4" w:space="0" w:color="auto"/>
              <w:bottom w:val="single" w:sz="4" w:space="0" w:color="auto"/>
              <w:right w:val="none" w:sz="0" w:space="0" w:color="auto"/>
            </w:tcBorders>
            <w:noWrap/>
            <w:hideMark/>
          </w:tcPr>
          <w:p w14:paraId="6C6FBD41" w14:textId="77777777" w:rsidR="003B1B6C" w:rsidRPr="001A518D" w:rsidRDefault="003B1B6C" w:rsidP="00BC3514">
            <w:pPr>
              <w:spacing w:line="240" w:lineRule="auto"/>
              <w:ind w:firstLine="0"/>
              <w:rPr>
                <w:rFonts w:eastAsia="Times New Roman"/>
                <w:color w:val="000000"/>
                <w:sz w:val="20"/>
                <w:szCs w:val="20"/>
              </w:rPr>
            </w:pPr>
            <w:r w:rsidRPr="001A518D">
              <w:rPr>
                <w:rFonts w:eastAsia="Times New Roman"/>
                <w:color w:val="000000"/>
                <w:sz w:val="20"/>
                <w:szCs w:val="20"/>
              </w:rPr>
              <w:t>Factors</w:t>
            </w:r>
          </w:p>
        </w:tc>
        <w:tc>
          <w:tcPr>
            <w:tcW w:w="0" w:type="auto"/>
            <w:tcBorders>
              <w:top w:val="single" w:sz="4" w:space="0" w:color="auto"/>
              <w:bottom w:val="single" w:sz="4" w:space="0" w:color="auto"/>
            </w:tcBorders>
            <w:noWrap/>
            <w:hideMark/>
          </w:tcPr>
          <w:p w14:paraId="15BC5911" w14:textId="77777777" w:rsidR="003B1B6C" w:rsidRPr="001A518D" w:rsidRDefault="003B1B6C" w:rsidP="00BC351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1A518D">
              <w:rPr>
                <w:rFonts w:eastAsia="Times New Roman"/>
                <w:color w:val="000000"/>
                <w:sz w:val="20"/>
                <w:szCs w:val="20"/>
              </w:rPr>
              <w:t>CFI</w:t>
            </w:r>
          </w:p>
        </w:tc>
        <w:tc>
          <w:tcPr>
            <w:tcW w:w="0" w:type="auto"/>
            <w:tcBorders>
              <w:top w:val="single" w:sz="4" w:space="0" w:color="auto"/>
              <w:bottom w:val="single" w:sz="4" w:space="0" w:color="auto"/>
            </w:tcBorders>
            <w:noWrap/>
            <w:hideMark/>
          </w:tcPr>
          <w:p w14:paraId="75B1A26F" w14:textId="77777777" w:rsidR="003B1B6C" w:rsidRPr="001A518D" w:rsidRDefault="003B1B6C" w:rsidP="00BC351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1A518D">
              <w:rPr>
                <w:rFonts w:eastAsia="Times New Roman"/>
                <w:color w:val="000000"/>
                <w:sz w:val="20"/>
                <w:szCs w:val="20"/>
              </w:rPr>
              <w:t>ΔCFI</w:t>
            </w:r>
          </w:p>
        </w:tc>
        <w:tc>
          <w:tcPr>
            <w:tcW w:w="0" w:type="auto"/>
            <w:tcBorders>
              <w:top w:val="single" w:sz="4" w:space="0" w:color="auto"/>
              <w:bottom w:val="single" w:sz="4" w:space="0" w:color="auto"/>
            </w:tcBorders>
            <w:noWrap/>
            <w:hideMark/>
          </w:tcPr>
          <w:p w14:paraId="3AB1848B" w14:textId="77777777" w:rsidR="003B1B6C" w:rsidRPr="001A518D" w:rsidRDefault="003B1B6C" w:rsidP="00BC351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1A518D">
              <w:rPr>
                <w:rFonts w:eastAsia="Times New Roman"/>
                <w:color w:val="000000"/>
                <w:sz w:val="20"/>
                <w:szCs w:val="20"/>
              </w:rPr>
              <w:t>RMSEA</w:t>
            </w:r>
          </w:p>
        </w:tc>
        <w:tc>
          <w:tcPr>
            <w:tcW w:w="0" w:type="auto"/>
            <w:tcBorders>
              <w:top w:val="single" w:sz="4" w:space="0" w:color="auto"/>
              <w:bottom w:val="single" w:sz="4" w:space="0" w:color="auto"/>
            </w:tcBorders>
            <w:noWrap/>
            <w:hideMark/>
          </w:tcPr>
          <w:p w14:paraId="4736AB07" w14:textId="77777777" w:rsidR="003B1B6C" w:rsidRPr="001A518D" w:rsidRDefault="003B1B6C" w:rsidP="00BC351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1A518D">
              <w:rPr>
                <w:rFonts w:eastAsia="Times New Roman"/>
                <w:color w:val="000000"/>
                <w:sz w:val="20"/>
                <w:szCs w:val="20"/>
              </w:rPr>
              <w:t>ΔRMSEA</w:t>
            </w:r>
          </w:p>
        </w:tc>
        <w:tc>
          <w:tcPr>
            <w:tcW w:w="0" w:type="auto"/>
            <w:tcBorders>
              <w:top w:val="single" w:sz="4" w:space="0" w:color="auto"/>
              <w:bottom w:val="single" w:sz="4" w:space="0" w:color="auto"/>
            </w:tcBorders>
            <w:noWrap/>
            <w:hideMark/>
          </w:tcPr>
          <w:p w14:paraId="174BFFEA" w14:textId="77777777" w:rsidR="003B1B6C" w:rsidRPr="001A518D" w:rsidRDefault="003B1B6C" w:rsidP="00BC351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1A518D">
              <w:rPr>
                <w:rFonts w:eastAsia="Times New Roman"/>
                <w:color w:val="000000"/>
                <w:sz w:val="20"/>
                <w:szCs w:val="20"/>
              </w:rPr>
              <w:t>SRMR</w:t>
            </w:r>
          </w:p>
        </w:tc>
        <w:tc>
          <w:tcPr>
            <w:tcW w:w="0" w:type="auto"/>
            <w:tcBorders>
              <w:top w:val="single" w:sz="4" w:space="0" w:color="auto"/>
              <w:bottom w:val="single" w:sz="4" w:space="0" w:color="auto"/>
            </w:tcBorders>
            <w:noWrap/>
            <w:hideMark/>
          </w:tcPr>
          <w:p w14:paraId="59A57BB7" w14:textId="77777777" w:rsidR="003B1B6C" w:rsidRPr="001A518D" w:rsidRDefault="003B1B6C" w:rsidP="00BC351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1A518D">
              <w:rPr>
                <w:rFonts w:eastAsia="Times New Roman"/>
                <w:color w:val="000000"/>
                <w:sz w:val="20"/>
                <w:szCs w:val="20"/>
              </w:rPr>
              <w:t>ΔSRMR</w:t>
            </w:r>
          </w:p>
        </w:tc>
        <w:tc>
          <w:tcPr>
            <w:tcW w:w="0" w:type="auto"/>
            <w:tcBorders>
              <w:top w:val="single" w:sz="4" w:space="0" w:color="auto"/>
              <w:bottom w:val="single" w:sz="4" w:space="0" w:color="auto"/>
            </w:tcBorders>
            <w:noWrap/>
            <w:hideMark/>
          </w:tcPr>
          <w:p w14:paraId="3C87EECD" w14:textId="77777777" w:rsidR="003B1B6C" w:rsidRPr="001A518D" w:rsidRDefault="003B1B6C" w:rsidP="00BC351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1A518D">
              <w:rPr>
                <w:rFonts w:eastAsia="Times New Roman"/>
                <w:color w:val="000000"/>
                <w:sz w:val="20"/>
                <w:szCs w:val="20"/>
              </w:rPr>
              <w:t>Parameters</w:t>
            </w:r>
          </w:p>
        </w:tc>
        <w:tc>
          <w:tcPr>
            <w:tcW w:w="0" w:type="auto"/>
            <w:tcBorders>
              <w:top w:val="single" w:sz="4" w:space="0" w:color="auto"/>
              <w:bottom w:val="single" w:sz="4" w:space="0" w:color="auto"/>
            </w:tcBorders>
            <w:noWrap/>
            <w:hideMark/>
          </w:tcPr>
          <w:p w14:paraId="45E107B6" w14:textId="77777777" w:rsidR="003B1B6C" w:rsidRPr="001A518D" w:rsidRDefault="003B1B6C" w:rsidP="00BC351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1A518D">
              <w:rPr>
                <w:rFonts w:eastAsia="Times New Roman"/>
                <w:color w:val="000000"/>
                <w:sz w:val="20"/>
                <w:szCs w:val="20"/>
              </w:rPr>
              <w:t>χ</w:t>
            </w:r>
            <w:r w:rsidRPr="001A518D">
              <w:rPr>
                <w:rFonts w:eastAsia="Times New Roman"/>
                <w:color w:val="000000"/>
                <w:sz w:val="20"/>
                <w:szCs w:val="20"/>
                <w:vertAlign w:val="superscript"/>
              </w:rPr>
              <w:t>2</w:t>
            </w:r>
          </w:p>
        </w:tc>
        <w:tc>
          <w:tcPr>
            <w:tcW w:w="0" w:type="auto"/>
            <w:tcBorders>
              <w:top w:val="single" w:sz="4" w:space="0" w:color="auto"/>
              <w:bottom w:val="single" w:sz="4" w:space="0" w:color="auto"/>
            </w:tcBorders>
            <w:noWrap/>
            <w:hideMark/>
          </w:tcPr>
          <w:p w14:paraId="64F1B7C4" w14:textId="77777777" w:rsidR="003B1B6C" w:rsidRPr="001A518D" w:rsidRDefault="003B1B6C" w:rsidP="00BC351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1A518D">
              <w:rPr>
                <w:rFonts w:eastAsia="Times New Roman"/>
                <w:color w:val="000000"/>
                <w:sz w:val="20"/>
                <w:szCs w:val="20"/>
              </w:rPr>
              <w:t>DF</w:t>
            </w:r>
          </w:p>
        </w:tc>
        <w:tc>
          <w:tcPr>
            <w:tcW w:w="0" w:type="auto"/>
            <w:tcBorders>
              <w:top w:val="single" w:sz="4" w:space="0" w:color="auto"/>
              <w:bottom w:val="single" w:sz="4" w:space="0" w:color="auto"/>
            </w:tcBorders>
            <w:noWrap/>
            <w:hideMark/>
          </w:tcPr>
          <w:p w14:paraId="2823D490" w14:textId="77777777" w:rsidR="003B1B6C" w:rsidRPr="001A518D" w:rsidRDefault="003B1B6C" w:rsidP="00BC3514">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1A518D">
              <w:rPr>
                <w:rFonts w:eastAsia="Times New Roman"/>
                <w:color w:val="000000"/>
                <w:sz w:val="20"/>
                <w:szCs w:val="20"/>
              </w:rPr>
              <w:t>P</w:t>
            </w:r>
          </w:p>
        </w:tc>
      </w:tr>
      <w:tr w:rsidR="009664BA" w:rsidRPr="001A518D" w14:paraId="5A5F9905" w14:textId="77777777" w:rsidTr="00BC351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right w:val="none" w:sz="0" w:space="0" w:color="auto"/>
            </w:tcBorders>
            <w:noWrap/>
            <w:hideMark/>
          </w:tcPr>
          <w:p w14:paraId="345D8D0F"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1</w:t>
            </w:r>
          </w:p>
        </w:tc>
        <w:tc>
          <w:tcPr>
            <w:tcW w:w="0" w:type="auto"/>
            <w:tcBorders>
              <w:top w:val="single" w:sz="4" w:space="0" w:color="auto"/>
            </w:tcBorders>
            <w:noWrap/>
            <w:vAlign w:val="bottom"/>
            <w:hideMark/>
          </w:tcPr>
          <w:p w14:paraId="03F94FD2" w14:textId="00193E6F"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0.641</w:t>
            </w:r>
          </w:p>
        </w:tc>
        <w:tc>
          <w:tcPr>
            <w:tcW w:w="0" w:type="auto"/>
            <w:tcBorders>
              <w:top w:val="single" w:sz="4" w:space="0" w:color="auto"/>
            </w:tcBorders>
            <w:noWrap/>
            <w:vAlign w:val="bottom"/>
            <w:hideMark/>
          </w:tcPr>
          <w:p w14:paraId="0E77E254" w14:textId="452EF9FF"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w:t>
            </w:r>
          </w:p>
        </w:tc>
        <w:tc>
          <w:tcPr>
            <w:tcW w:w="0" w:type="auto"/>
            <w:tcBorders>
              <w:top w:val="single" w:sz="4" w:space="0" w:color="auto"/>
            </w:tcBorders>
            <w:noWrap/>
            <w:vAlign w:val="bottom"/>
            <w:hideMark/>
          </w:tcPr>
          <w:p w14:paraId="283260BC" w14:textId="55A04390"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0.095</w:t>
            </w:r>
          </w:p>
        </w:tc>
        <w:tc>
          <w:tcPr>
            <w:tcW w:w="0" w:type="auto"/>
            <w:tcBorders>
              <w:top w:val="single" w:sz="4" w:space="0" w:color="auto"/>
            </w:tcBorders>
            <w:noWrap/>
            <w:vAlign w:val="bottom"/>
            <w:hideMark/>
          </w:tcPr>
          <w:p w14:paraId="2FB5CE93" w14:textId="1E7EA076"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w:t>
            </w:r>
          </w:p>
        </w:tc>
        <w:tc>
          <w:tcPr>
            <w:tcW w:w="0" w:type="auto"/>
            <w:tcBorders>
              <w:top w:val="single" w:sz="4" w:space="0" w:color="auto"/>
            </w:tcBorders>
            <w:noWrap/>
            <w:vAlign w:val="bottom"/>
            <w:hideMark/>
          </w:tcPr>
          <w:p w14:paraId="6CC2970F" w14:textId="45A8851D"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0.117</w:t>
            </w:r>
          </w:p>
        </w:tc>
        <w:tc>
          <w:tcPr>
            <w:tcW w:w="0" w:type="auto"/>
            <w:tcBorders>
              <w:top w:val="single" w:sz="4" w:space="0" w:color="auto"/>
            </w:tcBorders>
            <w:noWrap/>
            <w:vAlign w:val="bottom"/>
            <w:hideMark/>
          </w:tcPr>
          <w:p w14:paraId="0029FEBF" w14:textId="5305DA08"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w:t>
            </w:r>
          </w:p>
        </w:tc>
        <w:tc>
          <w:tcPr>
            <w:tcW w:w="0" w:type="auto"/>
            <w:tcBorders>
              <w:top w:val="single" w:sz="4" w:space="0" w:color="auto"/>
            </w:tcBorders>
            <w:noWrap/>
            <w:vAlign w:val="bottom"/>
            <w:hideMark/>
          </w:tcPr>
          <w:p w14:paraId="661E8AA0" w14:textId="2CB87582"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62</w:t>
            </w:r>
          </w:p>
        </w:tc>
        <w:tc>
          <w:tcPr>
            <w:tcW w:w="0" w:type="auto"/>
            <w:tcBorders>
              <w:top w:val="single" w:sz="4" w:space="0" w:color="auto"/>
            </w:tcBorders>
            <w:noWrap/>
            <w:vAlign w:val="bottom"/>
            <w:hideMark/>
          </w:tcPr>
          <w:p w14:paraId="3CB90088" w14:textId="56E66FC3"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62179.00</w:t>
            </w:r>
          </w:p>
        </w:tc>
        <w:tc>
          <w:tcPr>
            <w:tcW w:w="0" w:type="auto"/>
            <w:tcBorders>
              <w:top w:val="single" w:sz="4" w:space="0" w:color="auto"/>
            </w:tcBorders>
            <w:noWrap/>
            <w:vAlign w:val="bottom"/>
            <w:hideMark/>
          </w:tcPr>
          <w:p w14:paraId="2056328E" w14:textId="670972B4"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1829</w:t>
            </w:r>
          </w:p>
        </w:tc>
        <w:tc>
          <w:tcPr>
            <w:tcW w:w="0" w:type="auto"/>
            <w:tcBorders>
              <w:top w:val="single" w:sz="4" w:space="0" w:color="auto"/>
            </w:tcBorders>
            <w:noWrap/>
            <w:vAlign w:val="bottom"/>
            <w:hideMark/>
          </w:tcPr>
          <w:p w14:paraId="25DE4090" w14:textId="53E05F26"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&lt; .001</w:t>
            </w:r>
          </w:p>
        </w:tc>
      </w:tr>
      <w:tr w:rsidR="009664BA" w:rsidRPr="001A518D" w14:paraId="54C7506A" w14:textId="77777777" w:rsidTr="00BC3514">
        <w:trPr>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07E4450"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2</w:t>
            </w:r>
          </w:p>
        </w:tc>
        <w:tc>
          <w:tcPr>
            <w:tcW w:w="0" w:type="auto"/>
            <w:noWrap/>
            <w:vAlign w:val="bottom"/>
            <w:hideMark/>
          </w:tcPr>
          <w:p w14:paraId="270F6F54" w14:textId="17A2F5A5"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0.737</w:t>
            </w:r>
          </w:p>
        </w:tc>
        <w:tc>
          <w:tcPr>
            <w:tcW w:w="0" w:type="auto"/>
            <w:noWrap/>
            <w:vAlign w:val="bottom"/>
            <w:hideMark/>
          </w:tcPr>
          <w:p w14:paraId="162EC12F" w14:textId="3162F1C4"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0.096</w:t>
            </w:r>
          </w:p>
        </w:tc>
        <w:tc>
          <w:tcPr>
            <w:tcW w:w="0" w:type="auto"/>
            <w:noWrap/>
            <w:vAlign w:val="bottom"/>
            <w:hideMark/>
          </w:tcPr>
          <w:p w14:paraId="1AB5EF7C" w14:textId="5C248BF2"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0.083</w:t>
            </w:r>
          </w:p>
        </w:tc>
        <w:tc>
          <w:tcPr>
            <w:tcW w:w="0" w:type="auto"/>
            <w:noWrap/>
            <w:vAlign w:val="bottom"/>
            <w:hideMark/>
          </w:tcPr>
          <w:p w14:paraId="50B11F7E" w14:textId="5322F5CC"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-0.012</w:t>
            </w:r>
          </w:p>
        </w:tc>
        <w:tc>
          <w:tcPr>
            <w:tcW w:w="0" w:type="auto"/>
            <w:noWrap/>
            <w:vAlign w:val="bottom"/>
            <w:hideMark/>
          </w:tcPr>
          <w:p w14:paraId="36120E80" w14:textId="4B0D1058"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0.095</w:t>
            </w:r>
          </w:p>
        </w:tc>
        <w:tc>
          <w:tcPr>
            <w:tcW w:w="0" w:type="auto"/>
            <w:noWrap/>
            <w:vAlign w:val="bottom"/>
            <w:hideMark/>
          </w:tcPr>
          <w:p w14:paraId="6DC3034A" w14:textId="560B0936"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-0.022</w:t>
            </w:r>
          </w:p>
        </w:tc>
        <w:tc>
          <w:tcPr>
            <w:tcW w:w="0" w:type="auto"/>
            <w:noWrap/>
            <w:vAlign w:val="bottom"/>
            <w:hideMark/>
          </w:tcPr>
          <w:p w14:paraId="6D620FF6" w14:textId="79F42AFB"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123</w:t>
            </w:r>
          </w:p>
        </w:tc>
        <w:tc>
          <w:tcPr>
            <w:tcW w:w="0" w:type="auto"/>
            <w:noWrap/>
            <w:vAlign w:val="bottom"/>
            <w:hideMark/>
          </w:tcPr>
          <w:p w14:paraId="660B47BA" w14:textId="59B1B42E"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45980.31</w:t>
            </w:r>
          </w:p>
        </w:tc>
        <w:tc>
          <w:tcPr>
            <w:tcW w:w="0" w:type="auto"/>
            <w:noWrap/>
            <w:vAlign w:val="bottom"/>
            <w:hideMark/>
          </w:tcPr>
          <w:p w14:paraId="59CB920C" w14:textId="4C5C10D5"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1768</w:t>
            </w:r>
          </w:p>
        </w:tc>
        <w:tc>
          <w:tcPr>
            <w:tcW w:w="0" w:type="auto"/>
            <w:noWrap/>
            <w:vAlign w:val="bottom"/>
            <w:hideMark/>
          </w:tcPr>
          <w:p w14:paraId="71AEAA47" w14:textId="79D50C5A"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&lt; .001</w:t>
            </w:r>
          </w:p>
        </w:tc>
      </w:tr>
      <w:tr w:rsidR="009664BA" w:rsidRPr="001A518D" w14:paraId="2ADA58F3" w14:textId="77777777" w:rsidTr="00BC351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D64DEA0"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3</w:t>
            </w:r>
          </w:p>
        </w:tc>
        <w:tc>
          <w:tcPr>
            <w:tcW w:w="0" w:type="auto"/>
            <w:noWrap/>
            <w:vAlign w:val="bottom"/>
            <w:hideMark/>
          </w:tcPr>
          <w:p w14:paraId="21BDA473" w14:textId="46B24B51"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0.793</w:t>
            </w:r>
          </w:p>
        </w:tc>
        <w:tc>
          <w:tcPr>
            <w:tcW w:w="0" w:type="auto"/>
            <w:noWrap/>
            <w:vAlign w:val="bottom"/>
            <w:hideMark/>
          </w:tcPr>
          <w:p w14:paraId="035AA13A" w14:textId="3F82607B"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0.056</w:t>
            </w:r>
          </w:p>
        </w:tc>
        <w:tc>
          <w:tcPr>
            <w:tcW w:w="0" w:type="auto"/>
            <w:noWrap/>
            <w:vAlign w:val="bottom"/>
            <w:hideMark/>
          </w:tcPr>
          <w:p w14:paraId="46E7F28E" w14:textId="5893AC8A"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0.075</w:t>
            </w:r>
          </w:p>
        </w:tc>
        <w:tc>
          <w:tcPr>
            <w:tcW w:w="0" w:type="auto"/>
            <w:noWrap/>
            <w:vAlign w:val="bottom"/>
            <w:hideMark/>
          </w:tcPr>
          <w:p w14:paraId="4B510C2D" w14:textId="5921190E"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-0.008</w:t>
            </w:r>
          </w:p>
        </w:tc>
        <w:tc>
          <w:tcPr>
            <w:tcW w:w="0" w:type="auto"/>
            <w:noWrap/>
            <w:vAlign w:val="bottom"/>
            <w:hideMark/>
          </w:tcPr>
          <w:p w14:paraId="7F4CE4F9" w14:textId="3AFB89C0"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0.078</w:t>
            </w:r>
          </w:p>
        </w:tc>
        <w:tc>
          <w:tcPr>
            <w:tcW w:w="0" w:type="auto"/>
            <w:noWrap/>
            <w:vAlign w:val="bottom"/>
            <w:hideMark/>
          </w:tcPr>
          <w:p w14:paraId="43F9215D" w14:textId="60BC4F52"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-0.017</w:t>
            </w:r>
          </w:p>
        </w:tc>
        <w:tc>
          <w:tcPr>
            <w:tcW w:w="0" w:type="auto"/>
            <w:noWrap/>
            <w:vAlign w:val="bottom"/>
            <w:hideMark/>
          </w:tcPr>
          <w:p w14:paraId="4781BED5" w14:textId="1B54DCC4"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183</w:t>
            </w:r>
          </w:p>
        </w:tc>
        <w:tc>
          <w:tcPr>
            <w:tcW w:w="0" w:type="auto"/>
            <w:noWrap/>
            <w:vAlign w:val="bottom"/>
            <w:hideMark/>
          </w:tcPr>
          <w:p w14:paraId="5782C73F" w14:textId="77703328"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36569.55</w:t>
            </w:r>
          </w:p>
        </w:tc>
        <w:tc>
          <w:tcPr>
            <w:tcW w:w="0" w:type="auto"/>
            <w:noWrap/>
            <w:vAlign w:val="bottom"/>
            <w:hideMark/>
          </w:tcPr>
          <w:p w14:paraId="4F229BDF" w14:textId="6BB91818"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1708</w:t>
            </w:r>
          </w:p>
        </w:tc>
        <w:tc>
          <w:tcPr>
            <w:tcW w:w="0" w:type="auto"/>
            <w:noWrap/>
            <w:vAlign w:val="bottom"/>
            <w:hideMark/>
          </w:tcPr>
          <w:p w14:paraId="7DC287A2" w14:textId="080A33F9"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&lt; .001</w:t>
            </w:r>
          </w:p>
        </w:tc>
      </w:tr>
      <w:tr w:rsidR="009664BA" w:rsidRPr="001A518D" w14:paraId="39229CD3" w14:textId="77777777" w:rsidTr="00BC3514">
        <w:trPr>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59328F0"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4</w:t>
            </w:r>
          </w:p>
        </w:tc>
        <w:tc>
          <w:tcPr>
            <w:tcW w:w="0" w:type="auto"/>
            <w:noWrap/>
            <w:vAlign w:val="bottom"/>
            <w:hideMark/>
          </w:tcPr>
          <w:p w14:paraId="49963DAD" w14:textId="4DDB5FF8"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0.834</w:t>
            </w:r>
          </w:p>
        </w:tc>
        <w:tc>
          <w:tcPr>
            <w:tcW w:w="0" w:type="auto"/>
            <w:noWrap/>
            <w:vAlign w:val="bottom"/>
            <w:hideMark/>
          </w:tcPr>
          <w:p w14:paraId="23C9026C" w14:textId="617EA15D"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0.041</w:t>
            </w:r>
          </w:p>
        </w:tc>
        <w:tc>
          <w:tcPr>
            <w:tcW w:w="0" w:type="auto"/>
            <w:noWrap/>
            <w:vAlign w:val="bottom"/>
            <w:hideMark/>
          </w:tcPr>
          <w:p w14:paraId="716EA446" w14:textId="186C1DDD"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0.068</w:t>
            </w:r>
          </w:p>
        </w:tc>
        <w:tc>
          <w:tcPr>
            <w:tcW w:w="0" w:type="auto"/>
            <w:noWrap/>
            <w:vAlign w:val="bottom"/>
            <w:hideMark/>
          </w:tcPr>
          <w:p w14:paraId="3CA116BA" w14:textId="6DA44885"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-0.007</w:t>
            </w:r>
          </w:p>
        </w:tc>
        <w:tc>
          <w:tcPr>
            <w:tcW w:w="0" w:type="auto"/>
            <w:noWrap/>
            <w:vAlign w:val="bottom"/>
            <w:hideMark/>
          </w:tcPr>
          <w:p w14:paraId="0AF1BCCF" w14:textId="6F704AFE"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0.062</w:t>
            </w:r>
          </w:p>
        </w:tc>
        <w:tc>
          <w:tcPr>
            <w:tcW w:w="0" w:type="auto"/>
            <w:noWrap/>
            <w:vAlign w:val="bottom"/>
            <w:hideMark/>
          </w:tcPr>
          <w:p w14:paraId="76E4FF80" w14:textId="2C56A9F7"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-0.016</w:t>
            </w:r>
          </w:p>
        </w:tc>
        <w:tc>
          <w:tcPr>
            <w:tcW w:w="0" w:type="auto"/>
            <w:noWrap/>
            <w:vAlign w:val="bottom"/>
            <w:hideMark/>
          </w:tcPr>
          <w:p w14:paraId="4A2ADB71" w14:textId="402F02A4"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242</w:t>
            </w:r>
          </w:p>
        </w:tc>
        <w:tc>
          <w:tcPr>
            <w:tcW w:w="0" w:type="auto"/>
            <w:noWrap/>
            <w:vAlign w:val="bottom"/>
            <w:hideMark/>
          </w:tcPr>
          <w:p w14:paraId="69316753" w14:textId="1C06F3E7"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29588.10</w:t>
            </w:r>
          </w:p>
        </w:tc>
        <w:tc>
          <w:tcPr>
            <w:tcW w:w="0" w:type="auto"/>
            <w:noWrap/>
            <w:vAlign w:val="bottom"/>
            <w:hideMark/>
          </w:tcPr>
          <w:p w14:paraId="2755BCDC" w14:textId="70ACD22E"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1649</w:t>
            </w:r>
          </w:p>
        </w:tc>
        <w:tc>
          <w:tcPr>
            <w:tcW w:w="0" w:type="auto"/>
            <w:noWrap/>
            <w:vAlign w:val="bottom"/>
            <w:hideMark/>
          </w:tcPr>
          <w:p w14:paraId="1F3B185E" w14:textId="20F70473"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&lt; .001</w:t>
            </w:r>
          </w:p>
        </w:tc>
      </w:tr>
      <w:tr w:rsidR="009664BA" w:rsidRPr="001A518D" w14:paraId="5DD0E277" w14:textId="77777777" w:rsidTr="00BC351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7FE719D9"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5</w:t>
            </w:r>
          </w:p>
        </w:tc>
        <w:tc>
          <w:tcPr>
            <w:tcW w:w="0" w:type="auto"/>
            <w:noWrap/>
            <w:vAlign w:val="bottom"/>
            <w:hideMark/>
          </w:tcPr>
          <w:p w14:paraId="5FD799CF" w14:textId="3F72808D"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0.865</w:t>
            </w:r>
          </w:p>
        </w:tc>
        <w:tc>
          <w:tcPr>
            <w:tcW w:w="0" w:type="auto"/>
            <w:noWrap/>
            <w:vAlign w:val="bottom"/>
            <w:hideMark/>
          </w:tcPr>
          <w:p w14:paraId="6D347D54" w14:textId="26BA73B8"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0.031</w:t>
            </w:r>
          </w:p>
        </w:tc>
        <w:tc>
          <w:tcPr>
            <w:tcW w:w="0" w:type="auto"/>
            <w:noWrap/>
            <w:vAlign w:val="bottom"/>
            <w:hideMark/>
          </w:tcPr>
          <w:p w14:paraId="11B8E545" w14:textId="59F63328"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0.063</w:t>
            </w:r>
          </w:p>
        </w:tc>
        <w:tc>
          <w:tcPr>
            <w:tcW w:w="0" w:type="auto"/>
            <w:noWrap/>
            <w:vAlign w:val="bottom"/>
            <w:hideMark/>
          </w:tcPr>
          <w:p w14:paraId="7D405550" w14:textId="55157326"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-0.005</w:t>
            </w:r>
          </w:p>
        </w:tc>
        <w:tc>
          <w:tcPr>
            <w:tcW w:w="0" w:type="auto"/>
            <w:noWrap/>
            <w:vAlign w:val="bottom"/>
            <w:hideMark/>
          </w:tcPr>
          <w:p w14:paraId="2815E8AE" w14:textId="32EF6F0B"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0.055</w:t>
            </w:r>
          </w:p>
        </w:tc>
        <w:tc>
          <w:tcPr>
            <w:tcW w:w="0" w:type="auto"/>
            <w:noWrap/>
            <w:vAlign w:val="bottom"/>
            <w:hideMark/>
          </w:tcPr>
          <w:p w14:paraId="6B8C368C" w14:textId="2683C49A"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-0.007</w:t>
            </w:r>
          </w:p>
        </w:tc>
        <w:tc>
          <w:tcPr>
            <w:tcW w:w="0" w:type="auto"/>
            <w:noWrap/>
            <w:vAlign w:val="bottom"/>
            <w:hideMark/>
          </w:tcPr>
          <w:p w14:paraId="7D1582CE" w14:textId="281A05FD"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300</w:t>
            </w:r>
          </w:p>
        </w:tc>
        <w:tc>
          <w:tcPr>
            <w:tcW w:w="0" w:type="auto"/>
            <w:noWrap/>
            <w:vAlign w:val="bottom"/>
            <w:hideMark/>
          </w:tcPr>
          <w:p w14:paraId="3D48130B" w14:textId="09647DAD"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24311.62</w:t>
            </w:r>
          </w:p>
        </w:tc>
        <w:tc>
          <w:tcPr>
            <w:tcW w:w="0" w:type="auto"/>
            <w:noWrap/>
            <w:vAlign w:val="bottom"/>
            <w:hideMark/>
          </w:tcPr>
          <w:p w14:paraId="110F70BB" w14:textId="6F360340"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1591</w:t>
            </w:r>
          </w:p>
        </w:tc>
        <w:tc>
          <w:tcPr>
            <w:tcW w:w="0" w:type="auto"/>
            <w:noWrap/>
            <w:vAlign w:val="bottom"/>
            <w:hideMark/>
          </w:tcPr>
          <w:p w14:paraId="18646059" w14:textId="0627B14E"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&lt; .001</w:t>
            </w:r>
          </w:p>
        </w:tc>
      </w:tr>
      <w:tr w:rsidR="009664BA" w:rsidRPr="001A518D" w14:paraId="43FFEF5A" w14:textId="77777777" w:rsidTr="00BC3514">
        <w:trPr>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18CC88C"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6</w:t>
            </w:r>
          </w:p>
        </w:tc>
        <w:tc>
          <w:tcPr>
            <w:tcW w:w="0" w:type="auto"/>
            <w:noWrap/>
            <w:vAlign w:val="bottom"/>
            <w:hideMark/>
          </w:tcPr>
          <w:p w14:paraId="00F66A1F" w14:textId="41CAC1AB"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0.893</w:t>
            </w:r>
          </w:p>
        </w:tc>
        <w:tc>
          <w:tcPr>
            <w:tcW w:w="0" w:type="auto"/>
            <w:noWrap/>
            <w:vAlign w:val="bottom"/>
            <w:hideMark/>
          </w:tcPr>
          <w:p w14:paraId="0851D0C7" w14:textId="0596AFA1"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0.028</w:t>
            </w:r>
          </w:p>
        </w:tc>
        <w:tc>
          <w:tcPr>
            <w:tcW w:w="0" w:type="auto"/>
            <w:noWrap/>
            <w:vAlign w:val="bottom"/>
            <w:hideMark/>
          </w:tcPr>
          <w:p w14:paraId="45C30789" w14:textId="23301A5A"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0.057</w:t>
            </w:r>
          </w:p>
        </w:tc>
        <w:tc>
          <w:tcPr>
            <w:tcW w:w="0" w:type="auto"/>
            <w:noWrap/>
            <w:vAlign w:val="bottom"/>
            <w:hideMark/>
          </w:tcPr>
          <w:p w14:paraId="6604DC4F" w14:textId="635F301E"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-0.006</w:t>
            </w:r>
          </w:p>
        </w:tc>
        <w:tc>
          <w:tcPr>
            <w:tcW w:w="0" w:type="auto"/>
            <w:noWrap/>
            <w:vAlign w:val="bottom"/>
            <w:hideMark/>
          </w:tcPr>
          <w:p w14:paraId="6384BA6F" w14:textId="23157561"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0.045</w:t>
            </w:r>
          </w:p>
        </w:tc>
        <w:tc>
          <w:tcPr>
            <w:tcW w:w="0" w:type="auto"/>
            <w:noWrap/>
            <w:vAlign w:val="bottom"/>
            <w:hideMark/>
          </w:tcPr>
          <w:p w14:paraId="75F11833" w14:textId="3128795F"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-0.010</w:t>
            </w:r>
          </w:p>
        </w:tc>
        <w:tc>
          <w:tcPr>
            <w:tcW w:w="0" w:type="auto"/>
            <w:noWrap/>
            <w:vAlign w:val="bottom"/>
            <w:hideMark/>
          </w:tcPr>
          <w:p w14:paraId="3D3A619A" w14:textId="3A17CFF4"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357</w:t>
            </w:r>
          </w:p>
        </w:tc>
        <w:tc>
          <w:tcPr>
            <w:tcW w:w="0" w:type="auto"/>
            <w:noWrap/>
            <w:vAlign w:val="bottom"/>
            <w:hideMark/>
          </w:tcPr>
          <w:p w14:paraId="03BF1B34" w14:textId="7422400B"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19540.37</w:t>
            </w:r>
          </w:p>
        </w:tc>
        <w:tc>
          <w:tcPr>
            <w:tcW w:w="0" w:type="auto"/>
            <w:noWrap/>
            <w:vAlign w:val="bottom"/>
            <w:hideMark/>
          </w:tcPr>
          <w:p w14:paraId="55834D97" w14:textId="4FE4F5AD"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1534</w:t>
            </w:r>
          </w:p>
        </w:tc>
        <w:tc>
          <w:tcPr>
            <w:tcW w:w="0" w:type="auto"/>
            <w:noWrap/>
            <w:vAlign w:val="bottom"/>
            <w:hideMark/>
          </w:tcPr>
          <w:p w14:paraId="2944806F" w14:textId="49744F08"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&lt; .001</w:t>
            </w:r>
          </w:p>
        </w:tc>
      </w:tr>
      <w:tr w:rsidR="009664BA" w:rsidRPr="001A518D" w14:paraId="277DA15F" w14:textId="77777777" w:rsidTr="00BC351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C8E1F0B"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7</w:t>
            </w:r>
          </w:p>
        </w:tc>
        <w:tc>
          <w:tcPr>
            <w:tcW w:w="0" w:type="auto"/>
            <w:noWrap/>
            <w:vAlign w:val="bottom"/>
            <w:hideMark/>
          </w:tcPr>
          <w:p w14:paraId="0349D08D" w14:textId="0E08B496"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0.914</w:t>
            </w:r>
          </w:p>
        </w:tc>
        <w:tc>
          <w:tcPr>
            <w:tcW w:w="0" w:type="auto"/>
            <w:noWrap/>
            <w:vAlign w:val="bottom"/>
            <w:hideMark/>
          </w:tcPr>
          <w:p w14:paraId="41D265BF" w14:textId="7F048753"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0.021</w:t>
            </w:r>
          </w:p>
        </w:tc>
        <w:tc>
          <w:tcPr>
            <w:tcW w:w="0" w:type="auto"/>
            <w:noWrap/>
            <w:vAlign w:val="bottom"/>
            <w:hideMark/>
          </w:tcPr>
          <w:p w14:paraId="3F9636E4" w14:textId="6BC87B21"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0.052</w:t>
            </w:r>
          </w:p>
        </w:tc>
        <w:tc>
          <w:tcPr>
            <w:tcW w:w="0" w:type="auto"/>
            <w:noWrap/>
            <w:vAlign w:val="bottom"/>
            <w:hideMark/>
          </w:tcPr>
          <w:p w14:paraId="00C4A5E5" w14:textId="0528841F"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-0.005</w:t>
            </w:r>
          </w:p>
        </w:tc>
        <w:tc>
          <w:tcPr>
            <w:tcW w:w="0" w:type="auto"/>
            <w:noWrap/>
            <w:vAlign w:val="bottom"/>
            <w:hideMark/>
          </w:tcPr>
          <w:p w14:paraId="131CE63C" w14:textId="7E6158B9"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0.038</w:t>
            </w:r>
          </w:p>
        </w:tc>
        <w:tc>
          <w:tcPr>
            <w:tcW w:w="0" w:type="auto"/>
            <w:noWrap/>
            <w:vAlign w:val="bottom"/>
            <w:hideMark/>
          </w:tcPr>
          <w:p w14:paraId="56B94D6F" w14:textId="7795ABA3"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-0.007</w:t>
            </w:r>
          </w:p>
        </w:tc>
        <w:tc>
          <w:tcPr>
            <w:tcW w:w="0" w:type="auto"/>
            <w:noWrap/>
            <w:vAlign w:val="bottom"/>
            <w:hideMark/>
          </w:tcPr>
          <w:p w14:paraId="1DDC852A" w14:textId="43E684ED"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416</w:t>
            </w:r>
          </w:p>
        </w:tc>
        <w:tc>
          <w:tcPr>
            <w:tcW w:w="0" w:type="auto"/>
            <w:noWrap/>
            <w:vAlign w:val="bottom"/>
            <w:hideMark/>
          </w:tcPr>
          <w:p w14:paraId="2FED525B" w14:textId="7D86438C"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15913.64</w:t>
            </w:r>
          </w:p>
        </w:tc>
        <w:tc>
          <w:tcPr>
            <w:tcW w:w="0" w:type="auto"/>
            <w:noWrap/>
            <w:vAlign w:val="bottom"/>
            <w:hideMark/>
          </w:tcPr>
          <w:p w14:paraId="3E7D4C71" w14:textId="22DA4EB1"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1478</w:t>
            </w:r>
          </w:p>
        </w:tc>
        <w:tc>
          <w:tcPr>
            <w:tcW w:w="0" w:type="auto"/>
            <w:noWrap/>
            <w:vAlign w:val="bottom"/>
            <w:hideMark/>
          </w:tcPr>
          <w:p w14:paraId="67EA6DA8" w14:textId="0969EE1A"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&lt; .001</w:t>
            </w:r>
          </w:p>
        </w:tc>
      </w:tr>
      <w:tr w:rsidR="009664BA" w:rsidRPr="001A518D" w14:paraId="35849621" w14:textId="77777777" w:rsidTr="00BC3514">
        <w:trPr>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9A47D1A"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8</w:t>
            </w:r>
          </w:p>
        </w:tc>
        <w:tc>
          <w:tcPr>
            <w:tcW w:w="0" w:type="auto"/>
            <w:noWrap/>
            <w:vAlign w:val="bottom"/>
            <w:hideMark/>
          </w:tcPr>
          <w:p w14:paraId="565FFBC7" w14:textId="3FE01092"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c>
          <w:tcPr>
            <w:tcW w:w="0" w:type="auto"/>
            <w:noWrap/>
            <w:vAlign w:val="bottom"/>
            <w:hideMark/>
          </w:tcPr>
          <w:p w14:paraId="3B4AD703" w14:textId="11E88290"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c>
          <w:tcPr>
            <w:tcW w:w="0" w:type="auto"/>
            <w:noWrap/>
            <w:vAlign w:val="bottom"/>
            <w:hideMark/>
          </w:tcPr>
          <w:p w14:paraId="41276023" w14:textId="1FE599C4"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c>
          <w:tcPr>
            <w:tcW w:w="0" w:type="auto"/>
            <w:noWrap/>
            <w:vAlign w:val="bottom"/>
            <w:hideMark/>
          </w:tcPr>
          <w:p w14:paraId="1E9FF496" w14:textId="4648CAAC"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c>
          <w:tcPr>
            <w:tcW w:w="0" w:type="auto"/>
            <w:noWrap/>
            <w:vAlign w:val="bottom"/>
            <w:hideMark/>
          </w:tcPr>
          <w:p w14:paraId="7976D81C" w14:textId="7193F37C"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c>
          <w:tcPr>
            <w:tcW w:w="0" w:type="auto"/>
            <w:noWrap/>
            <w:vAlign w:val="bottom"/>
            <w:hideMark/>
          </w:tcPr>
          <w:p w14:paraId="5F4D9E29" w14:textId="53F0D56E"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c>
          <w:tcPr>
            <w:tcW w:w="0" w:type="auto"/>
            <w:noWrap/>
            <w:vAlign w:val="bottom"/>
            <w:hideMark/>
          </w:tcPr>
          <w:p w14:paraId="3FB96BA1" w14:textId="5938C0B0"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c>
          <w:tcPr>
            <w:tcW w:w="0" w:type="auto"/>
            <w:noWrap/>
            <w:vAlign w:val="bottom"/>
            <w:hideMark/>
          </w:tcPr>
          <w:p w14:paraId="4762C612" w14:textId="71451712"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c>
          <w:tcPr>
            <w:tcW w:w="0" w:type="auto"/>
            <w:noWrap/>
            <w:vAlign w:val="bottom"/>
            <w:hideMark/>
          </w:tcPr>
          <w:p w14:paraId="33557E6D" w14:textId="02930667"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c>
          <w:tcPr>
            <w:tcW w:w="0" w:type="auto"/>
            <w:noWrap/>
            <w:vAlign w:val="bottom"/>
            <w:hideMark/>
          </w:tcPr>
          <w:p w14:paraId="71DFE5EC" w14:textId="77777777"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p>
        </w:tc>
      </w:tr>
      <w:tr w:rsidR="009664BA" w:rsidRPr="001A518D" w14:paraId="51C59419" w14:textId="77777777" w:rsidTr="00BC351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3A805285"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9</w:t>
            </w:r>
          </w:p>
        </w:tc>
        <w:tc>
          <w:tcPr>
            <w:tcW w:w="0" w:type="auto"/>
            <w:noWrap/>
            <w:vAlign w:val="bottom"/>
            <w:hideMark/>
          </w:tcPr>
          <w:p w14:paraId="67EA8CAF" w14:textId="5D695071"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0.946</w:t>
            </w:r>
          </w:p>
        </w:tc>
        <w:tc>
          <w:tcPr>
            <w:tcW w:w="0" w:type="auto"/>
            <w:noWrap/>
            <w:vAlign w:val="bottom"/>
            <w:hideMark/>
          </w:tcPr>
          <w:p w14:paraId="2C2403A5" w14:textId="2C3FF3A5"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0.032</w:t>
            </w:r>
          </w:p>
        </w:tc>
        <w:tc>
          <w:tcPr>
            <w:tcW w:w="0" w:type="auto"/>
            <w:noWrap/>
            <w:vAlign w:val="bottom"/>
            <w:hideMark/>
          </w:tcPr>
          <w:p w14:paraId="7CACA442" w14:textId="2C72BD56"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0.043</w:t>
            </w:r>
          </w:p>
        </w:tc>
        <w:tc>
          <w:tcPr>
            <w:tcW w:w="0" w:type="auto"/>
            <w:noWrap/>
            <w:vAlign w:val="bottom"/>
            <w:hideMark/>
          </w:tcPr>
          <w:p w14:paraId="06267795" w14:textId="48D64F27"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-0.009</w:t>
            </w:r>
          </w:p>
        </w:tc>
        <w:tc>
          <w:tcPr>
            <w:tcW w:w="0" w:type="auto"/>
            <w:noWrap/>
            <w:vAlign w:val="bottom"/>
            <w:hideMark/>
          </w:tcPr>
          <w:p w14:paraId="0CC64F7F" w14:textId="60A76CDF"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0.027</w:t>
            </w:r>
          </w:p>
        </w:tc>
        <w:tc>
          <w:tcPr>
            <w:tcW w:w="0" w:type="auto"/>
            <w:noWrap/>
            <w:vAlign w:val="bottom"/>
            <w:hideMark/>
          </w:tcPr>
          <w:p w14:paraId="2EE46FBD" w14:textId="1208A1D3"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-0.011</w:t>
            </w:r>
          </w:p>
        </w:tc>
        <w:tc>
          <w:tcPr>
            <w:tcW w:w="0" w:type="auto"/>
            <w:noWrap/>
            <w:vAlign w:val="bottom"/>
            <w:hideMark/>
          </w:tcPr>
          <w:p w14:paraId="0C9F6CC5" w14:textId="7034C3F6"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522</w:t>
            </w:r>
          </w:p>
        </w:tc>
        <w:tc>
          <w:tcPr>
            <w:tcW w:w="0" w:type="auto"/>
            <w:noWrap/>
            <w:vAlign w:val="bottom"/>
            <w:hideMark/>
          </w:tcPr>
          <w:p w14:paraId="5B1C8381" w14:textId="334EA9EE"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10368.97</w:t>
            </w:r>
          </w:p>
        </w:tc>
        <w:tc>
          <w:tcPr>
            <w:tcW w:w="0" w:type="auto"/>
            <w:noWrap/>
            <w:vAlign w:val="bottom"/>
            <w:hideMark/>
          </w:tcPr>
          <w:p w14:paraId="6FEDBFB5" w14:textId="6BD9E926"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1369</w:t>
            </w:r>
          </w:p>
        </w:tc>
        <w:tc>
          <w:tcPr>
            <w:tcW w:w="0" w:type="auto"/>
            <w:noWrap/>
            <w:vAlign w:val="bottom"/>
            <w:hideMark/>
          </w:tcPr>
          <w:p w14:paraId="0EE06669" w14:textId="21D240E8"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color w:val="000000"/>
                <w:sz w:val="20"/>
                <w:szCs w:val="20"/>
              </w:rPr>
              <w:t>&lt; .001</w:t>
            </w:r>
          </w:p>
        </w:tc>
      </w:tr>
      <w:tr w:rsidR="009664BA" w:rsidRPr="001A518D" w14:paraId="7AF3059C" w14:textId="77777777" w:rsidTr="00BC3514">
        <w:trPr>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23CF67A3"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10</w:t>
            </w:r>
          </w:p>
        </w:tc>
        <w:tc>
          <w:tcPr>
            <w:tcW w:w="0" w:type="auto"/>
            <w:noWrap/>
            <w:vAlign w:val="bottom"/>
            <w:hideMark/>
          </w:tcPr>
          <w:p w14:paraId="66C7A8E9" w14:textId="0F9151B4"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0.962</w:t>
            </w:r>
          </w:p>
        </w:tc>
        <w:tc>
          <w:tcPr>
            <w:tcW w:w="0" w:type="auto"/>
            <w:noWrap/>
            <w:vAlign w:val="bottom"/>
            <w:hideMark/>
          </w:tcPr>
          <w:p w14:paraId="14A7E48A" w14:textId="4BF6F77A"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0.016</w:t>
            </w:r>
          </w:p>
        </w:tc>
        <w:tc>
          <w:tcPr>
            <w:tcW w:w="0" w:type="auto"/>
            <w:noWrap/>
            <w:vAlign w:val="bottom"/>
            <w:hideMark/>
          </w:tcPr>
          <w:p w14:paraId="07F73935" w14:textId="572FB9E0"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0.037</w:t>
            </w:r>
          </w:p>
        </w:tc>
        <w:tc>
          <w:tcPr>
            <w:tcW w:w="0" w:type="auto"/>
            <w:noWrap/>
            <w:vAlign w:val="bottom"/>
            <w:hideMark/>
          </w:tcPr>
          <w:p w14:paraId="325A6D23" w14:textId="17625E53"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-0.006</w:t>
            </w:r>
          </w:p>
        </w:tc>
        <w:tc>
          <w:tcPr>
            <w:tcW w:w="0" w:type="auto"/>
            <w:noWrap/>
            <w:vAlign w:val="bottom"/>
            <w:hideMark/>
          </w:tcPr>
          <w:p w14:paraId="5219AB1C" w14:textId="4F844FD8"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0.022</w:t>
            </w:r>
          </w:p>
        </w:tc>
        <w:tc>
          <w:tcPr>
            <w:tcW w:w="0" w:type="auto"/>
            <w:noWrap/>
            <w:vAlign w:val="bottom"/>
            <w:hideMark/>
          </w:tcPr>
          <w:p w14:paraId="3DC63161" w14:textId="40F3B163"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-0.005</w:t>
            </w:r>
          </w:p>
        </w:tc>
        <w:tc>
          <w:tcPr>
            <w:tcW w:w="0" w:type="auto"/>
            <w:noWrap/>
            <w:vAlign w:val="bottom"/>
            <w:hideMark/>
          </w:tcPr>
          <w:p w14:paraId="776138C4" w14:textId="06A4CE9E"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575</w:t>
            </w:r>
          </w:p>
        </w:tc>
        <w:tc>
          <w:tcPr>
            <w:tcW w:w="0" w:type="auto"/>
            <w:noWrap/>
            <w:vAlign w:val="bottom"/>
            <w:hideMark/>
          </w:tcPr>
          <w:p w14:paraId="67CBB1EF" w14:textId="73493F3C"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7687.70</w:t>
            </w:r>
          </w:p>
        </w:tc>
        <w:tc>
          <w:tcPr>
            <w:tcW w:w="0" w:type="auto"/>
            <w:noWrap/>
            <w:vAlign w:val="bottom"/>
            <w:hideMark/>
          </w:tcPr>
          <w:p w14:paraId="0C760C0C" w14:textId="4BCCB0E3"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1316</w:t>
            </w:r>
          </w:p>
        </w:tc>
        <w:tc>
          <w:tcPr>
            <w:tcW w:w="0" w:type="auto"/>
            <w:noWrap/>
            <w:vAlign w:val="bottom"/>
            <w:hideMark/>
          </w:tcPr>
          <w:p w14:paraId="27B8E341" w14:textId="64C454F5"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&lt; .001</w:t>
            </w:r>
          </w:p>
        </w:tc>
      </w:tr>
      <w:tr w:rsidR="009664BA" w:rsidRPr="001A518D" w14:paraId="65A371A2" w14:textId="77777777" w:rsidTr="00BC351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582B1912"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11</w:t>
            </w:r>
          </w:p>
        </w:tc>
        <w:tc>
          <w:tcPr>
            <w:tcW w:w="0" w:type="auto"/>
            <w:noWrap/>
            <w:vAlign w:val="bottom"/>
            <w:hideMark/>
          </w:tcPr>
          <w:p w14:paraId="086DBADB" w14:textId="18C31A13"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0.970</w:t>
            </w:r>
          </w:p>
        </w:tc>
        <w:tc>
          <w:tcPr>
            <w:tcW w:w="0" w:type="auto"/>
            <w:noWrap/>
            <w:vAlign w:val="bottom"/>
            <w:hideMark/>
          </w:tcPr>
          <w:p w14:paraId="74A62BF0" w14:textId="24430EDD"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0.008</w:t>
            </w:r>
          </w:p>
        </w:tc>
        <w:tc>
          <w:tcPr>
            <w:tcW w:w="0" w:type="auto"/>
            <w:noWrap/>
            <w:vAlign w:val="bottom"/>
            <w:hideMark/>
          </w:tcPr>
          <w:p w14:paraId="25F081DD" w14:textId="363539F7"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0.033</w:t>
            </w:r>
          </w:p>
        </w:tc>
        <w:tc>
          <w:tcPr>
            <w:tcW w:w="0" w:type="auto"/>
            <w:noWrap/>
            <w:vAlign w:val="bottom"/>
            <w:hideMark/>
          </w:tcPr>
          <w:p w14:paraId="16B2AF83" w14:textId="458AD599"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-0.004</w:t>
            </w:r>
          </w:p>
        </w:tc>
        <w:tc>
          <w:tcPr>
            <w:tcW w:w="0" w:type="auto"/>
            <w:noWrap/>
            <w:vAlign w:val="bottom"/>
            <w:hideMark/>
          </w:tcPr>
          <w:p w14:paraId="6003FF37" w14:textId="4B5E639A"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0.020</w:t>
            </w:r>
          </w:p>
        </w:tc>
        <w:tc>
          <w:tcPr>
            <w:tcW w:w="0" w:type="auto"/>
            <w:noWrap/>
            <w:vAlign w:val="bottom"/>
            <w:hideMark/>
          </w:tcPr>
          <w:p w14:paraId="1462DDE4" w14:textId="08F71DE6"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-0.002</w:t>
            </w:r>
          </w:p>
        </w:tc>
        <w:tc>
          <w:tcPr>
            <w:tcW w:w="0" w:type="auto"/>
            <w:noWrap/>
            <w:vAlign w:val="bottom"/>
            <w:hideMark/>
          </w:tcPr>
          <w:p w14:paraId="2FE71F70" w14:textId="17A8781A"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627</w:t>
            </w:r>
          </w:p>
        </w:tc>
        <w:tc>
          <w:tcPr>
            <w:tcW w:w="0" w:type="auto"/>
            <w:noWrap/>
            <w:vAlign w:val="bottom"/>
            <w:hideMark/>
          </w:tcPr>
          <w:p w14:paraId="50ADDA96" w14:textId="61F3676C"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6332.39</w:t>
            </w:r>
          </w:p>
        </w:tc>
        <w:tc>
          <w:tcPr>
            <w:tcW w:w="0" w:type="auto"/>
            <w:noWrap/>
            <w:vAlign w:val="bottom"/>
            <w:hideMark/>
          </w:tcPr>
          <w:p w14:paraId="38A79099" w14:textId="3BD323A3"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1264</w:t>
            </w:r>
          </w:p>
        </w:tc>
        <w:tc>
          <w:tcPr>
            <w:tcW w:w="0" w:type="auto"/>
            <w:noWrap/>
            <w:vAlign w:val="bottom"/>
            <w:hideMark/>
          </w:tcPr>
          <w:p w14:paraId="0F630AD6" w14:textId="789E5B49"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&lt; .001</w:t>
            </w:r>
          </w:p>
        </w:tc>
      </w:tr>
      <w:tr w:rsidR="009664BA" w:rsidRPr="001A518D" w14:paraId="0D47E9DD" w14:textId="77777777" w:rsidTr="00BC3514">
        <w:trPr>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A4B2F0A"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12</w:t>
            </w:r>
          </w:p>
        </w:tc>
        <w:tc>
          <w:tcPr>
            <w:tcW w:w="0" w:type="auto"/>
            <w:noWrap/>
            <w:vAlign w:val="bottom"/>
            <w:hideMark/>
          </w:tcPr>
          <w:p w14:paraId="41586EA5" w14:textId="03E5239D"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0.977</w:t>
            </w:r>
          </w:p>
        </w:tc>
        <w:tc>
          <w:tcPr>
            <w:tcW w:w="0" w:type="auto"/>
            <w:noWrap/>
            <w:vAlign w:val="bottom"/>
            <w:hideMark/>
          </w:tcPr>
          <w:p w14:paraId="78998BE0" w14:textId="2C381C33"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0.007</w:t>
            </w:r>
          </w:p>
        </w:tc>
        <w:tc>
          <w:tcPr>
            <w:tcW w:w="0" w:type="auto"/>
            <w:noWrap/>
            <w:vAlign w:val="bottom"/>
            <w:hideMark/>
          </w:tcPr>
          <w:p w14:paraId="35980BB5" w14:textId="00549F5E"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0.030</w:t>
            </w:r>
          </w:p>
        </w:tc>
        <w:tc>
          <w:tcPr>
            <w:tcW w:w="0" w:type="auto"/>
            <w:noWrap/>
            <w:vAlign w:val="bottom"/>
            <w:hideMark/>
          </w:tcPr>
          <w:p w14:paraId="2505F7FF" w14:textId="47704B7E"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-0.003</w:t>
            </w:r>
          </w:p>
        </w:tc>
        <w:tc>
          <w:tcPr>
            <w:tcW w:w="0" w:type="auto"/>
            <w:noWrap/>
            <w:vAlign w:val="bottom"/>
            <w:hideMark/>
          </w:tcPr>
          <w:p w14:paraId="7107B1EC" w14:textId="1F0869EF"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0.018</w:t>
            </w:r>
          </w:p>
        </w:tc>
        <w:tc>
          <w:tcPr>
            <w:tcW w:w="0" w:type="auto"/>
            <w:noWrap/>
            <w:vAlign w:val="bottom"/>
            <w:hideMark/>
          </w:tcPr>
          <w:p w14:paraId="4F41A517" w14:textId="1B69A9E3"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-0.002</w:t>
            </w:r>
          </w:p>
        </w:tc>
        <w:tc>
          <w:tcPr>
            <w:tcW w:w="0" w:type="auto"/>
            <w:noWrap/>
            <w:vAlign w:val="bottom"/>
            <w:hideMark/>
          </w:tcPr>
          <w:p w14:paraId="24675506" w14:textId="0986D5CB"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678</w:t>
            </w:r>
          </w:p>
        </w:tc>
        <w:tc>
          <w:tcPr>
            <w:tcW w:w="0" w:type="auto"/>
            <w:noWrap/>
            <w:vAlign w:val="bottom"/>
            <w:hideMark/>
          </w:tcPr>
          <w:p w14:paraId="2B358FB6" w14:textId="54353CD3"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5143.88</w:t>
            </w:r>
          </w:p>
        </w:tc>
        <w:tc>
          <w:tcPr>
            <w:tcW w:w="0" w:type="auto"/>
            <w:noWrap/>
            <w:vAlign w:val="bottom"/>
            <w:hideMark/>
          </w:tcPr>
          <w:p w14:paraId="40D70C5D" w14:textId="41E7B630"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1213</w:t>
            </w:r>
          </w:p>
        </w:tc>
        <w:tc>
          <w:tcPr>
            <w:tcW w:w="0" w:type="auto"/>
            <w:noWrap/>
            <w:vAlign w:val="bottom"/>
            <w:hideMark/>
          </w:tcPr>
          <w:p w14:paraId="15021E0F" w14:textId="06A64AF3"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&lt; .001</w:t>
            </w:r>
          </w:p>
        </w:tc>
      </w:tr>
      <w:tr w:rsidR="009664BA" w:rsidRPr="001A518D" w14:paraId="7EE56C1B" w14:textId="77777777" w:rsidTr="00BC351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1AE3708B"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13</w:t>
            </w:r>
          </w:p>
        </w:tc>
        <w:tc>
          <w:tcPr>
            <w:tcW w:w="0" w:type="auto"/>
            <w:noWrap/>
            <w:vAlign w:val="bottom"/>
            <w:hideMark/>
          </w:tcPr>
          <w:p w14:paraId="2261533F" w14:textId="7A16DA0F"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0.981</w:t>
            </w:r>
          </w:p>
        </w:tc>
        <w:tc>
          <w:tcPr>
            <w:tcW w:w="0" w:type="auto"/>
            <w:noWrap/>
            <w:vAlign w:val="bottom"/>
            <w:hideMark/>
          </w:tcPr>
          <w:p w14:paraId="0AC36E0F" w14:textId="107D4CFE"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0.004</w:t>
            </w:r>
          </w:p>
        </w:tc>
        <w:tc>
          <w:tcPr>
            <w:tcW w:w="0" w:type="auto"/>
            <w:noWrap/>
            <w:vAlign w:val="bottom"/>
            <w:hideMark/>
          </w:tcPr>
          <w:p w14:paraId="0661E495" w14:textId="2D4577B5"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0.028</w:t>
            </w:r>
          </w:p>
        </w:tc>
        <w:tc>
          <w:tcPr>
            <w:tcW w:w="0" w:type="auto"/>
            <w:noWrap/>
            <w:vAlign w:val="bottom"/>
            <w:hideMark/>
          </w:tcPr>
          <w:p w14:paraId="748AE544" w14:textId="037AAE9D"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-0.002</w:t>
            </w:r>
          </w:p>
        </w:tc>
        <w:tc>
          <w:tcPr>
            <w:tcW w:w="0" w:type="auto"/>
            <w:noWrap/>
            <w:vAlign w:val="bottom"/>
            <w:hideMark/>
          </w:tcPr>
          <w:p w14:paraId="0F8A6A4D" w14:textId="75FC16C9"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0.016</w:t>
            </w:r>
          </w:p>
        </w:tc>
        <w:tc>
          <w:tcPr>
            <w:tcW w:w="0" w:type="auto"/>
            <w:noWrap/>
            <w:vAlign w:val="bottom"/>
            <w:hideMark/>
          </w:tcPr>
          <w:p w14:paraId="4C1CC48B" w14:textId="0AB877B2"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-0.002</w:t>
            </w:r>
          </w:p>
        </w:tc>
        <w:tc>
          <w:tcPr>
            <w:tcW w:w="0" w:type="auto"/>
            <w:noWrap/>
            <w:vAlign w:val="bottom"/>
            <w:hideMark/>
          </w:tcPr>
          <w:p w14:paraId="06ACE7A9" w14:textId="337EAF31"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728</w:t>
            </w:r>
          </w:p>
        </w:tc>
        <w:tc>
          <w:tcPr>
            <w:tcW w:w="0" w:type="auto"/>
            <w:noWrap/>
            <w:vAlign w:val="bottom"/>
            <w:hideMark/>
          </w:tcPr>
          <w:p w14:paraId="323FE5BC" w14:textId="76718480"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4366.98</w:t>
            </w:r>
          </w:p>
        </w:tc>
        <w:tc>
          <w:tcPr>
            <w:tcW w:w="0" w:type="auto"/>
            <w:noWrap/>
            <w:vAlign w:val="bottom"/>
            <w:hideMark/>
          </w:tcPr>
          <w:p w14:paraId="585D1EA2" w14:textId="026CF151"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1163</w:t>
            </w:r>
          </w:p>
        </w:tc>
        <w:tc>
          <w:tcPr>
            <w:tcW w:w="0" w:type="auto"/>
            <w:noWrap/>
            <w:vAlign w:val="bottom"/>
            <w:hideMark/>
          </w:tcPr>
          <w:p w14:paraId="076D15AE" w14:textId="475867A0"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Pr>
                <w:color w:val="000000"/>
                <w:sz w:val="20"/>
                <w:szCs w:val="20"/>
              </w:rPr>
              <w:t>&lt; .001</w:t>
            </w:r>
          </w:p>
        </w:tc>
      </w:tr>
      <w:tr w:rsidR="009664BA" w:rsidRPr="001A518D" w14:paraId="323589C6" w14:textId="77777777" w:rsidTr="00BC3514">
        <w:trPr>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27134FB"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14</w:t>
            </w:r>
          </w:p>
        </w:tc>
        <w:tc>
          <w:tcPr>
            <w:tcW w:w="0" w:type="auto"/>
            <w:noWrap/>
            <w:vAlign w:val="bottom"/>
            <w:hideMark/>
          </w:tcPr>
          <w:p w14:paraId="0C0A4DB0" w14:textId="12EA9DCA"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0.984</w:t>
            </w:r>
          </w:p>
        </w:tc>
        <w:tc>
          <w:tcPr>
            <w:tcW w:w="0" w:type="auto"/>
            <w:noWrap/>
            <w:vAlign w:val="bottom"/>
            <w:hideMark/>
          </w:tcPr>
          <w:p w14:paraId="02531DE0" w14:textId="0FF42CDC"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0.003</w:t>
            </w:r>
          </w:p>
        </w:tc>
        <w:tc>
          <w:tcPr>
            <w:tcW w:w="0" w:type="auto"/>
            <w:noWrap/>
            <w:vAlign w:val="bottom"/>
            <w:hideMark/>
          </w:tcPr>
          <w:p w14:paraId="49ADD20C" w14:textId="64CB7D3F"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0.026</w:t>
            </w:r>
          </w:p>
        </w:tc>
        <w:tc>
          <w:tcPr>
            <w:tcW w:w="0" w:type="auto"/>
            <w:noWrap/>
            <w:vAlign w:val="bottom"/>
            <w:hideMark/>
          </w:tcPr>
          <w:p w14:paraId="2C5FEEA1" w14:textId="6565400E"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-0.002</w:t>
            </w:r>
          </w:p>
        </w:tc>
        <w:tc>
          <w:tcPr>
            <w:tcW w:w="0" w:type="auto"/>
            <w:noWrap/>
            <w:vAlign w:val="bottom"/>
            <w:hideMark/>
          </w:tcPr>
          <w:p w14:paraId="77525FEA" w14:textId="49798405"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0.015</w:t>
            </w:r>
          </w:p>
        </w:tc>
        <w:tc>
          <w:tcPr>
            <w:tcW w:w="0" w:type="auto"/>
            <w:noWrap/>
            <w:vAlign w:val="bottom"/>
            <w:hideMark/>
          </w:tcPr>
          <w:p w14:paraId="2E369483" w14:textId="58BA1FE8"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-0.001</w:t>
            </w:r>
          </w:p>
        </w:tc>
        <w:tc>
          <w:tcPr>
            <w:tcW w:w="0" w:type="auto"/>
            <w:noWrap/>
            <w:vAlign w:val="bottom"/>
            <w:hideMark/>
          </w:tcPr>
          <w:p w14:paraId="7EEC2CD8" w14:textId="421EE531"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777</w:t>
            </w:r>
          </w:p>
        </w:tc>
        <w:tc>
          <w:tcPr>
            <w:tcW w:w="0" w:type="auto"/>
            <w:noWrap/>
            <w:vAlign w:val="bottom"/>
            <w:hideMark/>
          </w:tcPr>
          <w:p w14:paraId="458150B5" w14:textId="03989053"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3855.57</w:t>
            </w:r>
          </w:p>
        </w:tc>
        <w:tc>
          <w:tcPr>
            <w:tcW w:w="0" w:type="auto"/>
            <w:noWrap/>
            <w:vAlign w:val="bottom"/>
            <w:hideMark/>
          </w:tcPr>
          <w:p w14:paraId="0D01FB83" w14:textId="1488EE0B"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1114</w:t>
            </w:r>
          </w:p>
        </w:tc>
        <w:tc>
          <w:tcPr>
            <w:tcW w:w="0" w:type="auto"/>
            <w:noWrap/>
            <w:vAlign w:val="bottom"/>
            <w:hideMark/>
          </w:tcPr>
          <w:p w14:paraId="201A7635" w14:textId="5854372E"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&lt; .001</w:t>
            </w:r>
          </w:p>
        </w:tc>
      </w:tr>
      <w:tr w:rsidR="009664BA" w:rsidRPr="001A518D" w14:paraId="18C57A5C" w14:textId="77777777" w:rsidTr="00BC351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noWrap/>
            <w:hideMark/>
          </w:tcPr>
          <w:p w14:paraId="4AF34573"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15</w:t>
            </w:r>
          </w:p>
        </w:tc>
        <w:tc>
          <w:tcPr>
            <w:tcW w:w="0" w:type="auto"/>
            <w:noWrap/>
            <w:vAlign w:val="bottom"/>
            <w:hideMark/>
          </w:tcPr>
          <w:p w14:paraId="71BC226B" w14:textId="31D5D5E0"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0" w:type="auto"/>
            <w:noWrap/>
            <w:vAlign w:val="bottom"/>
            <w:hideMark/>
          </w:tcPr>
          <w:p w14:paraId="59815450" w14:textId="737AB702"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0" w:type="auto"/>
            <w:noWrap/>
            <w:vAlign w:val="bottom"/>
            <w:hideMark/>
          </w:tcPr>
          <w:p w14:paraId="518C5B33" w14:textId="45CBB040"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0" w:type="auto"/>
            <w:noWrap/>
            <w:vAlign w:val="bottom"/>
            <w:hideMark/>
          </w:tcPr>
          <w:p w14:paraId="1093A113" w14:textId="32357013"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0" w:type="auto"/>
            <w:noWrap/>
            <w:vAlign w:val="bottom"/>
            <w:hideMark/>
          </w:tcPr>
          <w:p w14:paraId="0A971ED0" w14:textId="47196729"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0" w:type="auto"/>
            <w:noWrap/>
            <w:vAlign w:val="bottom"/>
            <w:hideMark/>
          </w:tcPr>
          <w:p w14:paraId="6285BAEC" w14:textId="34977D11"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0" w:type="auto"/>
            <w:noWrap/>
            <w:vAlign w:val="bottom"/>
            <w:hideMark/>
          </w:tcPr>
          <w:p w14:paraId="3F60D3C4" w14:textId="32A5C19B"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0" w:type="auto"/>
            <w:noWrap/>
            <w:vAlign w:val="bottom"/>
            <w:hideMark/>
          </w:tcPr>
          <w:p w14:paraId="00A8CC7D" w14:textId="1C011547"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0" w:type="auto"/>
            <w:noWrap/>
            <w:vAlign w:val="bottom"/>
            <w:hideMark/>
          </w:tcPr>
          <w:p w14:paraId="66B9996C" w14:textId="709A0095"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c>
          <w:tcPr>
            <w:tcW w:w="0" w:type="auto"/>
            <w:noWrap/>
            <w:vAlign w:val="bottom"/>
            <w:hideMark/>
          </w:tcPr>
          <w:p w14:paraId="793F9F0C" w14:textId="5F155262" w:rsidR="009664BA" w:rsidRPr="001A518D" w:rsidRDefault="009664BA" w:rsidP="009664B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p>
        </w:tc>
      </w:tr>
      <w:tr w:rsidR="009664BA" w:rsidRPr="001A518D" w14:paraId="316B47CE" w14:textId="77777777" w:rsidTr="00BC3514">
        <w:trPr>
          <w:trHeight w:val="31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right w:val="none" w:sz="0" w:space="0" w:color="auto"/>
            </w:tcBorders>
            <w:noWrap/>
            <w:hideMark/>
          </w:tcPr>
          <w:p w14:paraId="6AF3DD95" w14:textId="77777777" w:rsidR="009664BA" w:rsidRPr="001A518D" w:rsidRDefault="009664BA" w:rsidP="009664BA">
            <w:pPr>
              <w:spacing w:line="240" w:lineRule="auto"/>
              <w:ind w:firstLine="0"/>
              <w:rPr>
                <w:rFonts w:eastAsia="Times New Roman"/>
                <w:color w:val="000000"/>
                <w:sz w:val="20"/>
                <w:szCs w:val="20"/>
              </w:rPr>
            </w:pPr>
            <w:r w:rsidRPr="001A518D">
              <w:rPr>
                <w:rFonts w:eastAsia="Times New Roman"/>
                <w:color w:val="000000"/>
                <w:sz w:val="20"/>
                <w:szCs w:val="20"/>
              </w:rPr>
              <w:t>16</w:t>
            </w:r>
          </w:p>
        </w:tc>
        <w:tc>
          <w:tcPr>
            <w:tcW w:w="0" w:type="auto"/>
            <w:tcBorders>
              <w:bottom w:val="single" w:sz="4" w:space="0" w:color="auto"/>
            </w:tcBorders>
            <w:noWrap/>
            <w:vAlign w:val="bottom"/>
            <w:hideMark/>
          </w:tcPr>
          <w:p w14:paraId="288885E1" w14:textId="1E1DA354"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0.988</w:t>
            </w:r>
          </w:p>
        </w:tc>
        <w:tc>
          <w:tcPr>
            <w:tcW w:w="0" w:type="auto"/>
            <w:tcBorders>
              <w:bottom w:val="single" w:sz="4" w:space="0" w:color="auto"/>
            </w:tcBorders>
            <w:noWrap/>
            <w:vAlign w:val="bottom"/>
            <w:hideMark/>
          </w:tcPr>
          <w:p w14:paraId="1884E02F" w14:textId="59C2CBB3"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0.004</w:t>
            </w:r>
          </w:p>
        </w:tc>
        <w:tc>
          <w:tcPr>
            <w:tcW w:w="0" w:type="auto"/>
            <w:tcBorders>
              <w:bottom w:val="single" w:sz="4" w:space="0" w:color="auto"/>
            </w:tcBorders>
            <w:noWrap/>
            <w:vAlign w:val="bottom"/>
            <w:hideMark/>
          </w:tcPr>
          <w:p w14:paraId="3C991D94" w14:textId="1DE6D32E"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0.023</w:t>
            </w:r>
          </w:p>
        </w:tc>
        <w:tc>
          <w:tcPr>
            <w:tcW w:w="0" w:type="auto"/>
            <w:tcBorders>
              <w:bottom w:val="single" w:sz="4" w:space="0" w:color="auto"/>
            </w:tcBorders>
            <w:noWrap/>
            <w:vAlign w:val="bottom"/>
            <w:hideMark/>
          </w:tcPr>
          <w:p w14:paraId="59107A93" w14:textId="2E627C78"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-0.003</w:t>
            </w:r>
          </w:p>
        </w:tc>
        <w:tc>
          <w:tcPr>
            <w:tcW w:w="0" w:type="auto"/>
            <w:tcBorders>
              <w:bottom w:val="single" w:sz="4" w:space="0" w:color="auto"/>
            </w:tcBorders>
            <w:noWrap/>
            <w:vAlign w:val="bottom"/>
            <w:hideMark/>
          </w:tcPr>
          <w:p w14:paraId="683B4200" w14:textId="2A58D8D4"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0.013</w:t>
            </w:r>
          </w:p>
        </w:tc>
        <w:tc>
          <w:tcPr>
            <w:tcW w:w="0" w:type="auto"/>
            <w:tcBorders>
              <w:bottom w:val="single" w:sz="4" w:space="0" w:color="auto"/>
            </w:tcBorders>
            <w:noWrap/>
            <w:vAlign w:val="bottom"/>
            <w:hideMark/>
          </w:tcPr>
          <w:p w14:paraId="445FE9B8" w14:textId="197DDC52"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-0.002</w:t>
            </w:r>
          </w:p>
        </w:tc>
        <w:tc>
          <w:tcPr>
            <w:tcW w:w="0" w:type="auto"/>
            <w:tcBorders>
              <w:bottom w:val="single" w:sz="4" w:space="0" w:color="auto"/>
            </w:tcBorders>
            <w:noWrap/>
            <w:vAlign w:val="bottom"/>
            <w:hideMark/>
          </w:tcPr>
          <w:p w14:paraId="2E960B04" w14:textId="3B6CAD95"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872</w:t>
            </w:r>
          </w:p>
        </w:tc>
        <w:tc>
          <w:tcPr>
            <w:tcW w:w="0" w:type="auto"/>
            <w:tcBorders>
              <w:bottom w:val="single" w:sz="4" w:space="0" w:color="auto"/>
            </w:tcBorders>
            <w:noWrap/>
            <w:vAlign w:val="bottom"/>
            <w:hideMark/>
          </w:tcPr>
          <w:p w14:paraId="4D3163C1" w14:textId="2788E033"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2982.59</w:t>
            </w:r>
          </w:p>
        </w:tc>
        <w:tc>
          <w:tcPr>
            <w:tcW w:w="0" w:type="auto"/>
            <w:tcBorders>
              <w:bottom w:val="single" w:sz="4" w:space="0" w:color="auto"/>
            </w:tcBorders>
            <w:noWrap/>
            <w:vAlign w:val="bottom"/>
            <w:hideMark/>
          </w:tcPr>
          <w:p w14:paraId="7ACCD201" w14:textId="2E924D73"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1019</w:t>
            </w:r>
          </w:p>
        </w:tc>
        <w:tc>
          <w:tcPr>
            <w:tcW w:w="0" w:type="auto"/>
            <w:tcBorders>
              <w:bottom w:val="single" w:sz="4" w:space="0" w:color="auto"/>
            </w:tcBorders>
            <w:noWrap/>
            <w:vAlign w:val="bottom"/>
            <w:hideMark/>
          </w:tcPr>
          <w:p w14:paraId="1EA169F9" w14:textId="71FBDFAC" w:rsidR="009664BA" w:rsidRPr="001A518D" w:rsidRDefault="009664BA" w:rsidP="009664B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Pr>
                <w:color w:val="000000"/>
                <w:sz w:val="20"/>
                <w:szCs w:val="20"/>
              </w:rPr>
              <w:t>&lt; .001</w:t>
            </w:r>
          </w:p>
        </w:tc>
      </w:tr>
    </w:tbl>
    <w:p w14:paraId="7BAE7536" w14:textId="5560E60A" w:rsidR="003B1B6C" w:rsidRDefault="003B1B6C" w:rsidP="003B1B6C">
      <w:pPr>
        <w:pStyle w:val="NoSpacing"/>
        <w:ind w:firstLine="0"/>
      </w:pPr>
      <w:r w:rsidRPr="00B4686A">
        <w:rPr>
          <w:i/>
        </w:rPr>
        <w:t>Note</w:t>
      </w:r>
      <w:r>
        <w:t xml:space="preserve">. </w:t>
      </w:r>
      <w:r w:rsidR="009664BA">
        <w:t>8</w:t>
      </w:r>
      <w:r w:rsidR="007152F1">
        <w:t xml:space="preserve"> and</w:t>
      </w:r>
      <w:r w:rsidR="009664BA">
        <w:t xml:space="preserve"> 15</w:t>
      </w:r>
      <w:r>
        <w:t xml:space="preserve"> factor solutions did not converge.</w:t>
      </w:r>
    </w:p>
    <w:p w14:paraId="23EAF164" w14:textId="0E687DB9" w:rsidR="003B1B6C" w:rsidRDefault="003B1B6C" w:rsidP="001A518D">
      <w:pPr>
        <w:pStyle w:val="NoSpacing"/>
        <w:ind w:firstLine="0"/>
      </w:pPr>
    </w:p>
    <w:p w14:paraId="59ABDED3" w14:textId="77777777" w:rsidR="003B1B6C" w:rsidRDefault="003B1B6C" w:rsidP="001A518D">
      <w:pPr>
        <w:pStyle w:val="NoSpacing"/>
        <w:ind w:firstLine="0"/>
      </w:pPr>
    </w:p>
    <w:p w14:paraId="7FB928BE" w14:textId="1440C36B" w:rsidR="003B1B6C" w:rsidRDefault="003B1B6C" w:rsidP="001A518D">
      <w:pPr>
        <w:pStyle w:val="NoSpacing"/>
        <w:ind w:firstLine="0"/>
      </w:pPr>
    </w:p>
    <w:p w14:paraId="3B2521EB" w14:textId="77777777" w:rsidR="003B1B6C" w:rsidRDefault="003B1B6C" w:rsidP="001A518D">
      <w:pPr>
        <w:pStyle w:val="NoSpacing"/>
        <w:ind w:firstLine="0"/>
        <w:sectPr w:rsidR="003B1B6C" w:rsidSect="003B1B6C">
          <w:pgSz w:w="15840" w:h="12240" w:orient="landscape" w:code="1"/>
          <w:pgMar w:top="1440" w:right="1440" w:bottom="1440" w:left="1440" w:header="720" w:footer="720" w:gutter="0"/>
          <w:cols w:space="720"/>
          <w:docGrid w:linePitch="360"/>
        </w:sectPr>
      </w:pPr>
    </w:p>
    <w:p w14:paraId="6FDFD6C7" w14:textId="77777777" w:rsidR="003B1B6C" w:rsidRDefault="003B1B6C" w:rsidP="003B1B6C">
      <w:pPr>
        <w:pStyle w:val="NoSpacing"/>
        <w:ind w:firstLine="0"/>
      </w:pPr>
      <w:r>
        <w:lastRenderedPageBreak/>
        <w:t>Table XX. Rotated factor loadings for 13 factor EFA solution.</w:t>
      </w:r>
    </w:p>
    <w:p w14:paraId="793F82EE" w14:textId="77777777" w:rsidR="003B1B6C" w:rsidRDefault="003B1B6C" w:rsidP="003B1B6C">
      <w:pPr>
        <w:pStyle w:val="NoSpacing"/>
        <w:ind w:firstLine="0"/>
      </w:pPr>
    </w:p>
    <w:tbl>
      <w:tblPr>
        <w:tblW w:w="0" w:type="auto"/>
        <w:tblLook w:val="04A0" w:firstRow="1" w:lastRow="0" w:firstColumn="1" w:lastColumn="0" w:noHBand="0" w:noVBand="1"/>
      </w:tblPr>
      <w:tblGrid>
        <w:gridCol w:w="821"/>
        <w:gridCol w:w="581"/>
        <w:gridCol w:w="581"/>
        <w:gridCol w:w="581"/>
        <w:gridCol w:w="581"/>
        <w:gridCol w:w="581"/>
        <w:gridCol w:w="581"/>
        <w:gridCol w:w="581"/>
        <w:gridCol w:w="581"/>
        <w:gridCol w:w="581"/>
        <w:gridCol w:w="581"/>
        <w:gridCol w:w="581"/>
        <w:gridCol w:w="581"/>
        <w:gridCol w:w="581"/>
      </w:tblGrid>
      <w:tr w:rsidR="003B1B6C" w:rsidRPr="007C6FCE" w14:paraId="277DAFD7" w14:textId="77777777" w:rsidTr="00BC3514">
        <w:trPr>
          <w:trHeight w:val="20"/>
        </w:trPr>
        <w:tc>
          <w:tcPr>
            <w:tcW w:w="0" w:type="auto"/>
            <w:tcBorders>
              <w:top w:val="single" w:sz="4" w:space="0" w:color="auto"/>
              <w:left w:val="nil"/>
              <w:bottom w:val="single" w:sz="4" w:space="0" w:color="auto"/>
              <w:right w:val="nil"/>
            </w:tcBorders>
            <w:shd w:val="clear" w:color="auto" w:fill="auto"/>
            <w:noWrap/>
            <w:vAlign w:val="bottom"/>
            <w:hideMark/>
          </w:tcPr>
          <w:p w14:paraId="148EE15F"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Item</w:t>
            </w:r>
          </w:p>
        </w:tc>
        <w:tc>
          <w:tcPr>
            <w:tcW w:w="0" w:type="auto"/>
            <w:tcBorders>
              <w:top w:val="single" w:sz="4" w:space="0" w:color="auto"/>
              <w:left w:val="nil"/>
              <w:bottom w:val="single" w:sz="4" w:space="0" w:color="auto"/>
              <w:right w:val="nil"/>
            </w:tcBorders>
            <w:shd w:val="clear" w:color="auto" w:fill="auto"/>
            <w:noWrap/>
            <w:vAlign w:val="bottom"/>
            <w:hideMark/>
          </w:tcPr>
          <w:p w14:paraId="4868A532"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F1</w:t>
            </w:r>
          </w:p>
        </w:tc>
        <w:tc>
          <w:tcPr>
            <w:tcW w:w="0" w:type="auto"/>
            <w:tcBorders>
              <w:top w:val="single" w:sz="4" w:space="0" w:color="auto"/>
              <w:left w:val="nil"/>
              <w:bottom w:val="single" w:sz="4" w:space="0" w:color="auto"/>
              <w:right w:val="nil"/>
            </w:tcBorders>
            <w:shd w:val="clear" w:color="auto" w:fill="auto"/>
            <w:noWrap/>
            <w:vAlign w:val="bottom"/>
            <w:hideMark/>
          </w:tcPr>
          <w:p w14:paraId="71964507"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F2</w:t>
            </w:r>
          </w:p>
        </w:tc>
        <w:tc>
          <w:tcPr>
            <w:tcW w:w="0" w:type="auto"/>
            <w:tcBorders>
              <w:top w:val="single" w:sz="4" w:space="0" w:color="auto"/>
              <w:left w:val="nil"/>
              <w:bottom w:val="single" w:sz="4" w:space="0" w:color="auto"/>
              <w:right w:val="nil"/>
            </w:tcBorders>
            <w:shd w:val="clear" w:color="auto" w:fill="auto"/>
            <w:noWrap/>
            <w:vAlign w:val="bottom"/>
            <w:hideMark/>
          </w:tcPr>
          <w:p w14:paraId="2CE323E4"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F3</w:t>
            </w:r>
          </w:p>
        </w:tc>
        <w:tc>
          <w:tcPr>
            <w:tcW w:w="0" w:type="auto"/>
            <w:tcBorders>
              <w:top w:val="single" w:sz="4" w:space="0" w:color="auto"/>
              <w:left w:val="nil"/>
              <w:bottom w:val="single" w:sz="4" w:space="0" w:color="auto"/>
              <w:right w:val="nil"/>
            </w:tcBorders>
            <w:shd w:val="clear" w:color="auto" w:fill="auto"/>
            <w:noWrap/>
            <w:vAlign w:val="bottom"/>
            <w:hideMark/>
          </w:tcPr>
          <w:p w14:paraId="20E4AF88"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F10</w:t>
            </w:r>
          </w:p>
        </w:tc>
        <w:tc>
          <w:tcPr>
            <w:tcW w:w="0" w:type="auto"/>
            <w:tcBorders>
              <w:top w:val="single" w:sz="4" w:space="0" w:color="auto"/>
              <w:left w:val="nil"/>
              <w:bottom w:val="single" w:sz="4" w:space="0" w:color="auto"/>
              <w:right w:val="nil"/>
            </w:tcBorders>
            <w:shd w:val="clear" w:color="auto" w:fill="auto"/>
            <w:noWrap/>
            <w:vAlign w:val="bottom"/>
            <w:hideMark/>
          </w:tcPr>
          <w:p w14:paraId="002EB5BF"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F4</w:t>
            </w:r>
          </w:p>
        </w:tc>
        <w:tc>
          <w:tcPr>
            <w:tcW w:w="0" w:type="auto"/>
            <w:tcBorders>
              <w:top w:val="single" w:sz="4" w:space="0" w:color="auto"/>
              <w:left w:val="nil"/>
              <w:bottom w:val="single" w:sz="4" w:space="0" w:color="auto"/>
              <w:right w:val="nil"/>
            </w:tcBorders>
            <w:shd w:val="clear" w:color="auto" w:fill="auto"/>
            <w:noWrap/>
            <w:vAlign w:val="bottom"/>
            <w:hideMark/>
          </w:tcPr>
          <w:p w14:paraId="1AFF22DA"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F9</w:t>
            </w:r>
          </w:p>
        </w:tc>
        <w:tc>
          <w:tcPr>
            <w:tcW w:w="0" w:type="auto"/>
            <w:tcBorders>
              <w:top w:val="single" w:sz="4" w:space="0" w:color="auto"/>
              <w:left w:val="nil"/>
              <w:bottom w:val="single" w:sz="4" w:space="0" w:color="auto"/>
              <w:right w:val="nil"/>
            </w:tcBorders>
            <w:shd w:val="clear" w:color="auto" w:fill="auto"/>
            <w:noWrap/>
            <w:vAlign w:val="bottom"/>
            <w:hideMark/>
          </w:tcPr>
          <w:p w14:paraId="48E8BD18"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F12</w:t>
            </w:r>
          </w:p>
        </w:tc>
        <w:tc>
          <w:tcPr>
            <w:tcW w:w="0" w:type="auto"/>
            <w:tcBorders>
              <w:top w:val="single" w:sz="4" w:space="0" w:color="auto"/>
              <w:left w:val="nil"/>
              <w:bottom w:val="single" w:sz="4" w:space="0" w:color="auto"/>
              <w:right w:val="nil"/>
            </w:tcBorders>
            <w:shd w:val="clear" w:color="auto" w:fill="auto"/>
            <w:noWrap/>
            <w:vAlign w:val="bottom"/>
            <w:hideMark/>
          </w:tcPr>
          <w:p w14:paraId="23AB16EA"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F8</w:t>
            </w:r>
          </w:p>
        </w:tc>
        <w:tc>
          <w:tcPr>
            <w:tcW w:w="0" w:type="auto"/>
            <w:tcBorders>
              <w:top w:val="single" w:sz="4" w:space="0" w:color="auto"/>
              <w:left w:val="nil"/>
              <w:bottom w:val="single" w:sz="4" w:space="0" w:color="auto"/>
              <w:right w:val="nil"/>
            </w:tcBorders>
            <w:shd w:val="clear" w:color="auto" w:fill="auto"/>
            <w:noWrap/>
            <w:vAlign w:val="bottom"/>
            <w:hideMark/>
          </w:tcPr>
          <w:p w14:paraId="759AD6A3"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F11</w:t>
            </w:r>
          </w:p>
        </w:tc>
        <w:tc>
          <w:tcPr>
            <w:tcW w:w="0" w:type="auto"/>
            <w:tcBorders>
              <w:top w:val="single" w:sz="4" w:space="0" w:color="auto"/>
              <w:left w:val="nil"/>
              <w:bottom w:val="single" w:sz="4" w:space="0" w:color="auto"/>
              <w:right w:val="nil"/>
            </w:tcBorders>
            <w:shd w:val="clear" w:color="auto" w:fill="auto"/>
            <w:noWrap/>
            <w:vAlign w:val="bottom"/>
            <w:hideMark/>
          </w:tcPr>
          <w:p w14:paraId="50291DEE"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F6</w:t>
            </w:r>
          </w:p>
        </w:tc>
        <w:tc>
          <w:tcPr>
            <w:tcW w:w="0" w:type="auto"/>
            <w:tcBorders>
              <w:top w:val="single" w:sz="4" w:space="0" w:color="auto"/>
              <w:left w:val="nil"/>
              <w:bottom w:val="single" w:sz="4" w:space="0" w:color="auto"/>
              <w:right w:val="nil"/>
            </w:tcBorders>
            <w:shd w:val="clear" w:color="auto" w:fill="auto"/>
            <w:noWrap/>
            <w:vAlign w:val="bottom"/>
            <w:hideMark/>
          </w:tcPr>
          <w:p w14:paraId="546E10E5"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F7</w:t>
            </w:r>
          </w:p>
        </w:tc>
        <w:tc>
          <w:tcPr>
            <w:tcW w:w="0" w:type="auto"/>
            <w:tcBorders>
              <w:top w:val="single" w:sz="4" w:space="0" w:color="auto"/>
              <w:left w:val="nil"/>
              <w:bottom w:val="single" w:sz="4" w:space="0" w:color="auto"/>
              <w:right w:val="nil"/>
            </w:tcBorders>
            <w:shd w:val="clear" w:color="auto" w:fill="auto"/>
            <w:noWrap/>
            <w:vAlign w:val="bottom"/>
            <w:hideMark/>
          </w:tcPr>
          <w:p w14:paraId="1D8B0E70"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F5</w:t>
            </w:r>
          </w:p>
        </w:tc>
        <w:tc>
          <w:tcPr>
            <w:tcW w:w="0" w:type="auto"/>
            <w:tcBorders>
              <w:top w:val="single" w:sz="4" w:space="0" w:color="auto"/>
              <w:left w:val="nil"/>
              <w:bottom w:val="single" w:sz="4" w:space="0" w:color="auto"/>
              <w:right w:val="nil"/>
            </w:tcBorders>
            <w:shd w:val="clear" w:color="auto" w:fill="auto"/>
            <w:noWrap/>
            <w:vAlign w:val="bottom"/>
            <w:hideMark/>
          </w:tcPr>
          <w:p w14:paraId="7AB5B214" w14:textId="77777777" w:rsidR="003B1B6C" w:rsidRPr="007C6FCE" w:rsidRDefault="003B1B6C" w:rsidP="00BC3514">
            <w:pPr>
              <w:spacing w:line="240" w:lineRule="auto"/>
              <w:ind w:firstLine="0"/>
              <w:contextualSpacing/>
              <w:rPr>
                <w:rFonts w:eastAsia="Times New Roman"/>
                <w:b/>
                <w:color w:val="000000"/>
                <w:sz w:val="16"/>
                <w:szCs w:val="16"/>
              </w:rPr>
            </w:pPr>
            <w:r w:rsidRPr="007C6FCE">
              <w:rPr>
                <w:rFonts w:eastAsia="Times New Roman"/>
                <w:b/>
                <w:color w:val="000000"/>
                <w:sz w:val="16"/>
                <w:szCs w:val="16"/>
              </w:rPr>
              <w:t>F13</w:t>
            </w:r>
          </w:p>
        </w:tc>
      </w:tr>
      <w:tr w:rsidR="00131FE0" w:rsidRPr="007C6FCE" w14:paraId="4583CE21" w14:textId="77777777" w:rsidTr="00BC3514">
        <w:trPr>
          <w:trHeight w:val="20"/>
        </w:trPr>
        <w:tc>
          <w:tcPr>
            <w:tcW w:w="0" w:type="auto"/>
            <w:tcBorders>
              <w:top w:val="single" w:sz="4" w:space="0" w:color="auto"/>
              <w:left w:val="nil"/>
              <w:bottom w:val="nil"/>
              <w:right w:val="nil"/>
            </w:tcBorders>
            <w:shd w:val="clear" w:color="auto" w:fill="auto"/>
            <w:noWrap/>
            <w:vAlign w:val="bottom"/>
            <w:hideMark/>
          </w:tcPr>
          <w:p w14:paraId="1BCF8747"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M1</w:t>
            </w:r>
          </w:p>
        </w:tc>
        <w:tc>
          <w:tcPr>
            <w:tcW w:w="0" w:type="auto"/>
            <w:tcBorders>
              <w:top w:val="single" w:sz="4" w:space="0" w:color="auto"/>
              <w:left w:val="nil"/>
              <w:bottom w:val="nil"/>
              <w:right w:val="nil"/>
            </w:tcBorders>
            <w:shd w:val="clear" w:color="auto" w:fill="auto"/>
            <w:noWrap/>
            <w:vAlign w:val="bottom"/>
            <w:hideMark/>
          </w:tcPr>
          <w:p w14:paraId="03855CCE" w14:textId="46AD8670"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0.63</w:t>
            </w:r>
          </w:p>
        </w:tc>
        <w:tc>
          <w:tcPr>
            <w:tcW w:w="0" w:type="auto"/>
            <w:tcBorders>
              <w:top w:val="single" w:sz="4" w:space="0" w:color="auto"/>
              <w:left w:val="nil"/>
              <w:bottom w:val="nil"/>
              <w:right w:val="nil"/>
            </w:tcBorders>
            <w:shd w:val="clear" w:color="auto" w:fill="auto"/>
            <w:noWrap/>
            <w:vAlign w:val="bottom"/>
            <w:hideMark/>
          </w:tcPr>
          <w:p w14:paraId="2E45EC2E" w14:textId="7064CDF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-0.22</w:t>
            </w:r>
          </w:p>
        </w:tc>
        <w:tc>
          <w:tcPr>
            <w:tcW w:w="0" w:type="auto"/>
            <w:tcBorders>
              <w:top w:val="single" w:sz="4" w:space="0" w:color="auto"/>
              <w:left w:val="nil"/>
              <w:bottom w:val="nil"/>
              <w:right w:val="nil"/>
            </w:tcBorders>
            <w:shd w:val="clear" w:color="auto" w:fill="auto"/>
            <w:noWrap/>
            <w:vAlign w:val="bottom"/>
            <w:hideMark/>
          </w:tcPr>
          <w:p w14:paraId="4B827408" w14:textId="0A8FFD6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66AA3025" w14:textId="278ADB3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2A05E218" w14:textId="00D34A1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3EBF86B7" w14:textId="2A779CF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549FE5B5" w14:textId="51AC740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single" w:sz="4" w:space="0" w:color="auto"/>
              <w:left w:val="nil"/>
              <w:bottom w:val="nil"/>
              <w:right w:val="nil"/>
            </w:tcBorders>
            <w:shd w:val="clear" w:color="auto" w:fill="auto"/>
            <w:noWrap/>
            <w:vAlign w:val="bottom"/>
            <w:hideMark/>
          </w:tcPr>
          <w:p w14:paraId="153C38AF" w14:textId="12DAAB7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0.17</w:t>
            </w:r>
          </w:p>
        </w:tc>
        <w:tc>
          <w:tcPr>
            <w:tcW w:w="0" w:type="auto"/>
            <w:tcBorders>
              <w:top w:val="single" w:sz="4" w:space="0" w:color="auto"/>
              <w:left w:val="nil"/>
              <w:bottom w:val="nil"/>
              <w:right w:val="nil"/>
            </w:tcBorders>
            <w:shd w:val="clear" w:color="auto" w:fill="auto"/>
            <w:noWrap/>
            <w:vAlign w:val="bottom"/>
            <w:hideMark/>
          </w:tcPr>
          <w:p w14:paraId="42574294" w14:textId="73D4440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28A1F9AA" w14:textId="507A4A8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single" w:sz="4" w:space="0" w:color="auto"/>
              <w:left w:val="nil"/>
              <w:bottom w:val="nil"/>
              <w:right w:val="nil"/>
            </w:tcBorders>
            <w:shd w:val="clear" w:color="auto" w:fill="auto"/>
            <w:noWrap/>
            <w:vAlign w:val="bottom"/>
            <w:hideMark/>
          </w:tcPr>
          <w:p w14:paraId="68F3B6B0" w14:textId="2A19E80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68B46629" w14:textId="1FF1ACA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6BC02622" w14:textId="6D8825C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3AB70E23" w14:textId="77777777" w:rsidTr="00BC3514">
        <w:trPr>
          <w:trHeight w:val="20"/>
        </w:trPr>
        <w:tc>
          <w:tcPr>
            <w:tcW w:w="0" w:type="auto"/>
            <w:tcBorders>
              <w:top w:val="nil"/>
              <w:left w:val="nil"/>
              <w:bottom w:val="nil"/>
              <w:right w:val="nil"/>
            </w:tcBorders>
            <w:shd w:val="clear" w:color="auto" w:fill="auto"/>
            <w:noWrap/>
            <w:vAlign w:val="bottom"/>
            <w:hideMark/>
          </w:tcPr>
          <w:p w14:paraId="6C87917E" w14:textId="361F9712" w:rsidR="00131FE0" w:rsidRPr="00FF1C20" w:rsidRDefault="0068641E" w:rsidP="00131FE0">
            <w:pPr>
              <w:spacing w:line="240" w:lineRule="auto"/>
              <w:ind w:firstLine="0"/>
              <w:contextualSpacing/>
              <w:rPr>
                <w:rFonts w:eastAsia="Times New Roman"/>
                <w:b/>
                <w:color w:val="000000"/>
                <w:sz w:val="16"/>
                <w:szCs w:val="16"/>
              </w:rPr>
            </w:pPr>
            <w:r>
              <w:rPr>
                <w:rFonts w:eastAsia="Times New Roman"/>
                <w:b/>
                <w:color w:val="000000"/>
                <w:sz w:val="16"/>
                <w:szCs w:val="16"/>
              </w:rPr>
              <w:t>*</w:t>
            </w:r>
            <w:r w:rsidR="00131FE0" w:rsidRPr="00FF1C20">
              <w:rPr>
                <w:rFonts w:eastAsia="Times New Roman"/>
                <w:b/>
                <w:color w:val="000000"/>
                <w:sz w:val="16"/>
                <w:szCs w:val="16"/>
              </w:rPr>
              <w:t>M2</w:t>
            </w:r>
          </w:p>
        </w:tc>
        <w:tc>
          <w:tcPr>
            <w:tcW w:w="0" w:type="auto"/>
            <w:tcBorders>
              <w:top w:val="nil"/>
              <w:left w:val="nil"/>
              <w:bottom w:val="nil"/>
              <w:right w:val="nil"/>
            </w:tcBorders>
            <w:shd w:val="clear" w:color="auto" w:fill="auto"/>
            <w:noWrap/>
            <w:vAlign w:val="bottom"/>
            <w:hideMark/>
          </w:tcPr>
          <w:p w14:paraId="27E56FE2" w14:textId="5115F839"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0.67</w:t>
            </w:r>
          </w:p>
        </w:tc>
        <w:tc>
          <w:tcPr>
            <w:tcW w:w="0" w:type="auto"/>
            <w:tcBorders>
              <w:top w:val="nil"/>
              <w:left w:val="nil"/>
              <w:bottom w:val="nil"/>
              <w:right w:val="nil"/>
            </w:tcBorders>
            <w:shd w:val="clear" w:color="auto" w:fill="auto"/>
            <w:noWrap/>
            <w:vAlign w:val="bottom"/>
            <w:hideMark/>
          </w:tcPr>
          <w:p w14:paraId="2801F42A" w14:textId="0A67296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-0.23</w:t>
            </w:r>
          </w:p>
        </w:tc>
        <w:tc>
          <w:tcPr>
            <w:tcW w:w="0" w:type="auto"/>
            <w:tcBorders>
              <w:top w:val="nil"/>
              <w:left w:val="nil"/>
              <w:bottom w:val="nil"/>
              <w:right w:val="nil"/>
            </w:tcBorders>
            <w:shd w:val="clear" w:color="auto" w:fill="auto"/>
            <w:noWrap/>
            <w:vAlign w:val="bottom"/>
            <w:hideMark/>
          </w:tcPr>
          <w:p w14:paraId="6E00B889" w14:textId="0F21B21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2CB45256" w14:textId="3C8AA6A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1CC77CBE" w14:textId="6CF3A0E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2C095426" w14:textId="4226B8A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7CEE0872" w14:textId="6DFDE1B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52C70B07" w14:textId="0FBEB1A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0.12</w:t>
            </w:r>
          </w:p>
        </w:tc>
        <w:tc>
          <w:tcPr>
            <w:tcW w:w="0" w:type="auto"/>
            <w:tcBorders>
              <w:top w:val="nil"/>
              <w:left w:val="nil"/>
              <w:bottom w:val="nil"/>
              <w:right w:val="nil"/>
            </w:tcBorders>
            <w:shd w:val="clear" w:color="auto" w:fill="auto"/>
            <w:noWrap/>
            <w:vAlign w:val="bottom"/>
            <w:hideMark/>
          </w:tcPr>
          <w:p w14:paraId="38FEF112" w14:textId="5852B29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27731E1A" w14:textId="78E4861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065687C4" w14:textId="78161CB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40A32625" w14:textId="14ED008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4DFB3F45" w14:textId="40C2530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r>
      <w:tr w:rsidR="00131FE0" w:rsidRPr="007C6FCE" w14:paraId="73D000F3" w14:textId="77777777" w:rsidTr="00BC3514">
        <w:trPr>
          <w:trHeight w:val="20"/>
        </w:trPr>
        <w:tc>
          <w:tcPr>
            <w:tcW w:w="0" w:type="auto"/>
            <w:tcBorders>
              <w:top w:val="nil"/>
              <w:left w:val="nil"/>
              <w:right w:val="nil"/>
            </w:tcBorders>
            <w:shd w:val="clear" w:color="auto" w:fill="auto"/>
            <w:noWrap/>
            <w:vAlign w:val="bottom"/>
            <w:hideMark/>
          </w:tcPr>
          <w:p w14:paraId="1BA626EA"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M3</w:t>
            </w:r>
          </w:p>
        </w:tc>
        <w:tc>
          <w:tcPr>
            <w:tcW w:w="0" w:type="auto"/>
            <w:tcBorders>
              <w:top w:val="nil"/>
              <w:left w:val="nil"/>
              <w:right w:val="nil"/>
            </w:tcBorders>
            <w:shd w:val="clear" w:color="auto" w:fill="auto"/>
            <w:noWrap/>
            <w:vAlign w:val="bottom"/>
            <w:hideMark/>
          </w:tcPr>
          <w:p w14:paraId="502F9C73" w14:textId="282100DD"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0.48</w:t>
            </w:r>
          </w:p>
        </w:tc>
        <w:tc>
          <w:tcPr>
            <w:tcW w:w="0" w:type="auto"/>
            <w:tcBorders>
              <w:top w:val="nil"/>
              <w:left w:val="nil"/>
              <w:right w:val="nil"/>
            </w:tcBorders>
            <w:shd w:val="clear" w:color="auto" w:fill="auto"/>
            <w:noWrap/>
            <w:vAlign w:val="bottom"/>
            <w:hideMark/>
          </w:tcPr>
          <w:p w14:paraId="4D91BF85" w14:textId="29C054DB"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-0.50</w:t>
            </w:r>
          </w:p>
        </w:tc>
        <w:tc>
          <w:tcPr>
            <w:tcW w:w="0" w:type="auto"/>
            <w:tcBorders>
              <w:top w:val="nil"/>
              <w:left w:val="nil"/>
              <w:right w:val="nil"/>
            </w:tcBorders>
            <w:shd w:val="clear" w:color="auto" w:fill="auto"/>
            <w:noWrap/>
            <w:vAlign w:val="bottom"/>
            <w:hideMark/>
          </w:tcPr>
          <w:p w14:paraId="6B6D1FB0" w14:textId="2F80A2C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c>
          <w:tcPr>
            <w:tcW w:w="0" w:type="auto"/>
            <w:tcBorders>
              <w:top w:val="nil"/>
              <w:left w:val="nil"/>
              <w:right w:val="nil"/>
            </w:tcBorders>
            <w:shd w:val="clear" w:color="auto" w:fill="auto"/>
            <w:noWrap/>
            <w:vAlign w:val="bottom"/>
            <w:hideMark/>
          </w:tcPr>
          <w:p w14:paraId="5465A2FD" w14:textId="48A3657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0.11</w:t>
            </w:r>
          </w:p>
        </w:tc>
        <w:tc>
          <w:tcPr>
            <w:tcW w:w="0" w:type="auto"/>
            <w:tcBorders>
              <w:top w:val="nil"/>
              <w:left w:val="nil"/>
              <w:right w:val="nil"/>
            </w:tcBorders>
            <w:shd w:val="clear" w:color="auto" w:fill="auto"/>
            <w:noWrap/>
            <w:vAlign w:val="bottom"/>
            <w:hideMark/>
          </w:tcPr>
          <w:p w14:paraId="5A2AAE15" w14:textId="7E1D568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3265443B" w14:textId="41E638C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right w:val="nil"/>
            </w:tcBorders>
            <w:shd w:val="clear" w:color="auto" w:fill="auto"/>
            <w:noWrap/>
            <w:vAlign w:val="bottom"/>
            <w:hideMark/>
          </w:tcPr>
          <w:p w14:paraId="71F754C9" w14:textId="51BD7E4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387C9C8E" w14:textId="73F5543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right w:val="nil"/>
            </w:tcBorders>
            <w:shd w:val="clear" w:color="auto" w:fill="auto"/>
            <w:noWrap/>
            <w:vAlign w:val="bottom"/>
            <w:hideMark/>
          </w:tcPr>
          <w:p w14:paraId="1F8EBF0B" w14:textId="7D4F794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right w:val="nil"/>
            </w:tcBorders>
            <w:shd w:val="clear" w:color="auto" w:fill="auto"/>
            <w:noWrap/>
            <w:vAlign w:val="bottom"/>
            <w:hideMark/>
          </w:tcPr>
          <w:p w14:paraId="4243B91A" w14:textId="6A5ABF6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3B20E573" w14:textId="050649C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780F3FCB" w14:textId="7E7E68F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7C0F58D6" w14:textId="1590117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6EFCAD29" w14:textId="77777777" w:rsidTr="00BC3514">
        <w:trPr>
          <w:trHeight w:val="20"/>
        </w:trPr>
        <w:tc>
          <w:tcPr>
            <w:tcW w:w="0" w:type="auto"/>
            <w:tcBorders>
              <w:top w:val="nil"/>
              <w:left w:val="nil"/>
              <w:bottom w:val="single" w:sz="4" w:space="0" w:color="auto"/>
              <w:right w:val="nil"/>
            </w:tcBorders>
            <w:shd w:val="clear" w:color="auto" w:fill="auto"/>
            <w:noWrap/>
            <w:vAlign w:val="bottom"/>
            <w:hideMark/>
          </w:tcPr>
          <w:p w14:paraId="0DC16A2F"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M4</w:t>
            </w:r>
          </w:p>
        </w:tc>
        <w:tc>
          <w:tcPr>
            <w:tcW w:w="0" w:type="auto"/>
            <w:tcBorders>
              <w:top w:val="nil"/>
              <w:left w:val="nil"/>
              <w:bottom w:val="single" w:sz="4" w:space="0" w:color="auto"/>
              <w:right w:val="nil"/>
            </w:tcBorders>
            <w:shd w:val="clear" w:color="auto" w:fill="auto"/>
            <w:noWrap/>
            <w:vAlign w:val="bottom"/>
            <w:hideMark/>
          </w:tcPr>
          <w:p w14:paraId="501342F2" w14:textId="6D1E4565"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0.47</w:t>
            </w:r>
          </w:p>
        </w:tc>
        <w:tc>
          <w:tcPr>
            <w:tcW w:w="0" w:type="auto"/>
            <w:tcBorders>
              <w:top w:val="nil"/>
              <w:left w:val="nil"/>
              <w:bottom w:val="single" w:sz="4" w:space="0" w:color="auto"/>
              <w:right w:val="nil"/>
            </w:tcBorders>
            <w:shd w:val="clear" w:color="auto" w:fill="auto"/>
            <w:noWrap/>
            <w:vAlign w:val="bottom"/>
            <w:hideMark/>
          </w:tcPr>
          <w:p w14:paraId="0DFC2EC2" w14:textId="1F34ABE1"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-0.49</w:t>
            </w:r>
          </w:p>
        </w:tc>
        <w:tc>
          <w:tcPr>
            <w:tcW w:w="0" w:type="auto"/>
            <w:tcBorders>
              <w:top w:val="nil"/>
              <w:left w:val="nil"/>
              <w:bottom w:val="single" w:sz="4" w:space="0" w:color="auto"/>
              <w:right w:val="nil"/>
            </w:tcBorders>
            <w:shd w:val="clear" w:color="auto" w:fill="auto"/>
            <w:noWrap/>
            <w:vAlign w:val="bottom"/>
            <w:hideMark/>
          </w:tcPr>
          <w:p w14:paraId="1E9A9116" w14:textId="57CEC1B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bottom w:val="single" w:sz="4" w:space="0" w:color="auto"/>
              <w:right w:val="nil"/>
            </w:tcBorders>
            <w:shd w:val="clear" w:color="auto" w:fill="auto"/>
            <w:noWrap/>
            <w:vAlign w:val="bottom"/>
            <w:hideMark/>
          </w:tcPr>
          <w:p w14:paraId="2ABCACD8" w14:textId="34A46F9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bottom w:val="single" w:sz="4" w:space="0" w:color="auto"/>
              <w:right w:val="nil"/>
            </w:tcBorders>
            <w:shd w:val="clear" w:color="auto" w:fill="auto"/>
            <w:noWrap/>
            <w:vAlign w:val="bottom"/>
            <w:hideMark/>
          </w:tcPr>
          <w:p w14:paraId="233FA89F" w14:textId="6BAA736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single" w:sz="4" w:space="0" w:color="auto"/>
              <w:right w:val="nil"/>
            </w:tcBorders>
            <w:shd w:val="clear" w:color="auto" w:fill="auto"/>
            <w:noWrap/>
            <w:vAlign w:val="bottom"/>
            <w:hideMark/>
          </w:tcPr>
          <w:p w14:paraId="5C34A08B" w14:textId="6644927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69FFEAF5" w14:textId="5494B80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bottom w:val="single" w:sz="4" w:space="0" w:color="auto"/>
              <w:right w:val="nil"/>
            </w:tcBorders>
            <w:shd w:val="clear" w:color="auto" w:fill="auto"/>
            <w:noWrap/>
            <w:vAlign w:val="bottom"/>
            <w:hideMark/>
          </w:tcPr>
          <w:p w14:paraId="19E59984" w14:textId="5D9D243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bottom w:val="single" w:sz="4" w:space="0" w:color="auto"/>
              <w:right w:val="nil"/>
            </w:tcBorders>
            <w:shd w:val="clear" w:color="auto" w:fill="auto"/>
            <w:noWrap/>
            <w:vAlign w:val="bottom"/>
            <w:hideMark/>
          </w:tcPr>
          <w:p w14:paraId="183F0EA2" w14:textId="5562407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462120BD" w14:textId="4154CBE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7FF1BBDD" w14:textId="5758375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77C0F8E1" w14:textId="686305A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4118C9A6" w14:textId="0F71151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r>
      <w:tr w:rsidR="00131FE0" w:rsidRPr="007C6FCE" w14:paraId="1DAB3ED2" w14:textId="77777777" w:rsidTr="00BC3514">
        <w:trPr>
          <w:trHeight w:val="20"/>
        </w:trPr>
        <w:tc>
          <w:tcPr>
            <w:tcW w:w="0" w:type="auto"/>
            <w:tcBorders>
              <w:top w:val="single" w:sz="4" w:space="0" w:color="auto"/>
              <w:left w:val="nil"/>
              <w:bottom w:val="nil"/>
              <w:right w:val="nil"/>
            </w:tcBorders>
            <w:shd w:val="clear" w:color="auto" w:fill="auto"/>
            <w:noWrap/>
            <w:vAlign w:val="bottom"/>
            <w:hideMark/>
          </w:tcPr>
          <w:p w14:paraId="6E8BDF26"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LC1</w:t>
            </w:r>
          </w:p>
        </w:tc>
        <w:tc>
          <w:tcPr>
            <w:tcW w:w="0" w:type="auto"/>
            <w:tcBorders>
              <w:top w:val="single" w:sz="4" w:space="0" w:color="auto"/>
              <w:left w:val="nil"/>
              <w:bottom w:val="nil"/>
              <w:right w:val="nil"/>
            </w:tcBorders>
            <w:shd w:val="clear" w:color="auto" w:fill="auto"/>
            <w:noWrap/>
            <w:vAlign w:val="bottom"/>
            <w:hideMark/>
          </w:tcPr>
          <w:p w14:paraId="06FCAC52" w14:textId="43842D6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single" w:sz="4" w:space="0" w:color="auto"/>
              <w:left w:val="nil"/>
              <w:bottom w:val="nil"/>
              <w:right w:val="nil"/>
            </w:tcBorders>
            <w:shd w:val="clear" w:color="auto" w:fill="auto"/>
            <w:noWrap/>
            <w:vAlign w:val="bottom"/>
            <w:hideMark/>
          </w:tcPr>
          <w:p w14:paraId="266B6E7A" w14:textId="45A02EE1"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0.56</w:t>
            </w:r>
          </w:p>
        </w:tc>
        <w:tc>
          <w:tcPr>
            <w:tcW w:w="0" w:type="auto"/>
            <w:tcBorders>
              <w:top w:val="single" w:sz="4" w:space="0" w:color="auto"/>
              <w:left w:val="nil"/>
              <w:bottom w:val="nil"/>
              <w:right w:val="nil"/>
            </w:tcBorders>
            <w:shd w:val="clear" w:color="auto" w:fill="auto"/>
            <w:noWrap/>
            <w:vAlign w:val="bottom"/>
            <w:hideMark/>
          </w:tcPr>
          <w:p w14:paraId="027A0A01" w14:textId="24507EC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1EDE6703" w14:textId="5FE973B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single" w:sz="4" w:space="0" w:color="auto"/>
              <w:left w:val="nil"/>
              <w:bottom w:val="nil"/>
              <w:right w:val="nil"/>
            </w:tcBorders>
            <w:shd w:val="clear" w:color="auto" w:fill="auto"/>
            <w:noWrap/>
            <w:vAlign w:val="bottom"/>
            <w:hideMark/>
          </w:tcPr>
          <w:p w14:paraId="55229CBB" w14:textId="0CF16E9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single" w:sz="4" w:space="0" w:color="auto"/>
              <w:left w:val="nil"/>
              <w:bottom w:val="nil"/>
              <w:right w:val="nil"/>
            </w:tcBorders>
            <w:shd w:val="clear" w:color="auto" w:fill="auto"/>
            <w:noWrap/>
            <w:vAlign w:val="bottom"/>
            <w:hideMark/>
          </w:tcPr>
          <w:p w14:paraId="2BE39D15" w14:textId="43BE83A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0.26</w:t>
            </w:r>
          </w:p>
        </w:tc>
        <w:tc>
          <w:tcPr>
            <w:tcW w:w="0" w:type="auto"/>
            <w:tcBorders>
              <w:top w:val="single" w:sz="4" w:space="0" w:color="auto"/>
              <w:left w:val="nil"/>
              <w:bottom w:val="nil"/>
              <w:right w:val="nil"/>
            </w:tcBorders>
            <w:shd w:val="clear" w:color="auto" w:fill="auto"/>
            <w:noWrap/>
            <w:vAlign w:val="bottom"/>
            <w:hideMark/>
          </w:tcPr>
          <w:p w14:paraId="560DFEBA" w14:textId="044A0AB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71F20613" w14:textId="0487FE4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6CE0054E" w14:textId="012FFC8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single" w:sz="4" w:space="0" w:color="auto"/>
              <w:left w:val="nil"/>
              <w:bottom w:val="nil"/>
              <w:right w:val="nil"/>
            </w:tcBorders>
            <w:shd w:val="clear" w:color="auto" w:fill="auto"/>
            <w:noWrap/>
            <w:vAlign w:val="bottom"/>
            <w:hideMark/>
          </w:tcPr>
          <w:p w14:paraId="69386BA8" w14:textId="1C375F2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348702A5" w14:textId="042BBA0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3A7D3C06" w14:textId="4918E64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717481FA" w14:textId="4021599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r>
      <w:tr w:rsidR="00131FE0" w:rsidRPr="007C6FCE" w14:paraId="3B64A96A" w14:textId="77777777" w:rsidTr="00BC3514">
        <w:trPr>
          <w:trHeight w:val="20"/>
        </w:trPr>
        <w:tc>
          <w:tcPr>
            <w:tcW w:w="0" w:type="auto"/>
            <w:tcBorders>
              <w:top w:val="nil"/>
              <w:left w:val="nil"/>
              <w:bottom w:val="nil"/>
              <w:right w:val="nil"/>
            </w:tcBorders>
            <w:shd w:val="clear" w:color="auto" w:fill="auto"/>
            <w:noWrap/>
            <w:vAlign w:val="bottom"/>
            <w:hideMark/>
          </w:tcPr>
          <w:p w14:paraId="4D95C073" w14:textId="41EB3490" w:rsidR="00131FE0" w:rsidRPr="00FF1C20" w:rsidRDefault="0068641E" w:rsidP="00131FE0">
            <w:pPr>
              <w:spacing w:line="240" w:lineRule="auto"/>
              <w:ind w:firstLine="0"/>
              <w:contextualSpacing/>
              <w:rPr>
                <w:rFonts w:eastAsia="Times New Roman"/>
                <w:b/>
                <w:color w:val="000000"/>
                <w:sz w:val="16"/>
                <w:szCs w:val="16"/>
              </w:rPr>
            </w:pPr>
            <w:r>
              <w:rPr>
                <w:rFonts w:eastAsia="Times New Roman"/>
                <w:b/>
                <w:color w:val="000000"/>
                <w:sz w:val="16"/>
                <w:szCs w:val="16"/>
              </w:rPr>
              <w:t>*</w:t>
            </w:r>
            <w:r w:rsidR="00131FE0" w:rsidRPr="00FF1C20">
              <w:rPr>
                <w:rFonts w:eastAsia="Times New Roman"/>
                <w:b/>
                <w:color w:val="000000"/>
                <w:sz w:val="16"/>
                <w:szCs w:val="16"/>
              </w:rPr>
              <w:t>LC2</w:t>
            </w:r>
          </w:p>
        </w:tc>
        <w:tc>
          <w:tcPr>
            <w:tcW w:w="0" w:type="auto"/>
            <w:tcBorders>
              <w:top w:val="nil"/>
              <w:left w:val="nil"/>
              <w:bottom w:val="nil"/>
              <w:right w:val="nil"/>
            </w:tcBorders>
            <w:shd w:val="clear" w:color="auto" w:fill="auto"/>
            <w:noWrap/>
            <w:vAlign w:val="bottom"/>
            <w:hideMark/>
          </w:tcPr>
          <w:p w14:paraId="0504E488" w14:textId="097AFB9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bottom w:val="nil"/>
              <w:right w:val="nil"/>
            </w:tcBorders>
            <w:shd w:val="clear" w:color="auto" w:fill="auto"/>
            <w:noWrap/>
            <w:vAlign w:val="bottom"/>
            <w:hideMark/>
          </w:tcPr>
          <w:p w14:paraId="27BFE656" w14:textId="4E3E5CF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0.39</w:t>
            </w:r>
          </w:p>
        </w:tc>
        <w:tc>
          <w:tcPr>
            <w:tcW w:w="0" w:type="auto"/>
            <w:tcBorders>
              <w:top w:val="nil"/>
              <w:left w:val="nil"/>
              <w:bottom w:val="nil"/>
              <w:right w:val="nil"/>
            </w:tcBorders>
            <w:shd w:val="clear" w:color="auto" w:fill="auto"/>
            <w:noWrap/>
            <w:vAlign w:val="bottom"/>
            <w:hideMark/>
          </w:tcPr>
          <w:p w14:paraId="07F43C2D" w14:textId="6A1C331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0.37</w:t>
            </w:r>
          </w:p>
        </w:tc>
        <w:tc>
          <w:tcPr>
            <w:tcW w:w="0" w:type="auto"/>
            <w:tcBorders>
              <w:top w:val="nil"/>
              <w:left w:val="nil"/>
              <w:bottom w:val="nil"/>
              <w:right w:val="nil"/>
            </w:tcBorders>
            <w:shd w:val="clear" w:color="auto" w:fill="auto"/>
            <w:noWrap/>
            <w:vAlign w:val="bottom"/>
            <w:hideMark/>
          </w:tcPr>
          <w:p w14:paraId="3FB53009" w14:textId="3702B14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2500B11F" w14:textId="26C4370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2697C2A9" w14:textId="733BE19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0.18</w:t>
            </w:r>
          </w:p>
        </w:tc>
        <w:tc>
          <w:tcPr>
            <w:tcW w:w="0" w:type="auto"/>
            <w:tcBorders>
              <w:top w:val="nil"/>
              <w:left w:val="nil"/>
              <w:bottom w:val="nil"/>
              <w:right w:val="nil"/>
            </w:tcBorders>
            <w:shd w:val="clear" w:color="auto" w:fill="auto"/>
            <w:noWrap/>
            <w:vAlign w:val="bottom"/>
            <w:hideMark/>
          </w:tcPr>
          <w:p w14:paraId="2713A36A" w14:textId="6833D53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3770E111" w14:textId="43169A6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00770E90" w14:textId="51B0D88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7276656E" w14:textId="12EDB36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431E12DD" w14:textId="797DD1A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73C68EDC" w14:textId="64689AD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23638150" w14:textId="21DAA1B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r>
      <w:tr w:rsidR="00131FE0" w:rsidRPr="007C6FCE" w14:paraId="0B1E2C0E" w14:textId="77777777" w:rsidTr="00BC3514">
        <w:trPr>
          <w:trHeight w:val="20"/>
        </w:trPr>
        <w:tc>
          <w:tcPr>
            <w:tcW w:w="0" w:type="auto"/>
            <w:tcBorders>
              <w:top w:val="nil"/>
              <w:left w:val="nil"/>
              <w:bottom w:val="nil"/>
              <w:right w:val="nil"/>
            </w:tcBorders>
            <w:shd w:val="clear" w:color="auto" w:fill="auto"/>
            <w:noWrap/>
            <w:vAlign w:val="bottom"/>
            <w:hideMark/>
          </w:tcPr>
          <w:p w14:paraId="1FC408B3"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LC3</w:t>
            </w:r>
          </w:p>
        </w:tc>
        <w:tc>
          <w:tcPr>
            <w:tcW w:w="0" w:type="auto"/>
            <w:tcBorders>
              <w:top w:val="nil"/>
              <w:left w:val="nil"/>
              <w:bottom w:val="nil"/>
              <w:right w:val="nil"/>
            </w:tcBorders>
            <w:shd w:val="clear" w:color="auto" w:fill="auto"/>
            <w:noWrap/>
            <w:vAlign w:val="bottom"/>
            <w:hideMark/>
          </w:tcPr>
          <w:p w14:paraId="3E8E6F8D" w14:textId="1AEFB05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795A5AB9" w14:textId="52A4482F"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0.44</w:t>
            </w:r>
          </w:p>
        </w:tc>
        <w:tc>
          <w:tcPr>
            <w:tcW w:w="0" w:type="auto"/>
            <w:tcBorders>
              <w:top w:val="nil"/>
              <w:left w:val="nil"/>
              <w:bottom w:val="nil"/>
              <w:right w:val="nil"/>
            </w:tcBorders>
            <w:shd w:val="clear" w:color="auto" w:fill="auto"/>
            <w:noWrap/>
            <w:vAlign w:val="bottom"/>
            <w:hideMark/>
          </w:tcPr>
          <w:p w14:paraId="1A5757A2" w14:textId="4B0FAB8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0.27</w:t>
            </w:r>
          </w:p>
        </w:tc>
        <w:tc>
          <w:tcPr>
            <w:tcW w:w="0" w:type="auto"/>
            <w:tcBorders>
              <w:top w:val="nil"/>
              <w:left w:val="nil"/>
              <w:bottom w:val="nil"/>
              <w:right w:val="nil"/>
            </w:tcBorders>
            <w:shd w:val="clear" w:color="auto" w:fill="auto"/>
            <w:noWrap/>
            <w:vAlign w:val="bottom"/>
            <w:hideMark/>
          </w:tcPr>
          <w:p w14:paraId="23C98F09" w14:textId="067AAA2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0681140E" w14:textId="5B986FC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20EB1103" w14:textId="28576B3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74F87535" w14:textId="2719E04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7AB55947" w14:textId="7A5A6E8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bottom w:val="nil"/>
              <w:right w:val="nil"/>
            </w:tcBorders>
            <w:shd w:val="clear" w:color="auto" w:fill="auto"/>
            <w:noWrap/>
            <w:vAlign w:val="bottom"/>
            <w:hideMark/>
          </w:tcPr>
          <w:p w14:paraId="1A2EEFB5" w14:textId="75E0435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15AEB06C" w14:textId="0B8BD17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69B2E584" w14:textId="603A31F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0F1BE155" w14:textId="0C6ED16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3BA02E54" w14:textId="387FC70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r>
      <w:tr w:rsidR="00131FE0" w:rsidRPr="007C6FCE" w14:paraId="7C16C426" w14:textId="77777777" w:rsidTr="00BC3514">
        <w:trPr>
          <w:trHeight w:val="20"/>
        </w:trPr>
        <w:tc>
          <w:tcPr>
            <w:tcW w:w="0" w:type="auto"/>
            <w:tcBorders>
              <w:top w:val="nil"/>
              <w:left w:val="nil"/>
              <w:bottom w:val="nil"/>
              <w:right w:val="nil"/>
            </w:tcBorders>
            <w:shd w:val="clear" w:color="auto" w:fill="auto"/>
            <w:noWrap/>
            <w:vAlign w:val="bottom"/>
            <w:hideMark/>
          </w:tcPr>
          <w:p w14:paraId="1F8CB8E7"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LC4</w:t>
            </w:r>
          </w:p>
        </w:tc>
        <w:tc>
          <w:tcPr>
            <w:tcW w:w="0" w:type="auto"/>
            <w:tcBorders>
              <w:top w:val="nil"/>
              <w:left w:val="nil"/>
              <w:bottom w:val="nil"/>
              <w:right w:val="nil"/>
            </w:tcBorders>
            <w:shd w:val="clear" w:color="auto" w:fill="auto"/>
            <w:noWrap/>
            <w:vAlign w:val="bottom"/>
            <w:hideMark/>
          </w:tcPr>
          <w:p w14:paraId="749E4903" w14:textId="7FE2199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7763E2C9" w14:textId="2C1D905B"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0.71</w:t>
            </w:r>
          </w:p>
        </w:tc>
        <w:tc>
          <w:tcPr>
            <w:tcW w:w="0" w:type="auto"/>
            <w:tcBorders>
              <w:top w:val="nil"/>
              <w:left w:val="nil"/>
              <w:bottom w:val="nil"/>
              <w:right w:val="nil"/>
            </w:tcBorders>
            <w:shd w:val="clear" w:color="auto" w:fill="auto"/>
            <w:noWrap/>
            <w:vAlign w:val="bottom"/>
            <w:hideMark/>
          </w:tcPr>
          <w:p w14:paraId="4E002C09" w14:textId="473296F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0.12</w:t>
            </w:r>
          </w:p>
        </w:tc>
        <w:tc>
          <w:tcPr>
            <w:tcW w:w="0" w:type="auto"/>
            <w:tcBorders>
              <w:top w:val="nil"/>
              <w:left w:val="nil"/>
              <w:bottom w:val="nil"/>
              <w:right w:val="nil"/>
            </w:tcBorders>
            <w:shd w:val="clear" w:color="auto" w:fill="auto"/>
            <w:noWrap/>
            <w:vAlign w:val="bottom"/>
            <w:hideMark/>
          </w:tcPr>
          <w:p w14:paraId="77A62836" w14:textId="6E13005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bottom w:val="nil"/>
              <w:right w:val="nil"/>
            </w:tcBorders>
            <w:shd w:val="clear" w:color="auto" w:fill="auto"/>
            <w:noWrap/>
            <w:vAlign w:val="bottom"/>
            <w:hideMark/>
          </w:tcPr>
          <w:p w14:paraId="3C61A2BE" w14:textId="181A9FB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08AD2812" w14:textId="0EEE25E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75E6F43B" w14:textId="2ACE9E2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38347664" w14:textId="176FCB3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4FAEB704" w14:textId="68E7949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7CAFE260" w14:textId="1C443F0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028C797C" w14:textId="78B1255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621D4038" w14:textId="54DCE1D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17358AB3" w14:textId="2CC54DB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r>
      <w:tr w:rsidR="00131FE0" w:rsidRPr="007C6FCE" w14:paraId="1796679D" w14:textId="77777777" w:rsidTr="00BC3514">
        <w:trPr>
          <w:trHeight w:val="20"/>
        </w:trPr>
        <w:tc>
          <w:tcPr>
            <w:tcW w:w="0" w:type="auto"/>
            <w:tcBorders>
              <w:top w:val="nil"/>
              <w:left w:val="nil"/>
              <w:bottom w:val="nil"/>
              <w:right w:val="nil"/>
            </w:tcBorders>
            <w:shd w:val="clear" w:color="auto" w:fill="auto"/>
            <w:noWrap/>
            <w:vAlign w:val="bottom"/>
            <w:hideMark/>
          </w:tcPr>
          <w:p w14:paraId="106FDED1"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LC5</w:t>
            </w:r>
          </w:p>
        </w:tc>
        <w:tc>
          <w:tcPr>
            <w:tcW w:w="0" w:type="auto"/>
            <w:tcBorders>
              <w:top w:val="nil"/>
              <w:left w:val="nil"/>
              <w:bottom w:val="nil"/>
              <w:right w:val="nil"/>
            </w:tcBorders>
            <w:shd w:val="clear" w:color="auto" w:fill="auto"/>
            <w:noWrap/>
            <w:vAlign w:val="bottom"/>
            <w:hideMark/>
          </w:tcPr>
          <w:p w14:paraId="2EC3B8E4" w14:textId="26F215F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2598C8D0" w14:textId="698AF87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000000"/>
                <w:sz w:val="16"/>
                <w:szCs w:val="16"/>
              </w:rPr>
              <w:t>0.40</w:t>
            </w:r>
          </w:p>
        </w:tc>
        <w:tc>
          <w:tcPr>
            <w:tcW w:w="0" w:type="auto"/>
            <w:tcBorders>
              <w:top w:val="nil"/>
              <w:left w:val="nil"/>
              <w:bottom w:val="nil"/>
              <w:right w:val="nil"/>
            </w:tcBorders>
            <w:shd w:val="clear" w:color="auto" w:fill="auto"/>
            <w:noWrap/>
            <w:vAlign w:val="bottom"/>
            <w:hideMark/>
          </w:tcPr>
          <w:p w14:paraId="715CA010" w14:textId="1304EFA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0.30</w:t>
            </w:r>
          </w:p>
        </w:tc>
        <w:tc>
          <w:tcPr>
            <w:tcW w:w="0" w:type="auto"/>
            <w:tcBorders>
              <w:top w:val="nil"/>
              <w:left w:val="nil"/>
              <w:bottom w:val="nil"/>
              <w:right w:val="nil"/>
            </w:tcBorders>
            <w:shd w:val="clear" w:color="auto" w:fill="auto"/>
            <w:noWrap/>
            <w:vAlign w:val="bottom"/>
            <w:hideMark/>
          </w:tcPr>
          <w:p w14:paraId="0975711D" w14:textId="231B2B4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79811D34" w14:textId="793C891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694A5284" w14:textId="0DD0732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c>
          <w:tcPr>
            <w:tcW w:w="0" w:type="auto"/>
            <w:tcBorders>
              <w:top w:val="nil"/>
              <w:left w:val="nil"/>
              <w:bottom w:val="nil"/>
              <w:right w:val="nil"/>
            </w:tcBorders>
            <w:shd w:val="clear" w:color="auto" w:fill="auto"/>
            <w:noWrap/>
            <w:vAlign w:val="bottom"/>
            <w:hideMark/>
          </w:tcPr>
          <w:p w14:paraId="634C9141" w14:textId="3BD8F85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0B6D5BC2" w14:textId="6FD22C9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7D65DF97" w14:textId="60A226D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483F93F3" w14:textId="4B74643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4A1BA0ED" w14:textId="511BE03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20F98129" w14:textId="5FB18BC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bottom w:val="nil"/>
              <w:right w:val="nil"/>
            </w:tcBorders>
            <w:shd w:val="clear" w:color="auto" w:fill="auto"/>
            <w:noWrap/>
            <w:vAlign w:val="bottom"/>
            <w:hideMark/>
          </w:tcPr>
          <w:p w14:paraId="1EDCCC4D" w14:textId="136E06A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r>
      <w:tr w:rsidR="00131FE0" w:rsidRPr="007C6FCE" w14:paraId="3E5AF10C" w14:textId="77777777" w:rsidTr="00BC3514">
        <w:trPr>
          <w:trHeight w:val="20"/>
        </w:trPr>
        <w:tc>
          <w:tcPr>
            <w:tcW w:w="0" w:type="auto"/>
            <w:tcBorders>
              <w:top w:val="nil"/>
              <w:left w:val="nil"/>
              <w:bottom w:val="nil"/>
              <w:right w:val="nil"/>
            </w:tcBorders>
            <w:shd w:val="clear" w:color="auto" w:fill="auto"/>
            <w:noWrap/>
            <w:vAlign w:val="bottom"/>
            <w:hideMark/>
          </w:tcPr>
          <w:p w14:paraId="0011AA03"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LC6</w:t>
            </w:r>
          </w:p>
        </w:tc>
        <w:tc>
          <w:tcPr>
            <w:tcW w:w="0" w:type="auto"/>
            <w:tcBorders>
              <w:top w:val="nil"/>
              <w:left w:val="nil"/>
              <w:bottom w:val="nil"/>
              <w:right w:val="nil"/>
            </w:tcBorders>
            <w:shd w:val="clear" w:color="auto" w:fill="auto"/>
            <w:noWrap/>
            <w:vAlign w:val="bottom"/>
            <w:hideMark/>
          </w:tcPr>
          <w:p w14:paraId="40B3DC81" w14:textId="3623088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4F1F092B" w14:textId="3B25FBA1"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0.74</w:t>
            </w:r>
          </w:p>
        </w:tc>
        <w:tc>
          <w:tcPr>
            <w:tcW w:w="0" w:type="auto"/>
            <w:tcBorders>
              <w:top w:val="nil"/>
              <w:left w:val="nil"/>
              <w:bottom w:val="nil"/>
              <w:right w:val="nil"/>
            </w:tcBorders>
            <w:shd w:val="clear" w:color="auto" w:fill="auto"/>
            <w:noWrap/>
            <w:vAlign w:val="bottom"/>
            <w:hideMark/>
          </w:tcPr>
          <w:p w14:paraId="74AFA8F5" w14:textId="331BE05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11F1C641" w14:textId="0E944C3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034F59D9" w14:textId="4E0C399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bottom w:val="nil"/>
              <w:right w:val="nil"/>
            </w:tcBorders>
            <w:shd w:val="clear" w:color="auto" w:fill="auto"/>
            <w:noWrap/>
            <w:vAlign w:val="bottom"/>
            <w:hideMark/>
          </w:tcPr>
          <w:p w14:paraId="16369015" w14:textId="37D384A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46423C97" w14:textId="352D2C5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761B37DB" w14:textId="2BABC58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0D3AC5F2" w14:textId="009A151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22C89248" w14:textId="51E023B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03A0A4EF" w14:textId="7E809EC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44E410F5" w14:textId="7AAADDD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7C6B6051" w14:textId="18A2732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774030E8" w14:textId="77777777" w:rsidTr="00BC3514">
        <w:trPr>
          <w:trHeight w:val="20"/>
        </w:trPr>
        <w:tc>
          <w:tcPr>
            <w:tcW w:w="0" w:type="auto"/>
            <w:tcBorders>
              <w:top w:val="nil"/>
              <w:left w:val="nil"/>
              <w:right w:val="nil"/>
            </w:tcBorders>
            <w:shd w:val="clear" w:color="auto" w:fill="auto"/>
            <w:noWrap/>
            <w:vAlign w:val="bottom"/>
            <w:hideMark/>
          </w:tcPr>
          <w:p w14:paraId="41DE294F"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LC7</w:t>
            </w:r>
          </w:p>
        </w:tc>
        <w:tc>
          <w:tcPr>
            <w:tcW w:w="0" w:type="auto"/>
            <w:tcBorders>
              <w:top w:val="nil"/>
              <w:left w:val="nil"/>
              <w:right w:val="nil"/>
            </w:tcBorders>
            <w:shd w:val="clear" w:color="auto" w:fill="auto"/>
            <w:noWrap/>
            <w:vAlign w:val="bottom"/>
            <w:hideMark/>
          </w:tcPr>
          <w:p w14:paraId="02E38E46" w14:textId="7434558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right w:val="nil"/>
            </w:tcBorders>
            <w:shd w:val="clear" w:color="auto" w:fill="auto"/>
            <w:noWrap/>
            <w:vAlign w:val="bottom"/>
            <w:hideMark/>
          </w:tcPr>
          <w:p w14:paraId="6ED5CD59" w14:textId="3BA0C5DD"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0.63</w:t>
            </w:r>
          </w:p>
        </w:tc>
        <w:tc>
          <w:tcPr>
            <w:tcW w:w="0" w:type="auto"/>
            <w:tcBorders>
              <w:top w:val="nil"/>
              <w:left w:val="nil"/>
              <w:right w:val="nil"/>
            </w:tcBorders>
            <w:shd w:val="clear" w:color="auto" w:fill="auto"/>
            <w:noWrap/>
            <w:vAlign w:val="bottom"/>
            <w:hideMark/>
          </w:tcPr>
          <w:p w14:paraId="1B33B8D6" w14:textId="480D272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0.12</w:t>
            </w:r>
          </w:p>
        </w:tc>
        <w:tc>
          <w:tcPr>
            <w:tcW w:w="0" w:type="auto"/>
            <w:tcBorders>
              <w:top w:val="nil"/>
              <w:left w:val="nil"/>
              <w:right w:val="nil"/>
            </w:tcBorders>
            <w:shd w:val="clear" w:color="auto" w:fill="auto"/>
            <w:noWrap/>
            <w:vAlign w:val="bottom"/>
            <w:hideMark/>
          </w:tcPr>
          <w:p w14:paraId="2A46AAB5" w14:textId="1BDA9F7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right w:val="nil"/>
            </w:tcBorders>
            <w:shd w:val="clear" w:color="auto" w:fill="auto"/>
            <w:noWrap/>
            <w:vAlign w:val="bottom"/>
            <w:hideMark/>
          </w:tcPr>
          <w:p w14:paraId="740FA7BC" w14:textId="40CCEB4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right w:val="nil"/>
            </w:tcBorders>
            <w:shd w:val="clear" w:color="auto" w:fill="auto"/>
            <w:noWrap/>
            <w:vAlign w:val="bottom"/>
            <w:hideMark/>
          </w:tcPr>
          <w:p w14:paraId="17A2CA2A" w14:textId="0727C9F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right w:val="nil"/>
            </w:tcBorders>
            <w:shd w:val="clear" w:color="auto" w:fill="auto"/>
            <w:noWrap/>
            <w:vAlign w:val="bottom"/>
            <w:hideMark/>
          </w:tcPr>
          <w:p w14:paraId="5B327244" w14:textId="3C80A5C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right w:val="nil"/>
            </w:tcBorders>
            <w:shd w:val="clear" w:color="auto" w:fill="auto"/>
            <w:noWrap/>
            <w:vAlign w:val="bottom"/>
            <w:hideMark/>
          </w:tcPr>
          <w:p w14:paraId="39567FB5" w14:textId="133E3D8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right w:val="nil"/>
            </w:tcBorders>
            <w:shd w:val="clear" w:color="auto" w:fill="auto"/>
            <w:noWrap/>
            <w:vAlign w:val="bottom"/>
            <w:hideMark/>
          </w:tcPr>
          <w:p w14:paraId="466E16E6" w14:textId="189531A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08714EB9" w14:textId="3AC67A8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7DE5C886" w14:textId="3343EAF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right w:val="nil"/>
            </w:tcBorders>
            <w:shd w:val="clear" w:color="auto" w:fill="auto"/>
            <w:noWrap/>
            <w:vAlign w:val="bottom"/>
            <w:hideMark/>
          </w:tcPr>
          <w:p w14:paraId="734ABB28" w14:textId="0B31E33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right w:val="nil"/>
            </w:tcBorders>
            <w:shd w:val="clear" w:color="auto" w:fill="auto"/>
            <w:noWrap/>
            <w:vAlign w:val="bottom"/>
            <w:hideMark/>
          </w:tcPr>
          <w:p w14:paraId="14FADEC0" w14:textId="10FBC93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178CB4A8" w14:textId="77777777" w:rsidTr="00BC3514">
        <w:trPr>
          <w:trHeight w:val="20"/>
        </w:trPr>
        <w:tc>
          <w:tcPr>
            <w:tcW w:w="0" w:type="auto"/>
            <w:tcBorders>
              <w:top w:val="nil"/>
              <w:left w:val="nil"/>
              <w:bottom w:val="single" w:sz="4" w:space="0" w:color="auto"/>
              <w:right w:val="nil"/>
            </w:tcBorders>
            <w:shd w:val="clear" w:color="auto" w:fill="auto"/>
            <w:noWrap/>
            <w:vAlign w:val="bottom"/>
            <w:hideMark/>
          </w:tcPr>
          <w:p w14:paraId="74A12738"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LC8</w:t>
            </w:r>
          </w:p>
        </w:tc>
        <w:tc>
          <w:tcPr>
            <w:tcW w:w="0" w:type="auto"/>
            <w:tcBorders>
              <w:top w:val="nil"/>
              <w:left w:val="nil"/>
              <w:bottom w:val="single" w:sz="4" w:space="0" w:color="auto"/>
              <w:right w:val="nil"/>
            </w:tcBorders>
            <w:shd w:val="clear" w:color="auto" w:fill="auto"/>
            <w:noWrap/>
            <w:vAlign w:val="bottom"/>
            <w:hideMark/>
          </w:tcPr>
          <w:p w14:paraId="656A81C2" w14:textId="2CCF396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4200D767" w14:textId="45BA64F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0.34</w:t>
            </w:r>
          </w:p>
        </w:tc>
        <w:tc>
          <w:tcPr>
            <w:tcW w:w="0" w:type="auto"/>
            <w:tcBorders>
              <w:top w:val="nil"/>
              <w:left w:val="nil"/>
              <w:bottom w:val="single" w:sz="4" w:space="0" w:color="auto"/>
              <w:right w:val="nil"/>
            </w:tcBorders>
            <w:shd w:val="clear" w:color="auto" w:fill="auto"/>
            <w:noWrap/>
            <w:vAlign w:val="bottom"/>
            <w:hideMark/>
          </w:tcPr>
          <w:p w14:paraId="355461C9" w14:textId="47B39519"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0.45</w:t>
            </w:r>
          </w:p>
        </w:tc>
        <w:tc>
          <w:tcPr>
            <w:tcW w:w="0" w:type="auto"/>
            <w:tcBorders>
              <w:top w:val="nil"/>
              <w:left w:val="nil"/>
              <w:bottom w:val="single" w:sz="4" w:space="0" w:color="auto"/>
              <w:right w:val="nil"/>
            </w:tcBorders>
            <w:shd w:val="clear" w:color="auto" w:fill="auto"/>
            <w:noWrap/>
            <w:vAlign w:val="bottom"/>
            <w:hideMark/>
          </w:tcPr>
          <w:p w14:paraId="01382DEC" w14:textId="742154E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6346584D" w14:textId="65D1D59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bottom w:val="single" w:sz="4" w:space="0" w:color="auto"/>
              <w:right w:val="nil"/>
            </w:tcBorders>
            <w:shd w:val="clear" w:color="auto" w:fill="auto"/>
            <w:noWrap/>
            <w:vAlign w:val="bottom"/>
            <w:hideMark/>
          </w:tcPr>
          <w:p w14:paraId="1CB66A34" w14:textId="293E2B2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single" w:sz="4" w:space="0" w:color="auto"/>
              <w:right w:val="nil"/>
            </w:tcBorders>
            <w:shd w:val="clear" w:color="auto" w:fill="auto"/>
            <w:noWrap/>
            <w:vAlign w:val="bottom"/>
            <w:hideMark/>
          </w:tcPr>
          <w:p w14:paraId="1D14FEDF" w14:textId="142027E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single" w:sz="4" w:space="0" w:color="auto"/>
              <w:right w:val="nil"/>
            </w:tcBorders>
            <w:shd w:val="clear" w:color="auto" w:fill="auto"/>
            <w:noWrap/>
            <w:vAlign w:val="bottom"/>
            <w:hideMark/>
          </w:tcPr>
          <w:p w14:paraId="49826A68" w14:textId="305CD61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2B38F6DE" w14:textId="2B8B7A5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single" w:sz="4" w:space="0" w:color="auto"/>
              <w:right w:val="nil"/>
            </w:tcBorders>
            <w:shd w:val="clear" w:color="auto" w:fill="auto"/>
            <w:noWrap/>
            <w:vAlign w:val="bottom"/>
            <w:hideMark/>
          </w:tcPr>
          <w:p w14:paraId="43636962" w14:textId="6C728D5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57CE9A0F" w14:textId="5A51F3C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2BF919E7" w14:textId="765A9A7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-0.13</w:t>
            </w:r>
          </w:p>
        </w:tc>
        <w:tc>
          <w:tcPr>
            <w:tcW w:w="0" w:type="auto"/>
            <w:tcBorders>
              <w:top w:val="nil"/>
              <w:left w:val="nil"/>
              <w:bottom w:val="single" w:sz="4" w:space="0" w:color="auto"/>
              <w:right w:val="nil"/>
            </w:tcBorders>
            <w:shd w:val="clear" w:color="auto" w:fill="auto"/>
            <w:noWrap/>
            <w:vAlign w:val="bottom"/>
            <w:hideMark/>
          </w:tcPr>
          <w:p w14:paraId="0E636E57" w14:textId="3D5C9AB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68E57891" w14:textId="77777777" w:rsidTr="00BC3514">
        <w:trPr>
          <w:trHeight w:val="20"/>
        </w:trPr>
        <w:tc>
          <w:tcPr>
            <w:tcW w:w="0" w:type="auto"/>
            <w:tcBorders>
              <w:top w:val="single" w:sz="4" w:space="0" w:color="auto"/>
              <w:left w:val="nil"/>
              <w:bottom w:val="nil"/>
              <w:right w:val="nil"/>
            </w:tcBorders>
            <w:shd w:val="clear" w:color="auto" w:fill="auto"/>
            <w:noWrap/>
            <w:vAlign w:val="bottom"/>
            <w:hideMark/>
          </w:tcPr>
          <w:p w14:paraId="0BFB5B97"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SE1</w:t>
            </w:r>
          </w:p>
        </w:tc>
        <w:tc>
          <w:tcPr>
            <w:tcW w:w="0" w:type="auto"/>
            <w:tcBorders>
              <w:top w:val="single" w:sz="4" w:space="0" w:color="auto"/>
              <w:left w:val="nil"/>
              <w:bottom w:val="nil"/>
              <w:right w:val="nil"/>
            </w:tcBorders>
            <w:shd w:val="clear" w:color="auto" w:fill="auto"/>
            <w:noWrap/>
            <w:vAlign w:val="bottom"/>
            <w:hideMark/>
          </w:tcPr>
          <w:p w14:paraId="44F55911" w14:textId="136C374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0.16</w:t>
            </w:r>
          </w:p>
        </w:tc>
        <w:tc>
          <w:tcPr>
            <w:tcW w:w="0" w:type="auto"/>
            <w:tcBorders>
              <w:top w:val="single" w:sz="4" w:space="0" w:color="auto"/>
              <w:left w:val="nil"/>
              <w:bottom w:val="nil"/>
              <w:right w:val="nil"/>
            </w:tcBorders>
            <w:shd w:val="clear" w:color="auto" w:fill="auto"/>
            <w:noWrap/>
            <w:vAlign w:val="bottom"/>
            <w:hideMark/>
          </w:tcPr>
          <w:p w14:paraId="1366B745" w14:textId="0D35042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single" w:sz="4" w:space="0" w:color="auto"/>
              <w:left w:val="nil"/>
              <w:bottom w:val="nil"/>
              <w:right w:val="nil"/>
            </w:tcBorders>
            <w:shd w:val="clear" w:color="auto" w:fill="auto"/>
            <w:noWrap/>
            <w:vAlign w:val="bottom"/>
            <w:hideMark/>
          </w:tcPr>
          <w:p w14:paraId="6691A097" w14:textId="3CB9FD1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7BCAA87A" w14:textId="4AE295E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0.13</w:t>
            </w:r>
          </w:p>
        </w:tc>
        <w:tc>
          <w:tcPr>
            <w:tcW w:w="0" w:type="auto"/>
            <w:tcBorders>
              <w:top w:val="single" w:sz="4" w:space="0" w:color="auto"/>
              <w:left w:val="nil"/>
              <w:bottom w:val="nil"/>
              <w:right w:val="nil"/>
            </w:tcBorders>
            <w:shd w:val="clear" w:color="auto" w:fill="auto"/>
            <w:noWrap/>
            <w:vAlign w:val="bottom"/>
            <w:hideMark/>
          </w:tcPr>
          <w:p w14:paraId="28AE588B" w14:textId="760BD28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0.13</w:t>
            </w:r>
          </w:p>
        </w:tc>
        <w:tc>
          <w:tcPr>
            <w:tcW w:w="0" w:type="auto"/>
            <w:tcBorders>
              <w:top w:val="single" w:sz="4" w:space="0" w:color="auto"/>
              <w:left w:val="nil"/>
              <w:bottom w:val="nil"/>
              <w:right w:val="nil"/>
            </w:tcBorders>
            <w:shd w:val="clear" w:color="auto" w:fill="auto"/>
            <w:noWrap/>
            <w:vAlign w:val="bottom"/>
            <w:hideMark/>
          </w:tcPr>
          <w:p w14:paraId="438788AA" w14:textId="54AADB6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c>
          <w:tcPr>
            <w:tcW w:w="0" w:type="auto"/>
            <w:tcBorders>
              <w:top w:val="single" w:sz="4" w:space="0" w:color="auto"/>
              <w:left w:val="nil"/>
              <w:bottom w:val="nil"/>
              <w:right w:val="nil"/>
            </w:tcBorders>
            <w:shd w:val="clear" w:color="auto" w:fill="auto"/>
            <w:noWrap/>
            <w:vAlign w:val="bottom"/>
            <w:hideMark/>
          </w:tcPr>
          <w:p w14:paraId="4192B621" w14:textId="05F46D2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single" w:sz="4" w:space="0" w:color="auto"/>
              <w:left w:val="nil"/>
              <w:bottom w:val="nil"/>
              <w:right w:val="nil"/>
            </w:tcBorders>
            <w:shd w:val="clear" w:color="auto" w:fill="auto"/>
            <w:noWrap/>
            <w:vAlign w:val="bottom"/>
            <w:hideMark/>
          </w:tcPr>
          <w:p w14:paraId="3461D7B2" w14:textId="492B696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single" w:sz="4" w:space="0" w:color="auto"/>
              <w:left w:val="nil"/>
              <w:bottom w:val="nil"/>
              <w:right w:val="nil"/>
            </w:tcBorders>
            <w:shd w:val="clear" w:color="auto" w:fill="auto"/>
            <w:noWrap/>
            <w:vAlign w:val="bottom"/>
            <w:hideMark/>
          </w:tcPr>
          <w:p w14:paraId="289C9AFC" w14:textId="7B5DE7B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1AF28ECA" w14:textId="785BF6E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single" w:sz="4" w:space="0" w:color="auto"/>
              <w:left w:val="nil"/>
              <w:bottom w:val="nil"/>
              <w:right w:val="nil"/>
            </w:tcBorders>
            <w:shd w:val="clear" w:color="auto" w:fill="auto"/>
            <w:noWrap/>
            <w:vAlign w:val="bottom"/>
            <w:hideMark/>
          </w:tcPr>
          <w:p w14:paraId="665C9BAB" w14:textId="6212C98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09CCE97C" w14:textId="6308B62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1525DEEA" w14:textId="3A7A06A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3F99F3C4" w14:textId="77777777" w:rsidTr="00BC3514">
        <w:trPr>
          <w:trHeight w:val="20"/>
        </w:trPr>
        <w:tc>
          <w:tcPr>
            <w:tcW w:w="0" w:type="auto"/>
            <w:tcBorders>
              <w:top w:val="nil"/>
              <w:left w:val="nil"/>
              <w:bottom w:val="nil"/>
              <w:right w:val="nil"/>
            </w:tcBorders>
            <w:shd w:val="clear" w:color="auto" w:fill="auto"/>
            <w:noWrap/>
            <w:vAlign w:val="bottom"/>
            <w:hideMark/>
          </w:tcPr>
          <w:p w14:paraId="464F5068" w14:textId="1116C9DE" w:rsidR="00131FE0" w:rsidRPr="00FF1C20" w:rsidRDefault="0068641E" w:rsidP="00131FE0">
            <w:pPr>
              <w:spacing w:line="240" w:lineRule="auto"/>
              <w:ind w:firstLine="0"/>
              <w:contextualSpacing/>
              <w:rPr>
                <w:rFonts w:eastAsia="Times New Roman"/>
                <w:b/>
                <w:color w:val="000000"/>
                <w:sz w:val="16"/>
                <w:szCs w:val="16"/>
              </w:rPr>
            </w:pPr>
            <w:r>
              <w:rPr>
                <w:rFonts w:eastAsia="Times New Roman"/>
                <w:b/>
                <w:color w:val="000000"/>
                <w:sz w:val="16"/>
                <w:szCs w:val="16"/>
              </w:rPr>
              <w:t>*</w:t>
            </w:r>
            <w:r w:rsidR="00131FE0" w:rsidRPr="00FF1C20">
              <w:rPr>
                <w:rFonts w:eastAsia="Times New Roman"/>
                <w:b/>
                <w:color w:val="000000"/>
                <w:sz w:val="16"/>
                <w:szCs w:val="16"/>
              </w:rPr>
              <w:t>SE2</w:t>
            </w:r>
          </w:p>
        </w:tc>
        <w:tc>
          <w:tcPr>
            <w:tcW w:w="0" w:type="auto"/>
            <w:tcBorders>
              <w:top w:val="nil"/>
              <w:left w:val="nil"/>
              <w:bottom w:val="nil"/>
              <w:right w:val="nil"/>
            </w:tcBorders>
            <w:shd w:val="clear" w:color="auto" w:fill="auto"/>
            <w:noWrap/>
            <w:vAlign w:val="bottom"/>
            <w:hideMark/>
          </w:tcPr>
          <w:p w14:paraId="6BCC77AD" w14:textId="38AC1E4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0.36</w:t>
            </w:r>
          </w:p>
        </w:tc>
        <w:tc>
          <w:tcPr>
            <w:tcW w:w="0" w:type="auto"/>
            <w:tcBorders>
              <w:top w:val="nil"/>
              <w:left w:val="nil"/>
              <w:bottom w:val="nil"/>
              <w:right w:val="nil"/>
            </w:tcBorders>
            <w:shd w:val="clear" w:color="auto" w:fill="auto"/>
            <w:noWrap/>
            <w:vAlign w:val="bottom"/>
            <w:hideMark/>
          </w:tcPr>
          <w:p w14:paraId="1E181625" w14:textId="45DD599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1D164B4E" w14:textId="4026384E"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-0.43</w:t>
            </w:r>
          </w:p>
        </w:tc>
        <w:tc>
          <w:tcPr>
            <w:tcW w:w="0" w:type="auto"/>
            <w:tcBorders>
              <w:top w:val="nil"/>
              <w:left w:val="nil"/>
              <w:bottom w:val="nil"/>
              <w:right w:val="nil"/>
            </w:tcBorders>
            <w:shd w:val="clear" w:color="auto" w:fill="auto"/>
            <w:noWrap/>
            <w:vAlign w:val="bottom"/>
            <w:hideMark/>
          </w:tcPr>
          <w:p w14:paraId="7B53BC36" w14:textId="743E30B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0.24</w:t>
            </w:r>
          </w:p>
        </w:tc>
        <w:tc>
          <w:tcPr>
            <w:tcW w:w="0" w:type="auto"/>
            <w:tcBorders>
              <w:top w:val="nil"/>
              <w:left w:val="nil"/>
              <w:bottom w:val="nil"/>
              <w:right w:val="nil"/>
            </w:tcBorders>
            <w:shd w:val="clear" w:color="auto" w:fill="auto"/>
            <w:noWrap/>
            <w:vAlign w:val="bottom"/>
            <w:hideMark/>
          </w:tcPr>
          <w:p w14:paraId="56684B64" w14:textId="1CED840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bottom w:val="nil"/>
              <w:right w:val="nil"/>
            </w:tcBorders>
            <w:shd w:val="clear" w:color="auto" w:fill="auto"/>
            <w:noWrap/>
            <w:vAlign w:val="bottom"/>
            <w:hideMark/>
          </w:tcPr>
          <w:p w14:paraId="7A212B31" w14:textId="72DF376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6582FE45" w14:textId="47D2559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6D61867D" w14:textId="77A767B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5171590D" w14:textId="712D2AE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0.11</w:t>
            </w:r>
          </w:p>
        </w:tc>
        <w:tc>
          <w:tcPr>
            <w:tcW w:w="0" w:type="auto"/>
            <w:tcBorders>
              <w:top w:val="nil"/>
              <w:left w:val="nil"/>
              <w:bottom w:val="nil"/>
              <w:right w:val="nil"/>
            </w:tcBorders>
            <w:shd w:val="clear" w:color="auto" w:fill="auto"/>
            <w:noWrap/>
            <w:vAlign w:val="bottom"/>
            <w:hideMark/>
          </w:tcPr>
          <w:p w14:paraId="04723A71" w14:textId="1F037E0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2D38B80D" w14:textId="7656A97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73F98AA2" w14:textId="06EC2CF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474866BB" w14:textId="1BE028D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r>
      <w:tr w:rsidR="00131FE0" w:rsidRPr="007C6FCE" w14:paraId="4AACFC96" w14:textId="77777777" w:rsidTr="00BC3514">
        <w:trPr>
          <w:trHeight w:val="20"/>
        </w:trPr>
        <w:tc>
          <w:tcPr>
            <w:tcW w:w="0" w:type="auto"/>
            <w:tcBorders>
              <w:top w:val="nil"/>
              <w:left w:val="nil"/>
              <w:bottom w:val="nil"/>
              <w:right w:val="nil"/>
            </w:tcBorders>
            <w:shd w:val="clear" w:color="auto" w:fill="auto"/>
            <w:noWrap/>
            <w:vAlign w:val="bottom"/>
            <w:hideMark/>
          </w:tcPr>
          <w:p w14:paraId="10298C42"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SE3</w:t>
            </w:r>
          </w:p>
        </w:tc>
        <w:tc>
          <w:tcPr>
            <w:tcW w:w="0" w:type="auto"/>
            <w:tcBorders>
              <w:top w:val="nil"/>
              <w:left w:val="nil"/>
              <w:bottom w:val="nil"/>
              <w:right w:val="nil"/>
            </w:tcBorders>
            <w:shd w:val="clear" w:color="auto" w:fill="auto"/>
            <w:noWrap/>
            <w:vAlign w:val="bottom"/>
            <w:hideMark/>
          </w:tcPr>
          <w:p w14:paraId="24F68297" w14:textId="0A496D3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1FFCA0B1" w14:textId="0749532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bottom w:val="nil"/>
              <w:right w:val="nil"/>
            </w:tcBorders>
            <w:shd w:val="clear" w:color="auto" w:fill="auto"/>
            <w:noWrap/>
            <w:vAlign w:val="bottom"/>
            <w:hideMark/>
          </w:tcPr>
          <w:p w14:paraId="39AD64DE" w14:textId="04165A1C"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0.79</w:t>
            </w:r>
          </w:p>
        </w:tc>
        <w:tc>
          <w:tcPr>
            <w:tcW w:w="0" w:type="auto"/>
            <w:tcBorders>
              <w:top w:val="nil"/>
              <w:left w:val="nil"/>
              <w:bottom w:val="nil"/>
              <w:right w:val="nil"/>
            </w:tcBorders>
            <w:shd w:val="clear" w:color="auto" w:fill="auto"/>
            <w:noWrap/>
            <w:vAlign w:val="bottom"/>
            <w:hideMark/>
          </w:tcPr>
          <w:p w14:paraId="4C0365D3" w14:textId="5092D27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39662CF0" w14:textId="594F1B6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1FD6D280" w14:textId="5CACD58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0F562DC7" w14:textId="05BD514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7826E463" w14:textId="09F98E1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0714938B" w14:textId="34945E9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3B6CEC6D" w14:textId="28DDA57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5CB6DC86" w14:textId="576E1F8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6E36F318" w14:textId="1B74B34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4D18C792" w14:textId="0CA7C64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r>
      <w:tr w:rsidR="00131FE0" w:rsidRPr="007C6FCE" w14:paraId="6928968E" w14:textId="77777777" w:rsidTr="00BC3514">
        <w:trPr>
          <w:trHeight w:val="20"/>
        </w:trPr>
        <w:tc>
          <w:tcPr>
            <w:tcW w:w="0" w:type="auto"/>
            <w:tcBorders>
              <w:top w:val="nil"/>
              <w:left w:val="nil"/>
              <w:bottom w:val="nil"/>
              <w:right w:val="nil"/>
            </w:tcBorders>
            <w:shd w:val="clear" w:color="auto" w:fill="auto"/>
            <w:noWrap/>
            <w:vAlign w:val="bottom"/>
            <w:hideMark/>
          </w:tcPr>
          <w:p w14:paraId="6962EA72"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SE4</w:t>
            </w:r>
          </w:p>
        </w:tc>
        <w:tc>
          <w:tcPr>
            <w:tcW w:w="0" w:type="auto"/>
            <w:tcBorders>
              <w:top w:val="nil"/>
              <w:left w:val="nil"/>
              <w:bottom w:val="nil"/>
              <w:right w:val="nil"/>
            </w:tcBorders>
            <w:shd w:val="clear" w:color="auto" w:fill="auto"/>
            <w:noWrap/>
            <w:vAlign w:val="bottom"/>
            <w:hideMark/>
          </w:tcPr>
          <w:p w14:paraId="12C8FD18" w14:textId="184C2E1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000000"/>
                <w:sz w:val="16"/>
                <w:szCs w:val="16"/>
              </w:rPr>
              <w:t>0.42</w:t>
            </w:r>
          </w:p>
        </w:tc>
        <w:tc>
          <w:tcPr>
            <w:tcW w:w="0" w:type="auto"/>
            <w:tcBorders>
              <w:top w:val="nil"/>
              <w:left w:val="nil"/>
              <w:bottom w:val="nil"/>
              <w:right w:val="nil"/>
            </w:tcBorders>
            <w:shd w:val="clear" w:color="auto" w:fill="auto"/>
            <w:noWrap/>
            <w:vAlign w:val="bottom"/>
            <w:hideMark/>
          </w:tcPr>
          <w:p w14:paraId="43A247DA" w14:textId="22C2EE9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-0.12</w:t>
            </w:r>
          </w:p>
        </w:tc>
        <w:tc>
          <w:tcPr>
            <w:tcW w:w="0" w:type="auto"/>
            <w:tcBorders>
              <w:top w:val="nil"/>
              <w:left w:val="nil"/>
              <w:bottom w:val="nil"/>
              <w:right w:val="nil"/>
            </w:tcBorders>
            <w:shd w:val="clear" w:color="auto" w:fill="auto"/>
            <w:noWrap/>
            <w:vAlign w:val="bottom"/>
            <w:hideMark/>
          </w:tcPr>
          <w:p w14:paraId="43AB50A2" w14:textId="72E39B5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-0.15</w:t>
            </w:r>
          </w:p>
        </w:tc>
        <w:tc>
          <w:tcPr>
            <w:tcW w:w="0" w:type="auto"/>
            <w:tcBorders>
              <w:top w:val="nil"/>
              <w:left w:val="nil"/>
              <w:bottom w:val="nil"/>
              <w:right w:val="nil"/>
            </w:tcBorders>
            <w:shd w:val="clear" w:color="auto" w:fill="auto"/>
            <w:noWrap/>
            <w:vAlign w:val="bottom"/>
            <w:hideMark/>
          </w:tcPr>
          <w:p w14:paraId="1E4139E9" w14:textId="607ACFD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47575811" w14:textId="16813AD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bottom w:val="nil"/>
              <w:right w:val="nil"/>
            </w:tcBorders>
            <w:shd w:val="clear" w:color="auto" w:fill="auto"/>
            <w:noWrap/>
            <w:vAlign w:val="bottom"/>
            <w:hideMark/>
          </w:tcPr>
          <w:p w14:paraId="7CDA5565" w14:textId="2BD0E64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5F0AFFFF" w14:textId="169B778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440BC0AA" w14:textId="1E16669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0.16</w:t>
            </w:r>
          </w:p>
        </w:tc>
        <w:tc>
          <w:tcPr>
            <w:tcW w:w="0" w:type="auto"/>
            <w:tcBorders>
              <w:top w:val="nil"/>
              <w:left w:val="nil"/>
              <w:bottom w:val="nil"/>
              <w:right w:val="nil"/>
            </w:tcBorders>
            <w:shd w:val="clear" w:color="auto" w:fill="auto"/>
            <w:noWrap/>
            <w:vAlign w:val="bottom"/>
            <w:hideMark/>
          </w:tcPr>
          <w:p w14:paraId="11EB0A3C" w14:textId="64E4080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00F4566C" w14:textId="060530E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38A430AC" w14:textId="4491CB5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0DEBFC3F" w14:textId="60B33E4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3138BFF3" w14:textId="53359AA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r>
      <w:tr w:rsidR="00131FE0" w:rsidRPr="007C6FCE" w14:paraId="4445F51E" w14:textId="77777777" w:rsidTr="00BC3514">
        <w:trPr>
          <w:trHeight w:val="20"/>
        </w:trPr>
        <w:tc>
          <w:tcPr>
            <w:tcW w:w="0" w:type="auto"/>
            <w:tcBorders>
              <w:top w:val="nil"/>
              <w:left w:val="nil"/>
              <w:bottom w:val="nil"/>
              <w:right w:val="nil"/>
            </w:tcBorders>
            <w:shd w:val="clear" w:color="auto" w:fill="auto"/>
            <w:noWrap/>
            <w:vAlign w:val="bottom"/>
            <w:hideMark/>
          </w:tcPr>
          <w:p w14:paraId="5524B826"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SE5</w:t>
            </w:r>
          </w:p>
        </w:tc>
        <w:tc>
          <w:tcPr>
            <w:tcW w:w="0" w:type="auto"/>
            <w:tcBorders>
              <w:top w:val="nil"/>
              <w:left w:val="nil"/>
              <w:bottom w:val="nil"/>
              <w:right w:val="nil"/>
            </w:tcBorders>
            <w:shd w:val="clear" w:color="auto" w:fill="auto"/>
            <w:noWrap/>
            <w:vAlign w:val="bottom"/>
            <w:hideMark/>
          </w:tcPr>
          <w:p w14:paraId="7CB97F97" w14:textId="7F87246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7360B25F" w14:textId="60AD68C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5FA7E3B7" w14:textId="4B050162"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0.72</w:t>
            </w:r>
          </w:p>
        </w:tc>
        <w:tc>
          <w:tcPr>
            <w:tcW w:w="0" w:type="auto"/>
            <w:tcBorders>
              <w:top w:val="nil"/>
              <w:left w:val="nil"/>
              <w:bottom w:val="nil"/>
              <w:right w:val="nil"/>
            </w:tcBorders>
            <w:shd w:val="clear" w:color="auto" w:fill="auto"/>
            <w:noWrap/>
            <w:vAlign w:val="bottom"/>
            <w:hideMark/>
          </w:tcPr>
          <w:p w14:paraId="46D7D166" w14:textId="610B5B2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608921CD" w14:textId="1B18F05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07E296F5" w14:textId="0D8B309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1AC5F48C" w14:textId="7E391B0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37435389" w14:textId="145A444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2CE87CD9" w14:textId="58AE3FF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6E0A4EA5" w14:textId="48EDC74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1C780A87" w14:textId="5FD9683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443896D0" w14:textId="7E27DB4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49FE8520" w14:textId="3F35216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r>
      <w:tr w:rsidR="00131FE0" w:rsidRPr="007C6FCE" w14:paraId="70B6F0FA" w14:textId="77777777" w:rsidTr="00BC3514">
        <w:trPr>
          <w:trHeight w:val="20"/>
        </w:trPr>
        <w:tc>
          <w:tcPr>
            <w:tcW w:w="0" w:type="auto"/>
            <w:tcBorders>
              <w:top w:val="nil"/>
              <w:left w:val="nil"/>
              <w:right w:val="nil"/>
            </w:tcBorders>
            <w:shd w:val="clear" w:color="auto" w:fill="auto"/>
            <w:noWrap/>
            <w:vAlign w:val="bottom"/>
            <w:hideMark/>
          </w:tcPr>
          <w:p w14:paraId="4AD9473B"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SE6</w:t>
            </w:r>
          </w:p>
        </w:tc>
        <w:tc>
          <w:tcPr>
            <w:tcW w:w="0" w:type="auto"/>
            <w:tcBorders>
              <w:top w:val="nil"/>
              <w:left w:val="nil"/>
              <w:right w:val="nil"/>
            </w:tcBorders>
            <w:shd w:val="clear" w:color="auto" w:fill="auto"/>
            <w:noWrap/>
            <w:vAlign w:val="bottom"/>
            <w:hideMark/>
          </w:tcPr>
          <w:p w14:paraId="0C8E7947" w14:textId="7BF9E5C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0.37</w:t>
            </w:r>
          </w:p>
        </w:tc>
        <w:tc>
          <w:tcPr>
            <w:tcW w:w="0" w:type="auto"/>
            <w:tcBorders>
              <w:top w:val="nil"/>
              <w:left w:val="nil"/>
              <w:right w:val="nil"/>
            </w:tcBorders>
            <w:shd w:val="clear" w:color="auto" w:fill="auto"/>
            <w:noWrap/>
            <w:vAlign w:val="bottom"/>
            <w:hideMark/>
          </w:tcPr>
          <w:p w14:paraId="50CF6046" w14:textId="64452B4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3EAD4235" w14:textId="63543DAD"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-0.49</w:t>
            </w:r>
          </w:p>
        </w:tc>
        <w:tc>
          <w:tcPr>
            <w:tcW w:w="0" w:type="auto"/>
            <w:tcBorders>
              <w:top w:val="nil"/>
              <w:left w:val="nil"/>
              <w:right w:val="nil"/>
            </w:tcBorders>
            <w:shd w:val="clear" w:color="auto" w:fill="auto"/>
            <w:noWrap/>
            <w:vAlign w:val="bottom"/>
            <w:hideMark/>
          </w:tcPr>
          <w:p w14:paraId="17D1D0DC" w14:textId="6C2F94B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0.14</w:t>
            </w:r>
          </w:p>
        </w:tc>
        <w:tc>
          <w:tcPr>
            <w:tcW w:w="0" w:type="auto"/>
            <w:tcBorders>
              <w:top w:val="nil"/>
              <w:left w:val="nil"/>
              <w:right w:val="nil"/>
            </w:tcBorders>
            <w:shd w:val="clear" w:color="auto" w:fill="auto"/>
            <w:noWrap/>
            <w:vAlign w:val="bottom"/>
            <w:hideMark/>
          </w:tcPr>
          <w:p w14:paraId="67464716" w14:textId="5E33F2F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0E21F58E" w14:textId="54BA204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47D604E7" w14:textId="67B58C9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7886F439" w14:textId="220B5EF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right w:val="nil"/>
            </w:tcBorders>
            <w:shd w:val="clear" w:color="auto" w:fill="auto"/>
            <w:noWrap/>
            <w:vAlign w:val="bottom"/>
            <w:hideMark/>
          </w:tcPr>
          <w:p w14:paraId="6C541488" w14:textId="511706B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70A49FE9" w14:textId="35B7E4D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7697AD3F" w14:textId="609FF05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right w:val="nil"/>
            </w:tcBorders>
            <w:shd w:val="clear" w:color="auto" w:fill="auto"/>
            <w:noWrap/>
            <w:vAlign w:val="bottom"/>
            <w:hideMark/>
          </w:tcPr>
          <w:p w14:paraId="33DE309D" w14:textId="664FAA5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right w:val="nil"/>
            </w:tcBorders>
            <w:shd w:val="clear" w:color="auto" w:fill="auto"/>
            <w:noWrap/>
            <w:vAlign w:val="bottom"/>
            <w:hideMark/>
          </w:tcPr>
          <w:p w14:paraId="6DFBD212" w14:textId="3301360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r>
      <w:tr w:rsidR="00131FE0" w:rsidRPr="007C6FCE" w14:paraId="74EBF371" w14:textId="77777777" w:rsidTr="00BC3514">
        <w:trPr>
          <w:trHeight w:val="20"/>
        </w:trPr>
        <w:tc>
          <w:tcPr>
            <w:tcW w:w="0" w:type="auto"/>
            <w:tcBorders>
              <w:top w:val="nil"/>
              <w:left w:val="nil"/>
              <w:bottom w:val="single" w:sz="4" w:space="0" w:color="auto"/>
              <w:right w:val="nil"/>
            </w:tcBorders>
            <w:shd w:val="clear" w:color="auto" w:fill="auto"/>
            <w:noWrap/>
            <w:vAlign w:val="bottom"/>
            <w:hideMark/>
          </w:tcPr>
          <w:p w14:paraId="35478B26"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SE7</w:t>
            </w:r>
          </w:p>
        </w:tc>
        <w:tc>
          <w:tcPr>
            <w:tcW w:w="0" w:type="auto"/>
            <w:tcBorders>
              <w:top w:val="nil"/>
              <w:left w:val="nil"/>
              <w:bottom w:val="single" w:sz="4" w:space="0" w:color="auto"/>
              <w:right w:val="nil"/>
            </w:tcBorders>
            <w:shd w:val="clear" w:color="auto" w:fill="auto"/>
            <w:noWrap/>
            <w:vAlign w:val="bottom"/>
            <w:hideMark/>
          </w:tcPr>
          <w:p w14:paraId="14B2130A" w14:textId="1F3BEAE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0E911F22" w14:textId="3D465C1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0.14</w:t>
            </w:r>
          </w:p>
        </w:tc>
        <w:tc>
          <w:tcPr>
            <w:tcW w:w="0" w:type="auto"/>
            <w:tcBorders>
              <w:top w:val="nil"/>
              <w:left w:val="nil"/>
              <w:bottom w:val="single" w:sz="4" w:space="0" w:color="auto"/>
              <w:right w:val="nil"/>
            </w:tcBorders>
            <w:shd w:val="clear" w:color="auto" w:fill="auto"/>
            <w:noWrap/>
            <w:vAlign w:val="bottom"/>
            <w:hideMark/>
          </w:tcPr>
          <w:p w14:paraId="70640D2D" w14:textId="0FB6CDB7"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0.75</w:t>
            </w:r>
          </w:p>
        </w:tc>
        <w:tc>
          <w:tcPr>
            <w:tcW w:w="0" w:type="auto"/>
            <w:tcBorders>
              <w:top w:val="nil"/>
              <w:left w:val="nil"/>
              <w:bottom w:val="single" w:sz="4" w:space="0" w:color="auto"/>
              <w:right w:val="nil"/>
            </w:tcBorders>
            <w:shd w:val="clear" w:color="auto" w:fill="auto"/>
            <w:noWrap/>
            <w:vAlign w:val="bottom"/>
            <w:hideMark/>
          </w:tcPr>
          <w:p w14:paraId="495A6F88" w14:textId="2DE82D8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2D759BBC" w14:textId="72B8BE2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13E44148" w14:textId="58A0CA7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36A933A9" w14:textId="75A93CD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142F9F55" w14:textId="2E59E40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0200378E" w14:textId="61DFDD7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5D5FF47D" w14:textId="1256C3D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45333834" w14:textId="413A32D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58FFF6BC" w14:textId="7B8DB57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6EA96DF3" w14:textId="21DECC6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r>
      <w:tr w:rsidR="00131FE0" w:rsidRPr="007C6FCE" w14:paraId="504B1FEA" w14:textId="77777777" w:rsidTr="00BC3514">
        <w:trPr>
          <w:trHeight w:val="20"/>
        </w:trPr>
        <w:tc>
          <w:tcPr>
            <w:tcW w:w="0" w:type="auto"/>
            <w:tcBorders>
              <w:top w:val="single" w:sz="4" w:space="0" w:color="auto"/>
              <w:left w:val="nil"/>
              <w:bottom w:val="nil"/>
              <w:right w:val="nil"/>
            </w:tcBorders>
            <w:shd w:val="clear" w:color="auto" w:fill="auto"/>
            <w:noWrap/>
            <w:vAlign w:val="bottom"/>
            <w:hideMark/>
          </w:tcPr>
          <w:p w14:paraId="1AE7331C"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OPT1</w:t>
            </w:r>
          </w:p>
        </w:tc>
        <w:tc>
          <w:tcPr>
            <w:tcW w:w="0" w:type="auto"/>
            <w:tcBorders>
              <w:top w:val="single" w:sz="4" w:space="0" w:color="auto"/>
              <w:left w:val="nil"/>
              <w:bottom w:val="nil"/>
              <w:right w:val="nil"/>
            </w:tcBorders>
            <w:shd w:val="clear" w:color="auto" w:fill="auto"/>
            <w:noWrap/>
            <w:vAlign w:val="bottom"/>
            <w:hideMark/>
          </w:tcPr>
          <w:p w14:paraId="32A072CB" w14:textId="449C776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5060A35F" w14:textId="3F584AE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2668543F" w14:textId="56B09FA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0B74BB79" w14:textId="48509716"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0.55</w:t>
            </w:r>
          </w:p>
        </w:tc>
        <w:tc>
          <w:tcPr>
            <w:tcW w:w="0" w:type="auto"/>
            <w:tcBorders>
              <w:top w:val="single" w:sz="4" w:space="0" w:color="auto"/>
              <w:left w:val="nil"/>
              <w:bottom w:val="nil"/>
              <w:right w:val="nil"/>
            </w:tcBorders>
            <w:shd w:val="clear" w:color="auto" w:fill="auto"/>
            <w:noWrap/>
            <w:vAlign w:val="bottom"/>
            <w:hideMark/>
          </w:tcPr>
          <w:p w14:paraId="1848C87B" w14:textId="4601B4C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-0.32</w:t>
            </w:r>
          </w:p>
        </w:tc>
        <w:tc>
          <w:tcPr>
            <w:tcW w:w="0" w:type="auto"/>
            <w:tcBorders>
              <w:top w:val="single" w:sz="4" w:space="0" w:color="auto"/>
              <w:left w:val="nil"/>
              <w:bottom w:val="nil"/>
              <w:right w:val="nil"/>
            </w:tcBorders>
            <w:shd w:val="clear" w:color="auto" w:fill="auto"/>
            <w:noWrap/>
            <w:vAlign w:val="bottom"/>
            <w:hideMark/>
          </w:tcPr>
          <w:p w14:paraId="3B3FE103" w14:textId="4F3BB4B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single" w:sz="4" w:space="0" w:color="auto"/>
              <w:left w:val="nil"/>
              <w:bottom w:val="nil"/>
              <w:right w:val="nil"/>
            </w:tcBorders>
            <w:shd w:val="clear" w:color="auto" w:fill="auto"/>
            <w:noWrap/>
            <w:vAlign w:val="bottom"/>
            <w:hideMark/>
          </w:tcPr>
          <w:p w14:paraId="1CA81120" w14:textId="29FCE03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76A5B4B7" w14:textId="527234F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4E12C43F" w14:textId="2FB4531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0.11</w:t>
            </w:r>
          </w:p>
        </w:tc>
        <w:tc>
          <w:tcPr>
            <w:tcW w:w="0" w:type="auto"/>
            <w:tcBorders>
              <w:top w:val="single" w:sz="4" w:space="0" w:color="auto"/>
              <w:left w:val="nil"/>
              <w:bottom w:val="nil"/>
              <w:right w:val="nil"/>
            </w:tcBorders>
            <w:shd w:val="clear" w:color="auto" w:fill="auto"/>
            <w:noWrap/>
            <w:vAlign w:val="bottom"/>
            <w:hideMark/>
          </w:tcPr>
          <w:p w14:paraId="40FF70CA" w14:textId="75E0DC7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2296CF4D" w14:textId="1877D4D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0E9B6F41" w14:textId="5652EC9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single" w:sz="4" w:space="0" w:color="auto"/>
              <w:left w:val="nil"/>
              <w:bottom w:val="nil"/>
              <w:right w:val="nil"/>
            </w:tcBorders>
            <w:shd w:val="clear" w:color="auto" w:fill="auto"/>
            <w:noWrap/>
            <w:vAlign w:val="bottom"/>
            <w:hideMark/>
          </w:tcPr>
          <w:p w14:paraId="7C07BF84" w14:textId="34D0241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r>
      <w:tr w:rsidR="00131FE0" w:rsidRPr="007C6FCE" w14:paraId="02646F0A" w14:textId="77777777" w:rsidTr="00BC3514">
        <w:trPr>
          <w:trHeight w:val="20"/>
        </w:trPr>
        <w:tc>
          <w:tcPr>
            <w:tcW w:w="0" w:type="auto"/>
            <w:tcBorders>
              <w:top w:val="nil"/>
              <w:left w:val="nil"/>
              <w:right w:val="nil"/>
            </w:tcBorders>
            <w:shd w:val="clear" w:color="auto" w:fill="auto"/>
            <w:noWrap/>
            <w:vAlign w:val="bottom"/>
            <w:hideMark/>
          </w:tcPr>
          <w:p w14:paraId="6D1442AD" w14:textId="7393B952" w:rsidR="00131FE0" w:rsidRPr="00FF1C20" w:rsidRDefault="0068641E" w:rsidP="00131FE0">
            <w:pPr>
              <w:spacing w:line="240" w:lineRule="auto"/>
              <w:ind w:firstLine="0"/>
              <w:contextualSpacing/>
              <w:rPr>
                <w:rFonts w:eastAsia="Times New Roman"/>
                <w:b/>
                <w:color w:val="000000"/>
                <w:sz w:val="16"/>
                <w:szCs w:val="16"/>
              </w:rPr>
            </w:pPr>
            <w:r>
              <w:rPr>
                <w:rFonts w:eastAsia="Times New Roman"/>
                <w:b/>
                <w:color w:val="000000"/>
                <w:sz w:val="16"/>
                <w:szCs w:val="16"/>
              </w:rPr>
              <w:t>*</w:t>
            </w:r>
            <w:r w:rsidR="00131FE0" w:rsidRPr="00FF1C20">
              <w:rPr>
                <w:rFonts w:eastAsia="Times New Roman"/>
                <w:b/>
                <w:color w:val="000000"/>
                <w:sz w:val="16"/>
                <w:szCs w:val="16"/>
              </w:rPr>
              <w:t>OPT2</w:t>
            </w:r>
          </w:p>
        </w:tc>
        <w:tc>
          <w:tcPr>
            <w:tcW w:w="0" w:type="auto"/>
            <w:tcBorders>
              <w:top w:val="nil"/>
              <w:left w:val="nil"/>
              <w:right w:val="nil"/>
            </w:tcBorders>
            <w:shd w:val="clear" w:color="auto" w:fill="auto"/>
            <w:noWrap/>
            <w:vAlign w:val="bottom"/>
            <w:hideMark/>
          </w:tcPr>
          <w:p w14:paraId="3D4ECB8D" w14:textId="6E55DD5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right w:val="nil"/>
            </w:tcBorders>
            <w:shd w:val="clear" w:color="auto" w:fill="auto"/>
            <w:noWrap/>
            <w:vAlign w:val="bottom"/>
            <w:hideMark/>
          </w:tcPr>
          <w:p w14:paraId="12E3BEDC" w14:textId="429498C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right w:val="nil"/>
            </w:tcBorders>
            <w:shd w:val="clear" w:color="auto" w:fill="auto"/>
            <w:noWrap/>
            <w:vAlign w:val="bottom"/>
            <w:hideMark/>
          </w:tcPr>
          <w:p w14:paraId="461DC135" w14:textId="1DF5A4B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right w:val="nil"/>
            </w:tcBorders>
            <w:shd w:val="clear" w:color="auto" w:fill="auto"/>
            <w:noWrap/>
            <w:vAlign w:val="bottom"/>
            <w:hideMark/>
          </w:tcPr>
          <w:p w14:paraId="7E89EC6F" w14:textId="552C5687"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0.49</w:t>
            </w:r>
          </w:p>
        </w:tc>
        <w:tc>
          <w:tcPr>
            <w:tcW w:w="0" w:type="auto"/>
            <w:tcBorders>
              <w:top w:val="nil"/>
              <w:left w:val="nil"/>
              <w:right w:val="nil"/>
            </w:tcBorders>
            <w:shd w:val="clear" w:color="auto" w:fill="auto"/>
            <w:noWrap/>
            <w:vAlign w:val="bottom"/>
            <w:hideMark/>
          </w:tcPr>
          <w:p w14:paraId="0C406AE5" w14:textId="26C2DF6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-0.32</w:t>
            </w:r>
          </w:p>
        </w:tc>
        <w:tc>
          <w:tcPr>
            <w:tcW w:w="0" w:type="auto"/>
            <w:tcBorders>
              <w:top w:val="nil"/>
              <w:left w:val="nil"/>
              <w:right w:val="nil"/>
            </w:tcBorders>
            <w:shd w:val="clear" w:color="auto" w:fill="auto"/>
            <w:noWrap/>
            <w:vAlign w:val="bottom"/>
            <w:hideMark/>
          </w:tcPr>
          <w:p w14:paraId="1E517D61" w14:textId="4505536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c>
          <w:tcPr>
            <w:tcW w:w="0" w:type="auto"/>
            <w:tcBorders>
              <w:top w:val="nil"/>
              <w:left w:val="nil"/>
              <w:right w:val="nil"/>
            </w:tcBorders>
            <w:shd w:val="clear" w:color="auto" w:fill="auto"/>
            <w:noWrap/>
            <w:vAlign w:val="bottom"/>
            <w:hideMark/>
          </w:tcPr>
          <w:p w14:paraId="3743AFD5" w14:textId="109FF92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right w:val="nil"/>
            </w:tcBorders>
            <w:shd w:val="clear" w:color="auto" w:fill="auto"/>
            <w:noWrap/>
            <w:vAlign w:val="bottom"/>
            <w:hideMark/>
          </w:tcPr>
          <w:p w14:paraId="3ABD3DB2" w14:textId="1C0E440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08F49BCD" w14:textId="21728E6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right w:val="nil"/>
            </w:tcBorders>
            <w:shd w:val="clear" w:color="auto" w:fill="auto"/>
            <w:noWrap/>
            <w:vAlign w:val="bottom"/>
            <w:hideMark/>
          </w:tcPr>
          <w:p w14:paraId="2B09BB8D" w14:textId="03FFC68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2F6CCCEA" w14:textId="340EA37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7BFE0BCA" w14:textId="528D5DF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5C173BF8" w14:textId="72595BD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445E1E58" w14:textId="77777777" w:rsidTr="00BC3514">
        <w:trPr>
          <w:trHeight w:val="20"/>
        </w:trPr>
        <w:tc>
          <w:tcPr>
            <w:tcW w:w="0" w:type="auto"/>
            <w:tcBorders>
              <w:top w:val="nil"/>
              <w:left w:val="nil"/>
              <w:bottom w:val="single" w:sz="4" w:space="0" w:color="auto"/>
              <w:right w:val="nil"/>
            </w:tcBorders>
            <w:shd w:val="clear" w:color="auto" w:fill="auto"/>
            <w:noWrap/>
            <w:vAlign w:val="bottom"/>
            <w:hideMark/>
          </w:tcPr>
          <w:p w14:paraId="62049338"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OPT3</w:t>
            </w:r>
          </w:p>
        </w:tc>
        <w:tc>
          <w:tcPr>
            <w:tcW w:w="0" w:type="auto"/>
            <w:tcBorders>
              <w:top w:val="nil"/>
              <w:left w:val="nil"/>
              <w:bottom w:val="single" w:sz="4" w:space="0" w:color="auto"/>
              <w:right w:val="nil"/>
            </w:tcBorders>
            <w:shd w:val="clear" w:color="auto" w:fill="auto"/>
            <w:noWrap/>
            <w:vAlign w:val="bottom"/>
            <w:hideMark/>
          </w:tcPr>
          <w:p w14:paraId="6490BB36" w14:textId="7BD0C1F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0.11</w:t>
            </w:r>
          </w:p>
        </w:tc>
        <w:tc>
          <w:tcPr>
            <w:tcW w:w="0" w:type="auto"/>
            <w:tcBorders>
              <w:top w:val="nil"/>
              <w:left w:val="nil"/>
              <w:bottom w:val="single" w:sz="4" w:space="0" w:color="auto"/>
              <w:right w:val="nil"/>
            </w:tcBorders>
            <w:shd w:val="clear" w:color="auto" w:fill="auto"/>
            <w:noWrap/>
            <w:vAlign w:val="bottom"/>
            <w:hideMark/>
          </w:tcPr>
          <w:p w14:paraId="1F6AFEBB" w14:textId="1B3AE9D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single" w:sz="4" w:space="0" w:color="auto"/>
              <w:right w:val="nil"/>
            </w:tcBorders>
            <w:shd w:val="clear" w:color="auto" w:fill="auto"/>
            <w:noWrap/>
            <w:vAlign w:val="bottom"/>
            <w:hideMark/>
          </w:tcPr>
          <w:p w14:paraId="66BB05ED" w14:textId="7A18B6A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2FDF4591" w14:textId="27170D0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0.32</w:t>
            </w:r>
          </w:p>
        </w:tc>
        <w:tc>
          <w:tcPr>
            <w:tcW w:w="0" w:type="auto"/>
            <w:tcBorders>
              <w:top w:val="nil"/>
              <w:left w:val="nil"/>
              <w:bottom w:val="single" w:sz="4" w:space="0" w:color="auto"/>
              <w:right w:val="nil"/>
            </w:tcBorders>
            <w:shd w:val="clear" w:color="auto" w:fill="auto"/>
            <w:noWrap/>
            <w:vAlign w:val="bottom"/>
            <w:hideMark/>
          </w:tcPr>
          <w:p w14:paraId="237C97CE" w14:textId="5ED1CDEE"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-0.54</w:t>
            </w:r>
          </w:p>
        </w:tc>
        <w:tc>
          <w:tcPr>
            <w:tcW w:w="0" w:type="auto"/>
            <w:tcBorders>
              <w:top w:val="nil"/>
              <w:left w:val="nil"/>
              <w:bottom w:val="single" w:sz="4" w:space="0" w:color="auto"/>
              <w:right w:val="nil"/>
            </w:tcBorders>
            <w:shd w:val="clear" w:color="auto" w:fill="auto"/>
            <w:noWrap/>
            <w:vAlign w:val="bottom"/>
            <w:hideMark/>
          </w:tcPr>
          <w:p w14:paraId="7DD8824A" w14:textId="7DB5F2D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760B4385" w14:textId="557AF45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bottom w:val="single" w:sz="4" w:space="0" w:color="auto"/>
              <w:right w:val="nil"/>
            </w:tcBorders>
            <w:shd w:val="clear" w:color="auto" w:fill="auto"/>
            <w:noWrap/>
            <w:vAlign w:val="bottom"/>
            <w:hideMark/>
          </w:tcPr>
          <w:p w14:paraId="292A4239" w14:textId="1C29740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553B56C1" w14:textId="64FD75D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single" w:sz="4" w:space="0" w:color="auto"/>
              <w:right w:val="nil"/>
            </w:tcBorders>
            <w:shd w:val="clear" w:color="auto" w:fill="auto"/>
            <w:noWrap/>
            <w:vAlign w:val="bottom"/>
            <w:hideMark/>
          </w:tcPr>
          <w:p w14:paraId="607BFFFB" w14:textId="76CA9E7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1018202C" w14:textId="6027FD8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0896DF40" w14:textId="00F5B2F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single" w:sz="4" w:space="0" w:color="auto"/>
              <w:right w:val="nil"/>
            </w:tcBorders>
            <w:shd w:val="clear" w:color="auto" w:fill="auto"/>
            <w:noWrap/>
            <w:vAlign w:val="bottom"/>
            <w:hideMark/>
          </w:tcPr>
          <w:p w14:paraId="1EFF549F" w14:textId="2FA97BA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5178913F" w14:textId="77777777" w:rsidTr="00BC3514">
        <w:trPr>
          <w:trHeight w:val="20"/>
        </w:trPr>
        <w:tc>
          <w:tcPr>
            <w:tcW w:w="0" w:type="auto"/>
            <w:tcBorders>
              <w:top w:val="single" w:sz="4" w:space="0" w:color="auto"/>
              <w:left w:val="nil"/>
              <w:bottom w:val="nil"/>
              <w:right w:val="nil"/>
            </w:tcBorders>
            <w:shd w:val="clear" w:color="auto" w:fill="auto"/>
            <w:noWrap/>
            <w:vAlign w:val="bottom"/>
            <w:hideMark/>
          </w:tcPr>
          <w:p w14:paraId="69BEF3DA"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PESS1</w:t>
            </w:r>
          </w:p>
        </w:tc>
        <w:tc>
          <w:tcPr>
            <w:tcW w:w="0" w:type="auto"/>
            <w:tcBorders>
              <w:top w:val="single" w:sz="4" w:space="0" w:color="auto"/>
              <w:left w:val="nil"/>
              <w:bottom w:val="nil"/>
              <w:right w:val="nil"/>
            </w:tcBorders>
            <w:shd w:val="clear" w:color="auto" w:fill="auto"/>
            <w:noWrap/>
            <w:vAlign w:val="bottom"/>
            <w:hideMark/>
          </w:tcPr>
          <w:p w14:paraId="5D9DE2E3" w14:textId="43AD626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single" w:sz="4" w:space="0" w:color="auto"/>
              <w:left w:val="nil"/>
              <w:bottom w:val="nil"/>
              <w:right w:val="nil"/>
            </w:tcBorders>
            <w:shd w:val="clear" w:color="auto" w:fill="auto"/>
            <w:noWrap/>
            <w:vAlign w:val="bottom"/>
            <w:hideMark/>
          </w:tcPr>
          <w:p w14:paraId="0D15FF80" w14:textId="61AAC8F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1FF78D98" w14:textId="007F8B1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c>
          <w:tcPr>
            <w:tcW w:w="0" w:type="auto"/>
            <w:tcBorders>
              <w:top w:val="single" w:sz="4" w:space="0" w:color="auto"/>
              <w:left w:val="nil"/>
              <w:bottom w:val="nil"/>
              <w:right w:val="nil"/>
            </w:tcBorders>
            <w:shd w:val="clear" w:color="auto" w:fill="auto"/>
            <w:noWrap/>
            <w:vAlign w:val="bottom"/>
            <w:hideMark/>
          </w:tcPr>
          <w:p w14:paraId="76FFCD9E" w14:textId="4191F5A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4E801897" w14:textId="1C305158"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0.62</w:t>
            </w:r>
          </w:p>
        </w:tc>
        <w:tc>
          <w:tcPr>
            <w:tcW w:w="0" w:type="auto"/>
            <w:tcBorders>
              <w:top w:val="single" w:sz="4" w:space="0" w:color="auto"/>
              <w:left w:val="nil"/>
              <w:bottom w:val="nil"/>
              <w:right w:val="nil"/>
            </w:tcBorders>
            <w:shd w:val="clear" w:color="auto" w:fill="auto"/>
            <w:noWrap/>
            <w:vAlign w:val="bottom"/>
            <w:hideMark/>
          </w:tcPr>
          <w:p w14:paraId="233C2BCE" w14:textId="0C46A54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5669343C" w14:textId="70237BE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c>
          <w:tcPr>
            <w:tcW w:w="0" w:type="auto"/>
            <w:tcBorders>
              <w:top w:val="single" w:sz="4" w:space="0" w:color="auto"/>
              <w:left w:val="nil"/>
              <w:bottom w:val="nil"/>
              <w:right w:val="nil"/>
            </w:tcBorders>
            <w:shd w:val="clear" w:color="auto" w:fill="auto"/>
            <w:noWrap/>
            <w:vAlign w:val="bottom"/>
            <w:hideMark/>
          </w:tcPr>
          <w:p w14:paraId="1D05B6B1" w14:textId="7A29C58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7F3E766B" w14:textId="158E044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single" w:sz="4" w:space="0" w:color="auto"/>
              <w:left w:val="nil"/>
              <w:bottom w:val="nil"/>
              <w:right w:val="nil"/>
            </w:tcBorders>
            <w:shd w:val="clear" w:color="auto" w:fill="auto"/>
            <w:noWrap/>
            <w:vAlign w:val="bottom"/>
            <w:hideMark/>
          </w:tcPr>
          <w:p w14:paraId="1A51EA13" w14:textId="5503A32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single" w:sz="4" w:space="0" w:color="auto"/>
              <w:left w:val="nil"/>
              <w:bottom w:val="nil"/>
              <w:right w:val="nil"/>
            </w:tcBorders>
            <w:shd w:val="clear" w:color="auto" w:fill="auto"/>
            <w:noWrap/>
            <w:vAlign w:val="bottom"/>
            <w:hideMark/>
          </w:tcPr>
          <w:p w14:paraId="538D907A" w14:textId="463603B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78EC6D49" w14:textId="2ED81A5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212988FA" w14:textId="62692BE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r>
      <w:tr w:rsidR="00131FE0" w:rsidRPr="007C6FCE" w14:paraId="3829ADB3" w14:textId="77777777" w:rsidTr="00BC3514">
        <w:trPr>
          <w:trHeight w:val="20"/>
        </w:trPr>
        <w:tc>
          <w:tcPr>
            <w:tcW w:w="0" w:type="auto"/>
            <w:tcBorders>
              <w:top w:val="nil"/>
              <w:left w:val="nil"/>
              <w:right w:val="nil"/>
            </w:tcBorders>
            <w:shd w:val="clear" w:color="auto" w:fill="auto"/>
            <w:noWrap/>
            <w:vAlign w:val="bottom"/>
            <w:hideMark/>
          </w:tcPr>
          <w:p w14:paraId="19690118"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PESS2</w:t>
            </w:r>
          </w:p>
        </w:tc>
        <w:tc>
          <w:tcPr>
            <w:tcW w:w="0" w:type="auto"/>
            <w:tcBorders>
              <w:top w:val="nil"/>
              <w:left w:val="nil"/>
              <w:right w:val="nil"/>
            </w:tcBorders>
            <w:shd w:val="clear" w:color="auto" w:fill="auto"/>
            <w:noWrap/>
            <w:vAlign w:val="bottom"/>
            <w:hideMark/>
          </w:tcPr>
          <w:p w14:paraId="6C5BBC13" w14:textId="343966B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164B1440" w14:textId="051ADB0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59548BBA" w14:textId="0FC1E99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right w:val="nil"/>
            </w:tcBorders>
            <w:shd w:val="clear" w:color="auto" w:fill="auto"/>
            <w:noWrap/>
            <w:vAlign w:val="bottom"/>
            <w:hideMark/>
          </w:tcPr>
          <w:p w14:paraId="1B814C6B" w14:textId="02085A3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4A5D6349" w14:textId="150571AC"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0.86</w:t>
            </w:r>
          </w:p>
        </w:tc>
        <w:tc>
          <w:tcPr>
            <w:tcW w:w="0" w:type="auto"/>
            <w:tcBorders>
              <w:top w:val="nil"/>
              <w:left w:val="nil"/>
              <w:right w:val="nil"/>
            </w:tcBorders>
            <w:shd w:val="clear" w:color="auto" w:fill="auto"/>
            <w:noWrap/>
            <w:vAlign w:val="bottom"/>
            <w:hideMark/>
          </w:tcPr>
          <w:p w14:paraId="7BB6CD1E" w14:textId="065DD44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2EE803CA" w14:textId="03C6BE4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15E63B05" w14:textId="60EBE24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3C72F21A" w14:textId="49CBD03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20BEADA2" w14:textId="48A334C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4E17DFB1" w14:textId="787548C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04ED59DA" w14:textId="0B13A6D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209CBDCA" w14:textId="3A95A72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r>
      <w:tr w:rsidR="00131FE0" w:rsidRPr="007C6FCE" w14:paraId="2ADCACDD" w14:textId="77777777" w:rsidTr="00BC3514">
        <w:trPr>
          <w:trHeight w:val="20"/>
        </w:trPr>
        <w:tc>
          <w:tcPr>
            <w:tcW w:w="0" w:type="auto"/>
            <w:tcBorders>
              <w:top w:val="nil"/>
              <w:left w:val="nil"/>
              <w:bottom w:val="single" w:sz="4" w:space="0" w:color="auto"/>
              <w:right w:val="nil"/>
            </w:tcBorders>
            <w:shd w:val="clear" w:color="auto" w:fill="auto"/>
            <w:noWrap/>
            <w:vAlign w:val="bottom"/>
            <w:hideMark/>
          </w:tcPr>
          <w:p w14:paraId="31F97229"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PESS3</w:t>
            </w:r>
          </w:p>
        </w:tc>
        <w:tc>
          <w:tcPr>
            <w:tcW w:w="0" w:type="auto"/>
            <w:tcBorders>
              <w:top w:val="nil"/>
              <w:left w:val="nil"/>
              <w:bottom w:val="single" w:sz="4" w:space="0" w:color="auto"/>
              <w:right w:val="nil"/>
            </w:tcBorders>
            <w:shd w:val="clear" w:color="auto" w:fill="auto"/>
            <w:noWrap/>
            <w:vAlign w:val="bottom"/>
            <w:hideMark/>
          </w:tcPr>
          <w:p w14:paraId="499D6955" w14:textId="269C76B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single" w:sz="4" w:space="0" w:color="auto"/>
              <w:right w:val="nil"/>
            </w:tcBorders>
            <w:shd w:val="clear" w:color="auto" w:fill="auto"/>
            <w:noWrap/>
            <w:vAlign w:val="bottom"/>
            <w:hideMark/>
          </w:tcPr>
          <w:p w14:paraId="36DEC4EF" w14:textId="3B77C86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1B35E39C" w14:textId="0EDBEAE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single" w:sz="4" w:space="0" w:color="auto"/>
              <w:right w:val="nil"/>
            </w:tcBorders>
            <w:shd w:val="clear" w:color="auto" w:fill="auto"/>
            <w:noWrap/>
            <w:vAlign w:val="bottom"/>
            <w:hideMark/>
          </w:tcPr>
          <w:p w14:paraId="7D69A8E4" w14:textId="7D3A91E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59812F22" w14:textId="35547970"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0.74</w:t>
            </w:r>
          </w:p>
        </w:tc>
        <w:tc>
          <w:tcPr>
            <w:tcW w:w="0" w:type="auto"/>
            <w:tcBorders>
              <w:top w:val="nil"/>
              <w:left w:val="nil"/>
              <w:bottom w:val="single" w:sz="4" w:space="0" w:color="auto"/>
              <w:right w:val="nil"/>
            </w:tcBorders>
            <w:shd w:val="clear" w:color="auto" w:fill="auto"/>
            <w:noWrap/>
            <w:vAlign w:val="bottom"/>
            <w:hideMark/>
          </w:tcPr>
          <w:p w14:paraId="4BFA1261" w14:textId="5CA1DE5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539FE3B6" w14:textId="337AD5C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37EF9A1B" w14:textId="3090A45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7DF7C13E" w14:textId="2C870EF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24BD53A6" w14:textId="5763B26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0E3EBEFB" w14:textId="24EDF85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18315517" w14:textId="03046C2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single" w:sz="4" w:space="0" w:color="auto"/>
              <w:right w:val="nil"/>
            </w:tcBorders>
            <w:shd w:val="clear" w:color="auto" w:fill="auto"/>
            <w:noWrap/>
            <w:vAlign w:val="bottom"/>
            <w:hideMark/>
          </w:tcPr>
          <w:p w14:paraId="379A05C8" w14:textId="4959547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r>
      <w:tr w:rsidR="00131FE0" w:rsidRPr="007C6FCE" w14:paraId="10CDC746" w14:textId="77777777" w:rsidTr="00BC3514">
        <w:trPr>
          <w:trHeight w:val="20"/>
        </w:trPr>
        <w:tc>
          <w:tcPr>
            <w:tcW w:w="0" w:type="auto"/>
            <w:tcBorders>
              <w:top w:val="single" w:sz="4" w:space="0" w:color="auto"/>
              <w:left w:val="nil"/>
              <w:bottom w:val="nil"/>
              <w:right w:val="nil"/>
            </w:tcBorders>
            <w:shd w:val="clear" w:color="auto" w:fill="auto"/>
            <w:noWrap/>
            <w:vAlign w:val="bottom"/>
            <w:hideMark/>
          </w:tcPr>
          <w:p w14:paraId="6EE060A4"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PLIFE1</w:t>
            </w:r>
          </w:p>
        </w:tc>
        <w:tc>
          <w:tcPr>
            <w:tcW w:w="0" w:type="auto"/>
            <w:tcBorders>
              <w:top w:val="single" w:sz="4" w:space="0" w:color="auto"/>
              <w:left w:val="nil"/>
              <w:bottom w:val="nil"/>
              <w:right w:val="nil"/>
            </w:tcBorders>
            <w:shd w:val="clear" w:color="auto" w:fill="auto"/>
            <w:noWrap/>
            <w:vAlign w:val="bottom"/>
            <w:hideMark/>
          </w:tcPr>
          <w:p w14:paraId="30E862EC" w14:textId="17C90DA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single" w:sz="4" w:space="0" w:color="auto"/>
              <w:left w:val="nil"/>
              <w:bottom w:val="nil"/>
              <w:right w:val="nil"/>
            </w:tcBorders>
            <w:shd w:val="clear" w:color="auto" w:fill="auto"/>
            <w:noWrap/>
            <w:vAlign w:val="bottom"/>
            <w:hideMark/>
          </w:tcPr>
          <w:p w14:paraId="5E27CE93" w14:textId="4E64441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0.19</w:t>
            </w:r>
          </w:p>
        </w:tc>
        <w:tc>
          <w:tcPr>
            <w:tcW w:w="0" w:type="auto"/>
            <w:tcBorders>
              <w:top w:val="single" w:sz="4" w:space="0" w:color="auto"/>
              <w:left w:val="nil"/>
              <w:bottom w:val="nil"/>
              <w:right w:val="nil"/>
            </w:tcBorders>
            <w:shd w:val="clear" w:color="auto" w:fill="auto"/>
            <w:noWrap/>
            <w:vAlign w:val="bottom"/>
            <w:hideMark/>
          </w:tcPr>
          <w:p w14:paraId="382CCB3F" w14:textId="286684A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-0.12</w:t>
            </w:r>
          </w:p>
        </w:tc>
        <w:tc>
          <w:tcPr>
            <w:tcW w:w="0" w:type="auto"/>
            <w:tcBorders>
              <w:top w:val="single" w:sz="4" w:space="0" w:color="auto"/>
              <w:left w:val="nil"/>
              <w:bottom w:val="nil"/>
              <w:right w:val="nil"/>
            </w:tcBorders>
            <w:shd w:val="clear" w:color="auto" w:fill="auto"/>
            <w:noWrap/>
            <w:vAlign w:val="bottom"/>
            <w:hideMark/>
          </w:tcPr>
          <w:p w14:paraId="297E14AB" w14:textId="0277BBC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0.21</w:t>
            </w:r>
          </w:p>
        </w:tc>
        <w:tc>
          <w:tcPr>
            <w:tcW w:w="0" w:type="auto"/>
            <w:tcBorders>
              <w:top w:val="single" w:sz="4" w:space="0" w:color="auto"/>
              <w:left w:val="nil"/>
              <w:bottom w:val="nil"/>
              <w:right w:val="nil"/>
            </w:tcBorders>
            <w:shd w:val="clear" w:color="auto" w:fill="auto"/>
            <w:noWrap/>
            <w:vAlign w:val="bottom"/>
            <w:hideMark/>
          </w:tcPr>
          <w:p w14:paraId="64EBA35C" w14:textId="4D6A179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0.11</w:t>
            </w:r>
          </w:p>
        </w:tc>
        <w:tc>
          <w:tcPr>
            <w:tcW w:w="0" w:type="auto"/>
            <w:tcBorders>
              <w:top w:val="single" w:sz="4" w:space="0" w:color="auto"/>
              <w:left w:val="nil"/>
              <w:bottom w:val="nil"/>
              <w:right w:val="nil"/>
            </w:tcBorders>
            <w:shd w:val="clear" w:color="auto" w:fill="auto"/>
            <w:noWrap/>
            <w:vAlign w:val="bottom"/>
            <w:hideMark/>
          </w:tcPr>
          <w:p w14:paraId="3EE6E5F3" w14:textId="56359A1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0.31</w:t>
            </w:r>
          </w:p>
        </w:tc>
        <w:tc>
          <w:tcPr>
            <w:tcW w:w="0" w:type="auto"/>
            <w:tcBorders>
              <w:top w:val="single" w:sz="4" w:space="0" w:color="auto"/>
              <w:left w:val="nil"/>
              <w:bottom w:val="nil"/>
              <w:right w:val="nil"/>
            </w:tcBorders>
            <w:shd w:val="clear" w:color="auto" w:fill="auto"/>
            <w:noWrap/>
            <w:vAlign w:val="bottom"/>
            <w:hideMark/>
          </w:tcPr>
          <w:p w14:paraId="3B1079D6" w14:textId="05FE3F9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single" w:sz="4" w:space="0" w:color="auto"/>
              <w:left w:val="nil"/>
              <w:bottom w:val="nil"/>
              <w:right w:val="nil"/>
            </w:tcBorders>
            <w:shd w:val="clear" w:color="auto" w:fill="auto"/>
            <w:noWrap/>
            <w:vAlign w:val="bottom"/>
            <w:hideMark/>
          </w:tcPr>
          <w:p w14:paraId="021EE96D" w14:textId="283A657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76EDB68A" w14:textId="7E74353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1880B1F7" w14:textId="1EF7E45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1C381571" w14:textId="53152EC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2E9B592F" w14:textId="5919E08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18B91E58" w14:textId="7EC1CD3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581B2FB7" w14:textId="77777777" w:rsidTr="00BC3514">
        <w:trPr>
          <w:trHeight w:val="20"/>
        </w:trPr>
        <w:tc>
          <w:tcPr>
            <w:tcW w:w="0" w:type="auto"/>
            <w:tcBorders>
              <w:top w:val="nil"/>
              <w:left w:val="nil"/>
              <w:bottom w:val="nil"/>
              <w:right w:val="nil"/>
            </w:tcBorders>
            <w:shd w:val="clear" w:color="auto" w:fill="auto"/>
            <w:noWrap/>
            <w:vAlign w:val="bottom"/>
            <w:hideMark/>
          </w:tcPr>
          <w:p w14:paraId="41628FD6" w14:textId="1E9E9795" w:rsidR="00131FE0" w:rsidRPr="00FF1C20" w:rsidRDefault="0068641E" w:rsidP="00131FE0">
            <w:pPr>
              <w:spacing w:line="240" w:lineRule="auto"/>
              <w:ind w:firstLine="0"/>
              <w:contextualSpacing/>
              <w:rPr>
                <w:rFonts w:eastAsia="Times New Roman"/>
                <w:b/>
                <w:color w:val="000000"/>
                <w:sz w:val="16"/>
                <w:szCs w:val="16"/>
              </w:rPr>
            </w:pPr>
            <w:r>
              <w:rPr>
                <w:rFonts w:eastAsia="Times New Roman"/>
                <w:b/>
                <w:color w:val="000000"/>
                <w:sz w:val="16"/>
                <w:szCs w:val="16"/>
              </w:rPr>
              <w:t>*</w:t>
            </w:r>
            <w:r w:rsidR="00131FE0" w:rsidRPr="00FF1C20">
              <w:rPr>
                <w:rFonts w:eastAsia="Times New Roman"/>
                <w:b/>
                <w:color w:val="000000"/>
                <w:sz w:val="16"/>
                <w:szCs w:val="16"/>
              </w:rPr>
              <w:t>PLIFE2</w:t>
            </w:r>
          </w:p>
        </w:tc>
        <w:tc>
          <w:tcPr>
            <w:tcW w:w="0" w:type="auto"/>
            <w:tcBorders>
              <w:top w:val="nil"/>
              <w:left w:val="nil"/>
              <w:bottom w:val="nil"/>
              <w:right w:val="nil"/>
            </w:tcBorders>
            <w:shd w:val="clear" w:color="auto" w:fill="auto"/>
            <w:noWrap/>
            <w:vAlign w:val="bottom"/>
            <w:hideMark/>
          </w:tcPr>
          <w:p w14:paraId="7D34E28D" w14:textId="322FD15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0.22</w:t>
            </w:r>
          </w:p>
        </w:tc>
        <w:tc>
          <w:tcPr>
            <w:tcW w:w="0" w:type="auto"/>
            <w:tcBorders>
              <w:top w:val="nil"/>
              <w:left w:val="nil"/>
              <w:bottom w:val="nil"/>
              <w:right w:val="nil"/>
            </w:tcBorders>
            <w:shd w:val="clear" w:color="auto" w:fill="auto"/>
            <w:noWrap/>
            <w:vAlign w:val="bottom"/>
            <w:hideMark/>
          </w:tcPr>
          <w:p w14:paraId="70E424F2" w14:textId="54EBA42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7B6A3D24" w14:textId="3E82C58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-0.18</w:t>
            </w:r>
          </w:p>
        </w:tc>
        <w:tc>
          <w:tcPr>
            <w:tcW w:w="0" w:type="auto"/>
            <w:tcBorders>
              <w:top w:val="nil"/>
              <w:left w:val="nil"/>
              <w:bottom w:val="nil"/>
              <w:right w:val="nil"/>
            </w:tcBorders>
            <w:shd w:val="clear" w:color="auto" w:fill="auto"/>
            <w:noWrap/>
            <w:vAlign w:val="bottom"/>
            <w:hideMark/>
          </w:tcPr>
          <w:p w14:paraId="35B87734" w14:textId="7B00987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0.20</w:t>
            </w:r>
          </w:p>
        </w:tc>
        <w:tc>
          <w:tcPr>
            <w:tcW w:w="0" w:type="auto"/>
            <w:tcBorders>
              <w:top w:val="nil"/>
              <w:left w:val="nil"/>
              <w:bottom w:val="nil"/>
              <w:right w:val="nil"/>
            </w:tcBorders>
            <w:shd w:val="clear" w:color="auto" w:fill="auto"/>
            <w:noWrap/>
            <w:vAlign w:val="bottom"/>
            <w:hideMark/>
          </w:tcPr>
          <w:p w14:paraId="00C1D9BD" w14:textId="1D83161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27CAE4F4" w14:textId="159AA323"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-0.53</w:t>
            </w:r>
          </w:p>
        </w:tc>
        <w:tc>
          <w:tcPr>
            <w:tcW w:w="0" w:type="auto"/>
            <w:tcBorders>
              <w:top w:val="nil"/>
              <w:left w:val="nil"/>
              <w:bottom w:val="nil"/>
              <w:right w:val="nil"/>
            </w:tcBorders>
            <w:shd w:val="clear" w:color="auto" w:fill="auto"/>
            <w:noWrap/>
            <w:vAlign w:val="bottom"/>
            <w:hideMark/>
          </w:tcPr>
          <w:p w14:paraId="2DBE2E73" w14:textId="5A1A996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7408AD88" w14:textId="218B629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0BF62200" w14:textId="31C9AD1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7C82FEF0" w14:textId="136CA7C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487B2C15" w14:textId="48EF0B4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3856F4E0" w14:textId="7EDD240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7AFD07A5" w14:textId="6194914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r>
      <w:tr w:rsidR="00131FE0" w:rsidRPr="007C6FCE" w14:paraId="377CE0EB" w14:textId="77777777" w:rsidTr="00BC3514">
        <w:trPr>
          <w:trHeight w:val="20"/>
        </w:trPr>
        <w:tc>
          <w:tcPr>
            <w:tcW w:w="0" w:type="auto"/>
            <w:tcBorders>
              <w:top w:val="nil"/>
              <w:left w:val="nil"/>
              <w:bottom w:val="nil"/>
              <w:right w:val="nil"/>
            </w:tcBorders>
            <w:shd w:val="clear" w:color="auto" w:fill="auto"/>
            <w:noWrap/>
            <w:vAlign w:val="bottom"/>
            <w:hideMark/>
          </w:tcPr>
          <w:p w14:paraId="2602532D"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PLIFE3</w:t>
            </w:r>
          </w:p>
        </w:tc>
        <w:tc>
          <w:tcPr>
            <w:tcW w:w="0" w:type="auto"/>
            <w:tcBorders>
              <w:top w:val="nil"/>
              <w:left w:val="nil"/>
              <w:bottom w:val="nil"/>
              <w:right w:val="nil"/>
            </w:tcBorders>
            <w:shd w:val="clear" w:color="auto" w:fill="auto"/>
            <w:noWrap/>
            <w:vAlign w:val="bottom"/>
            <w:hideMark/>
          </w:tcPr>
          <w:p w14:paraId="423DBB11" w14:textId="03E45B0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553E4D39" w14:textId="109D138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52255993" w14:textId="7ACB61F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000000"/>
                <w:sz w:val="16"/>
                <w:szCs w:val="16"/>
              </w:rPr>
              <w:t>0.42</w:t>
            </w:r>
          </w:p>
        </w:tc>
        <w:tc>
          <w:tcPr>
            <w:tcW w:w="0" w:type="auto"/>
            <w:tcBorders>
              <w:top w:val="nil"/>
              <w:left w:val="nil"/>
              <w:bottom w:val="nil"/>
              <w:right w:val="nil"/>
            </w:tcBorders>
            <w:shd w:val="clear" w:color="auto" w:fill="auto"/>
            <w:noWrap/>
            <w:vAlign w:val="bottom"/>
            <w:hideMark/>
          </w:tcPr>
          <w:p w14:paraId="7DEA3C62" w14:textId="048B22B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1E1B6F98" w14:textId="036EA4B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1D94D497" w14:textId="265ADD54"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0.48</w:t>
            </w:r>
          </w:p>
        </w:tc>
        <w:tc>
          <w:tcPr>
            <w:tcW w:w="0" w:type="auto"/>
            <w:tcBorders>
              <w:top w:val="nil"/>
              <w:left w:val="nil"/>
              <w:bottom w:val="nil"/>
              <w:right w:val="nil"/>
            </w:tcBorders>
            <w:shd w:val="clear" w:color="auto" w:fill="auto"/>
            <w:noWrap/>
            <w:vAlign w:val="bottom"/>
            <w:hideMark/>
          </w:tcPr>
          <w:p w14:paraId="71AC6B6F" w14:textId="4EF18FC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7EA28592" w14:textId="008B38D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3BEB22CF" w14:textId="33EF19A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46A320E9" w14:textId="05AC437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7B326FF2" w14:textId="7C4EE33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58FD86EE" w14:textId="28F1832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112E4795" w14:textId="79BA12A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020453E5" w14:textId="77777777" w:rsidTr="00BC3514">
        <w:trPr>
          <w:trHeight w:val="20"/>
        </w:trPr>
        <w:tc>
          <w:tcPr>
            <w:tcW w:w="0" w:type="auto"/>
            <w:tcBorders>
              <w:top w:val="nil"/>
              <w:left w:val="nil"/>
              <w:bottom w:val="nil"/>
              <w:right w:val="nil"/>
            </w:tcBorders>
            <w:shd w:val="clear" w:color="auto" w:fill="auto"/>
            <w:noWrap/>
            <w:vAlign w:val="bottom"/>
            <w:hideMark/>
          </w:tcPr>
          <w:p w14:paraId="4CCD5D47"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PLIFE4</w:t>
            </w:r>
          </w:p>
        </w:tc>
        <w:tc>
          <w:tcPr>
            <w:tcW w:w="0" w:type="auto"/>
            <w:tcBorders>
              <w:top w:val="nil"/>
              <w:left w:val="nil"/>
              <w:bottom w:val="nil"/>
              <w:right w:val="nil"/>
            </w:tcBorders>
            <w:shd w:val="clear" w:color="auto" w:fill="auto"/>
            <w:noWrap/>
            <w:vAlign w:val="bottom"/>
            <w:hideMark/>
          </w:tcPr>
          <w:p w14:paraId="7D8058B0" w14:textId="0C44DFF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bottom w:val="nil"/>
              <w:right w:val="nil"/>
            </w:tcBorders>
            <w:shd w:val="clear" w:color="auto" w:fill="auto"/>
            <w:noWrap/>
            <w:vAlign w:val="bottom"/>
            <w:hideMark/>
          </w:tcPr>
          <w:p w14:paraId="3FD7475B" w14:textId="53C9209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0.17</w:t>
            </w:r>
          </w:p>
        </w:tc>
        <w:tc>
          <w:tcPr>
            <w:tcW w:w="0" w:type="auto"/>
            <w:tcBorders>
              <w:top w:val="nil"/>
              <w:left w:val="nil"/>
              <w:bottom w:val="nil"/>
              <w:right w:val="nil"/>
            </w:tcBorders>
            <w:shd w:val="clear" w:color="auto" w:fill="auto"/>
            <w:noWrap/>
            <w:vAlign w:val="bottom"/>
            <w:hideMark/>
          </w:tcPr>
          <w:p w14:paraId="40D94BCB" w14:textId="02942A0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0.28</w:t>
            </w:r>
          </w:p>
        </w:tc>
        <w:tc>
          <w:tcPr>
            <w:tcW w:w="0" w:type="auto"/>
            <w:tcBorders>
              <w:top w:val="nil"/>
              <w:left w:val="nil"/>
              <w:bottom w:val="nil"/>
              <w:right w:val="nil"/>
            </w:tcBorders>
            <w:shd w:val="clear" w:color="auto" w:fill="auto"/>
            <w:noWrap/>
            <w:vAlign w:val="bottom"/>
            <w:hideMark/>
          </w:tcPr>
          <w:p w14:paraId="6B3D8D80" w14:textId="432C550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336A50C6" w14:textId="63F243B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10A99DB7" w14:textId="47C0227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0.36</w:t>
            </w:r>
          </w:p>
        </w:tc>
        <w:tc>
          <w:tcPr>
            <w:tcW w:w="0" w:type="auto"/>
            <w:tcBorders>
              <w:top w:val="nil"/>
              <w:left w:val="nil"/>
              <w:bottom w:val="nil"/>
              <w:right w:val="nil"/>
            </w:tcBorders>
            <w:shd w:val="clear" w:color="auto" w:fill="auto"/>
            <w:noWrap/>
            <w:vAlign w:val="bottom"/>
            <w:hideMark/>
          </w:tcPr>
          <w:p w14:paraId="56142A87" w14:textId="77A0C38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5EB06DF5" w14:textId="7C2C8E7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bottom w:val="nil"/>
              <w:right w:val="nil"/>
            </w:tcBorders>
            <w:shd w:val="clear" w:color="auto" w:fill="auto"/>
            <w:noWrap/>
            <w:vAlign w:val="bottom"/>
            <w:hideMark/>
          </w:tcPr>
          <w:p w14:paraId="317745F1" w14:textId="557FBDA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47C304A5" w14:textId="71294F9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1F95FC78" w14:textId="754A6B3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580348DB" w14:textId="044A662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110EDB6B" w14:textId="436B43B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r>
      <w:tr w:rsidR="00131FE0" w:rsidRPr="007C6FCE" w14:paraId="1330E0E0" w14:textId="77777777" w:rsidTr="00BC3514">
        <w:trPr>
          <w:trHeight w:val="20"/>
        </w:trPr>
        <w:tc>
          <w:tcPr>
            <w:tcW w:w="0" w:type="auto"/>
            <w:tcBorders>
              <w:top w:val="nil"/>
              <w:left w:val="nil"/>
              <w:bottom w:val="nil"/>
              <w:right w:val="nil"/>
            </w:tcBorders>
            <w:shd w:val="clear" w:color="auto" w:fill="auto"/>
            <w:noWrap/>
            <w:vAlign w:val="bottom"/>
            <w:hideMark/>
          </w:tcPr>
          <w:p w14:paraId="7B131842"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PLIFE5</w:t>
            </w:r>
          </w:p>
        </w:tc>
        <w:tc>
          <w:tcPr>
            <w:tcW w:w="0" w:type="auto"/>
            <w:tcBorders>
              <w:top w:val="nil"/>
              <w:left w:val="nil"/>
              <w:bottom w:val="nil"/>
              <w:right w:val="nil"/>
            </w:tcBorders>
            <w:shd w:val="clear" w:color="auto" w:fill="auto"/>
            <w:noWrap/>
            <w:vAlign w:val="bottom"/>
            <w:hideMark/>
          </w:tcPr>
          <w:p w14:paraId="2696924B" w14:textId="116DF1B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0.22</w:t>
            </w:r>
          </w:p>
        </w:tc>
        <w:tc>
          <w:tcPr>
            <w:tcW w:w="0" w:type="auto"/>
            <w:tcBorders>
              <w:top w:val="nil"/>
              <w:left w:val="nil"/>
              <w:bottom w:val="nil"/>
              <w:right w:val="nil"/>
            </w:tcBorders>
            <w:shd w:val="clear" w:color="auto" w:fill="auto"/>
            <w:noWrap/>
            <w:vAlign w:val="bottom"/>
            <w:hideMark/>
          </w:tcPr>
          <w:p w14:paraId="79770A74" w14:textId="133CCB9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66D901B8" w14:textId="3FDAB75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2E23DA2B" w14:textId="02CF54F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0.11</w:t>
            </w:r>
          </w:p>
        </w:tc>
        <w:tc>
          <w:tcPr>
            <w:tcW w:w="0" w:type="auto"/>
            <w:tcBorders>
              <w:top w:val="nil"/>
              <w:left w:val="nil"/>
              <w:bottom w:val="nil"/>
              <w:right w:val="nil"/>
            </w:tcBorders>
            <w:shd w:val="clear" w:color="auto" w:fill="auto"/>
            <w:noWrap/>
            <w:vAlign w:val="bottom"/>
            <w:hideMark/>
          </w:tcPr>
          <w:p w14:paraId="307573CC" w14:textId="6EA5A6A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24E81A39" w14:textId="1BD44D95"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FFFFFF"/>
                <w:sz w:val="16"/>
                <w:szCs w:val="16"/>
              </w:rPr>
              <w:t>-0.39</w:t>
            </w:r>
          </w:p>
        </w:tc>
        <w:tc>
          <w:tcPr>
            <w:tcW w:w="0" w:type="auto"/>
            <w:tcBorders>
              <w:top w:val="nil"/>
              <w:left w:val="nil"/>
              <w:bottom w:val="nil"/>
              <w:right w:val="nil"/>
            </w:tcBorders>
            <w:shd w:val="clear" w:color="auto" w:fill="auto"/>
            <w:noWrap/>
            <w:vAlign w:val="bottom"/>
            <w:hideMark/>
          </w:tcPr>
          <w:p w14:paraId="7742D0A0" w14:textId="33516D6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bottom w:val="nil"/>
              <w:right w:val="nil"/>
            </w:tcBorders>
            <w:shd w:val="clear" w:color="auto" w:fill="auto"/>
            <w:noWrap/>
            <w:vAlign w:val="bottom"/>
            <w:hideMark/>
          </w:tcPr>
          <w:p w14:paraId="594A74BF" w14:textId="6394E46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c>
          <w:tcPr>
            <w:tcW w:w="0" w:type="auto"/>
            <w:tcBorders>
              <w:top w:val="nil"/>
              <w:left w:val="nil"/>
              <w:bottom w:val="nil"/>
              <w:right w:val="nil"/>
            </w:tcBorders>
            <w:shd w:val="clear" w:color="auto" w:fill="auto"/>
            <w:noWrap/>
            <w:vAlign w:val="bottom"/>
            <w:hideMark/>
          </w:tcPr>
          <w:p w14:paraId="186DAF83" w14:textId="57A0788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bottom w:val="nil"/>
              <w:right w:val="nil"/>
            </w:tcBorders>
            <w:shd w:val="clear" w:color="auto" w:fill="auto"/>
            <w:noWrap/>
            <w:vAlign w:val="bottom"/>
            <w:hideMark/>
          </w:tcPr>
          <w:p w14:paraId="42F2EC30" w14:textId="3078A0F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7C5BBEBB" w14:textId="625EDF2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66B10F35" w14:textId="3E527C4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31A14716" w14:textId="328B8F5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r>
      <w:tr w:rsidR="00131FE0" w:rsidRPr="007C6FCE" w14:paraId="45D8944D" w14:textId="77777777" w:rsidTr="00BC3514">
        <w:trPr>
          <w:trHeight w:val="20"/>
        </w:trPr>
        <w:tc>
          <w:tcPr>
            <w:tcW w:w="0" w:type="auto"/>
            <w:tcBorders>
              <w:top w:val="nil"/>
              <w:left w:val="nil"/>
              <w:right w:val="nil"/>
            </w:tcBorders>
            <w:shd w:val="clear" w:color="auto" w:fill="auto"/>
            <w:noWrap/>
            <w:vAlign w:val="bottom"/>
            <w:hideMark/>
          </w:tcPr>
          <w:p w14:paraId="552FA899"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PLIFE6</w:t>
            </w:r>
          </w:p>
        </w:tc>
        <w:tc>
          <w:tcPr>
            <w:tcW w:w="0" w:type="auto"/>
            <w:tcBorders>
              <w:top w:val="nil"/>
              <w:left w:val="nil"/>
              <w:right w:val="nil"/>
            </w:tcBorders>
            <w:shd w:val="clear" w:color="auto" w:fill="auto"/>
            <w:noWrap/>
            <w:vAlign w:val="bottom"/>
            <w:hideMark/>
          </w:tcPr>
          <w:p w14:paraId="2063CA67" w14:textId="5618A09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0.21</w:t>
            </w:r>
          </w:p>
        </w:tc>
        <w:tc>
          <w:tcPr>
            <w:tcW w:w="0" w:type="auto"/>
            <w:tcBorders>
              <w:top w:val="nil"/>
              <w:left w:val="nil"/>
              <w:right w:val="nil"/>
            </w:tcBorders>
            <w:shd w:val="clear" w:color="auto" w:fill="auto"/>
            <w:noWrap/>
            <w:vAlign w:val="bottom"/>
            <w:hideMark/>
          </w:tcPr>
          <w:p w14:paraId="2F589C93" w14:textId="644B9CE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757B6DFE" w14:textId="2FA14F7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-0.20</w:t>
            </w:r>
          </w:p>
        </w:tc>
        <w:tc>
          <w:tcPr>
            <w:tcW w:w="0" w:type="auto"/>
            <w:tcBorders>
              <w:top w:val="nil"/>
              <w:left w:val="nil"/>
              <w:right w:val="nil"/>
            </w:tcBorders>
            <w:shd w:val="clear" w:color="auto" w:fill="auto"/>
            <w:noWrap/>
            <w:vAlign w:val="bottom"/>
            <w:hideMark/>
          </w:tcPr>
          <w:p w14:paraId="1B37AB20" w14:textId="189E17C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right w:val="nil"/>
            </w:tcBorders>
            <w:shd w:val="clear" w:color="auto" w:fill="auto"/>
            <w:noWrap/>
            <w:vAlign w:val="bottom"/>
            <w:hideMark/>
          </w:tcPr>
          <w:p w14:paraId="41ACBC39" w14:textId="69621E7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1ABDA921" w14:textId="1F345CE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-0.33</w:t>
            </w:r>
          </w:p>
        </w:tc>
        <w:tc>
          <w:tcPr>
            <w:tcW w:w="0" w:type="auto"/>
            <w:tcBorders>
              <w:top w:val="nil"/>
              <w:left w:val="nil"/>
              <w:right w:val="nil"/>
            </w:tcBorders>
            <w:shd w:val="clear" w:color="auto" w:fill="auto"/>
            <w:noWrap/>
            <w:vAlign w:val="bottom"/>
            <w:hideMark/>
          </w:tcPr>
          <w:p w14:paraId="790E2955" w14:textId="51C16AA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2F54939F" w14:textId="3F8DA60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c>
          <w:tcPr>
            <w:tcW w:w="0" w:type="auto"/>
            <w:tcBorders>
              <w:top w:val="nil"/>
              <w:left w:val="nil"/>
              <w:right w:val="nil"/>
            </w:tcBorders>
            <w:shd w:val="clear" w:color="auto" w:fill="auto"/>
            <w:noWrap/>
            <w:vAlign w:val="bottom"/>
            <w:hideMark/>
          </w:tcPr>
          <w:p w14:paraId="5AB00A69" w14:textId="7F09EAD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right w:val="nil"/>
            </w:tcBorders>
            <w:shd w:val="clear" w:color="auto" w:fill="auto"/>
            <w:noWrap/>
            <w:vAlign w:val="bottom"/>
            <w:hideMark/>
          </w:tcPr>
          <w:p w14:paraId="2E8C3B35" w14:textId="47FEAB9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54C82AA8" w14:textId="0B494B3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1E195709" w14:textId="2BBBBDB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right w:val="nil"/>
            </w:tcBorders>
            <w:shd w:val="clear" w:color="auto" w:fill="auto"/>
            <w:noWrap/>
            <w:vAlign w:val="bottom"/>
            <w:hideMark/>
          </w:tcPr>
          <w:p w14:paraId="4D2CAC3E" w14:textId="3D63AE6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r>
      <w:tr w:rsidR="00131FE0" w:rsidRPr="007C6FCE" w14:paraId="41D9EF53" w14:textId="77777777" w:rsidTr="00BC3514">
        <w:trPr>
          <w:trHeight w:val="20"/>
        </w:trPr>
        <w:tc>
          <w:tcPr>
            <w:tcW w:w="0" w:type="auto"/>
            <w:tcBorders>
              <w:top w:val="nil"/>
              <w:left w:val="nil"/>
              <w:bottom w:val="single" w:sz="4" w:space="0" w:color="auto"/>
              <w:right w:val="nil"/>
            </w:tcBorders>
            <w:shd w:val="clear" w:color="auto" w:fill="auto"/>
            <w:noWrap/>
            <w:vAlign w:val="bottom"/>
            <w:hideMark/>
          </w:tcPr>
          <w:p w14:paraId="20BE1648"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PLIFE7</w:t>
            </w:r>
          </w:p>
        </w:tc>
        <w:tc>
          <w:tcPr>
            <w:tcW w:w="0" w:type="auto"/>
            <w:tcBorders>
              <w:top w:val="nil"/>
              <w:left w:val="nil"/>
              <w:bottom w:val="single" w:sz="4" w:space="0" w:color="auto"/>
              <w:right w:val="nil"/>
            </w:tcBorders>
            <w:shd w:val="clear" w:color="auto" w:fill="auto"/>
            <w:noWrap/>
            <w:vAlign w:val="bottom"/>
            <w:hideMark/>
          </w:tcPr>
          <w:p w14:paraId="3769867F" w14:textId="308E57B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bottom w:val="single" w:sz="4" w:space="0" w:color="auto"/>
              <w:right w:val="nil"/>
            </w:tcBorders>
            <w:shd w:val="clear" w:color="auto" w:fill="auto"/>
            <w:noWrap/>
            <w:vAlign w:val="bottom"/>
            <w:hideMark/>
          </w:tcPr>
          <w:p w14:paraId="665994C5" w14:textId="3086DA1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0.27</w:t>
            </w:r>
          </w:p>
        </w:tc>
        <w:tc>
          <w:tcPr>
            <w:tcW w:w="0" w:type="auto"/>
            <w:tcBorders>
              <w:top w:val="nil"/>
              <w:left w:val="nil"/>
              <w:bottom w:val="single" w:sz="4" w:space="0" w:color="auto"/>
              <w:right w:val="nil"/>
            </w:tcBorders>
            <w:shd w:val="clear" w:color="auto" w:fill="auto"/>
            <w:noWrap/>
            <w:vAlign w:val="bottom"/>
            <w:hideMark/>
          </w:tcPr>
          <w:p w14:paraId="15AD3338" w14:textId="523F677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3092A32B" w14:textId="6CBDC77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0.13</w:t>
            </w:r>
          </w:p>
        </w:tc>
        <w:tc>
          <w:tcPr>
            <w:tcW w:w="0" w:type="auto"/>
            <w:tcBorders>
              <w:top w:val="nil"/>
              <w:left w:val="nil"/>
              <w:bottom w:val="single" w:sz="4" w:space="0" w:color="auto"/>
              <w:right w:val="nil"/>
            </w:tcBorders>
            <w:shd w:val="clear" w:color="auto" w:fill="auto"/>
            <w:noWrap/>
            <w:vAlign w:val="bottom"/>
            <w:hideMark/>
          </w:tcPr>
          <w:p w14:paraId="048A6877" w14:textId="7BBED7F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0.17</w:t>
            </w:r>
          </w:p>
        </w:tc>
        <w:tc>
          <w:tcPr>
            <w:tcW w:w="0" w:type="auto"/>
            <w:tcBorders>
              <w:top w:val="nil"/>
              <w:left w:val="nil"/>
              <w:bottom w:val="single" w:sz="4" w:space="0" w:color="auto"/>
              <w:right w:val="nil"/>
            </w:tcBorders>
            <w:shd w:val="clear" w:color="auto" w:fill="auto"/>
            <w:noWrap/>
            <w:vAlign w:val="bottom"/>
            <w:hideMark/>
          </w:tcPr>
          <w:p w14:paraId="4CD6476A" w14:textId="5FFDA18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0.28</w:t>
            </w:r>
          </w:p>
        </w:tc>
        <w:tc>
          <w:tcPr>
            <w:tcW w:w="0" w:type="auto"/>
            <w:tcBorders>
              <w:top w:val="nil"/>
              <w:left w:val="nil"/>
              <w:bottom w:val="single" w:sz="4" w:space="0" w:color="auto"/>
              <w:right w:val="nil"/>
            </w:tcBorders>
            <w:shd w:val="clear" w:color="auto" w:fill="auto"/>
            <w:noWrap/>
            <w:vAlign w:val="bottom"/>
            <w:hideMark/>
          </w:tcPr>
          <w:p w14:paraId="537E9176" w14:textId="24779D3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399F418C" w14:textId="138C2AD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2DA25DFE" w14:textId="70B61F1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single" w:sz="4" w:space="0" w:color="auto"/>
              <w:right w:val="nil"/>
            </w:tcBorders>
            <w:shd w:val="clear" w:color="auto" w:fill="auto"/>
            <w:noWrap/>
            <w:vAlign w:val="bottom"/>
            <w:hideMark/>
          </w:tcPr>
          <w:p w14:paraId="48FCB3B6" w14:textId="71B3283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2187302D" w14:textId="59F269D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single" w:sz="4" w:space="0" w:color="auto"/>
              <w:right w:val="nil"/>
            </w:tcBorders>
            <w:shd w:val="clear" w:color="auto" w:fill="auto"/>
            <w:noWrap/>
            <w:vAlign w:val="bottom"/>
            <w:hideMark/>
          </w:tcPr>
          <w:p w14:paraId="5A4FE6C4" w14:textId="0A26096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bottom w:val="single" w:sz="4" w:space="0" w:color="auto"/>
              <w:right w:val="nil"/>
            </w:tcBorders>
            <w:shd w:val="clear" w:color="auto" w:fill="auto"/>
            <w:noWrap/>
            <w:vAlign w:val="bottom"/>
            <w:hideMark/>
          </w:tcPr>
          <w:p w14:paraId="4654E4CA" w14:textId="3E2D0C8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r>
      <w:tr w:rsidR="00131FE0" w:rsidRPr="007C6FCE" w14:paraId="03FCE7CF" w14:textId="77777777" w:rsidTr="00BC3514">
        <w:trPr>
          <w:trHeight w:val="20"/>
        </w:trPr>
        <w:tc>
          <w:tcPr>
            <w:tcW w:w="0" w:type="auto"/>
            <w:tcBorders>
              <w:top w:val="single" w:sz="4" w:space="0" w:color="auto"/>
              <w:left w:val="nil"/>
              <w:bottom w:val="nil"/>
              <w:right w:val="nil"/>
            </w:tcBorders>
            <w:shd w:val="clear" w:color="auto" w:fill="auto"/>
            <w:noWrap/>
            <w:vAlign w:val="bottom"/>
            <w:hideMark/>
          </w:tcPr>
          <w:p w14:paraId="60BF2A1A"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CTRL1</w:t>
            </w:r>
          </w:p>
        </w:tc>
        <w:tc>
          <w:tcPr>
            <w:tcW w:w="0" w:type="auto"/>
            <w:tcBorders>
              <w:top w:val="single" w:sz="4" w:space="0" w:color="auto"/>
              <w:left w:val="nil"/>
              <w:bottom w:val="nil"/>
              <w:right w:val="nil"/>
            </w:tcBorders>
            <w:shd w:val="clear" w:color="auto" w:fill="auto"/>
            <w:noWrap/>
            <w:vAlign w:val="bottom"/>
            <w:hideMark/>
          </w:tcPr>
          <w:p w14:paraId="20BF1751" w14:textId="0EC60EB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5DEE392B" w14:textId="3AFA992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single" w:sz="4" w:space="0" w:color="auto"/>
              <w:left w:val="nil"/>
              <w:bottom w:val="nil"/>
              <w:right w:val="nil"/>
            </w:tcBorders>
            <w:shd w:val="clear" w:color="auto" w:fill="auto"/>
            <w:noWrap/>
            <w:vAlign w:val="bottom"/>
            <w:hideMark/>
          </w:tcPr>
          <w:p w14:paraId="1714100C" w14:textId="3E8841C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77B865A3" w14:textId="14BE356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single" w:sz="4" w:space="0" w:color="auto"/>
              <w:left w:val="nil"/>
              <w:bottom w:val="nil"/>
              <w:right w:val="nil"/>
            </w:tcBorders>
            <w:shd w:val="clear" w:color="auto" w:fill="auto"/>
            <w:noWrap/>
            <w:vAlign w:val="bottom"/>
            <w:hideMark/>
          </w:tcPr>
          <w:p w14:paraId="782010C7" w14:textId="093BE09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single" w:sz="4" w:space="0" w:color="auto"/>
              <w:left w:val="nil"/>
              <w:bottom w:val="nil"/>
              <w:right w:val="nil"/>
            </w:tcBorders>
            <w:shd w:val="clear" w:color="auto" w:fill="auto"/>
            <w:noWrap/>
            <w:vAlign w:val="bottom"/>
            <w:hideMark/>
          </w:tcPr>
          <w:p w14:paraId="01309829" w14:textId="63750AE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404A05BB" w14:textId="0A4558CA"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0.64</w:t>
            </w:r>
          </w:p>
        </w:tc>
        <w:tc>
          <w:tcPr>
            <w:tcW w:w="0" w:type="auto"/>
            <w:tcBorders>
              <w:top w:val="single" w:sz="4" w:space="0" w:color="auto"/>
              <w:left w:val="nil"/>
              <w:bottom w:val="nil"/>
              <w:right w:val="nil"/>
            </w:tcBorders>
            <w:shd w:val="clear" w:color="auto" w:fill="auto"/>
            <w:noWrap/>
            <w:vAlign w:val="bottom"/>
            <w:hideMark/>
          </w:tcPr>
          <w:p w14:paraId="72CAB08C" w14:textId="43C7C7D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0.13</w:t>
            </w:r>
          </w:p>
        </w:tc>
        <w:tc>
          <w:tcPr>
            <w:tcW w:w="0" w:type="auto"/>
            <w:tcBorders>
              <w:top w:val="single" w:sz="4" w:space="0" w:color="auto"/>
              <w:left w:val="nil"/>
              <w:bottom w:val="nil"/>
              <w:right w:val="nil"/>
            </w:tcBorders>
            <w:shd w:val="clear" w:color="auto" w:fill="auto"/>
            <w:noWrap/>
            <w:vAlign w:val="bottom"/>
            <w:hideMark/>
          </w:tcPr>
          <w:p w14:paraId="64E3D974" w14:textId="3BFE599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141A14E1" w14:textId="08C2C0F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479FB821" w14:textId="506285E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5567B343" w14:textId="28D7B3C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single" w:sz="4" w:space="0" w:color="auto"/>
              <w:left w:val="nil"/>
              <w:bottom w:val="nil"/>
              <w:right w:val="nil"/>
            </w:tcBorders>
            <w:shd w:val="clear" w:color="auto" w:fill="auto"/>
            <w:noWrap/>
            <w:vAlign w:val="bottom"/>
            <w:hideMark/>
          </w:tcPr>
          <w:p w14:paraId="0654F30D" w14:textId="51AAC63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r>
      <w:tr w:rsidR="00131FE0" w:rsidRPr="007C6FCE" w14:paraId="29870534" w14:textId="77777777" w:rsidTr="00BC3514">
        <w:trPr>
          <w:trHeight w:val="20"/>
        </w:trPr>
        <w:tc>
          <w:tcPr>
            <w:tcW w:w="0" w:type="auto"/>
            <w:tcBorders>
              <w:top w:val="nil"/>
              <w:left w:val="nil"/>
              <w:right w:val="nil"/>
            </w:tcBorders>
            <w:shd w:val="clear" w:color="auto" w:fill="auto"/>
            <w:noWrap/>
            <w:vAlign w:val="bottom"/>
            <w:hideMark/>
          </w:tcPr>
          <w:p w14:paraId="18559883"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CTRL2</w:t>
            </w:r>
          </w:p>
        </w:tc>
        <w:tc>
          <w:tcPr>
            <w:tcW w:w="0" w:type="auto"/>
            <w:tcBorders>
              <w:top w:val="nil"/>
              <w:left w:val="nil"/>
              <w:right w:val="nil"/>
            </w:tcBorders>
            <w:shd w:val="clear" w:color="auto" w:fill="auto"/>
            <w:noWrap/>
            <w:vAlign w:val="bottom"/>
            <w:hideMark/>
          </w:tcPr>
          <w:p w14:paraId="26C8A8CA" w14:textId="3160E82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7B0026FE" w14:textId="05B1DB2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4FE4E7C4" w14:textId="531BF93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c>
          <w:tcPr>
            <w:tcW w:w="0" w:type="auto"/>
            <w:tcBorders>
              <w:top w:val="nil"/>
              <w:left w:val="nil"/>
              <w:right w:val="nil"/>
            </w:tcBorders>
            <w:shd w:val="clear" w:color="auto" w:fill="auto"/>
            <w:noWrap/>
            <w:vAlign w:val="bottom"/>
            <w:hideMark/>
          </w:tcPr>
          <w:p w14:paraId="1B9C3009" w14:textId="73F726F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51EB76FA" w14:textId="54A6F14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right w:val="nil"/>
            </w:tcBorders>
            <w:shd w:val="clear" w:color="auto" w:fill="auto"/>
            <w:noWrap/>
            <w:vAlign w:val="bottom"/>
            <w:hideMark/>
          </w:tcPr>
          <w:p w14:paraId="51402704" w14:textId="736FCF3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2525A842" w14:textId="33DEE066"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0.80</w:t>
            </w:r>
          </w:p>
        </w:tc>
        <w:tc>
          <w:tcPr>
            <w:tcW w:w="0" w:type="auto"/>
            <w:tcBorders>
              <w:top w:val="nil"/>
              <w:left w:val="nil"/>
              <w:right w:val="nil"/>
            </w:tcBorders>
            <w:shd w:val="clear" w:color="auto" w:fill="auto"/>
            <w:noWrap/>
            <w:vAlign w:val="bottom"/>
            <w:hideMark/>
          </w:tcPr>
          <w:p w14:paraId="30B4C3B8" w14:textId="03F45DD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21C53839" w14:textId="13CCCE5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right w:val="nil"/>
            </w:tcBorders>
            <w:shd w:val="clear" w:color="auto" w:fill="auto"/>
            <w:noWrap/>
            <w:vAlign w:val="bottom"/>
            <w:hideMark/>
          </w:tcPr>
          <w:p w14:paraId="260A9609" w14:textId="6595A9D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7F2A9B00" w14:textId="291155C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208956FF" w14:textId="6543894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4FDB4230" w14:textId="6E9BAD8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4F838269" w14:textId="77777777" w:rsidTr="00BC3514">
        <w:trPr>
          <w:trHeight w:val="20"/>
        </w:trPr>
        <w:tc>
          <w:tcPr>
            <w:tcW w:w="0" w:type="auto"/>
            <w:tcBorders>
              <w:top w:val="nil"/>
              <w:left w:val="nil"/>
              <w:bottom w:val="single" w:sz="4" w:space="0" w:color="auto"/>
              <w:right w:val="nil"/>
            </w:tcBorders>
            <w:shd w:val="clear" w:color="auto" w:fill="auto"/>
            <w:noWrap/>
            <w:vAlign w:val="bottom"/>
            <w:hideMark/>
          </w:tcPr>
          <w:p w14:paraId="3BDF6698"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CTRL3</w:t>
            </w:r>
          </w:p>
        </w:tc>
        <w:tc>
          <w:tcPr>
            <w:tcW w:w="0" w:type="auto"/>
            <w:tcBorders>
              <w:top w:val="nil"/>
              <w:left w:val="nil"/>
              <w:bottom w:val="single" w:sz="4" w:space="0" w:color="auto"/>
              <w:right w:val="nil"/>
            </w:tcBorders>
            <w:shd w:val="clear" w:color="auto" w:fill="auto"/>
            <w:noWrap/>
            <w:vAlign w:val="bottom"/>
            <w:hideMark/>
          </w:tcPr>
          <w:p w14:paraId="046FB2BC" w14:textId="52F7DF2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4C287DC9" w14:textId="2A9C0DA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single" w:sz="4" w:space="0" w:color="auto"/>
              <w:right w:val="nil"/>
            </w:tcBorders>
            <w:shd w:val="clear" w:color="auto" w:fill="auto"/>
            <w:noWrap/>
            <w:vAlign w:val="bottom"/>
            <w:hideMark/>
          </w:tcPr>
          <w:p w14:paraId="486E574B" w14:textId="12E0A13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single" w:sz="4" w:space="0" w:color="auto"/>
              <w:right w:val="nil"/>
            </w:tcBorders>
            <w:shd w:val="clear" w:color="auto" w:fill="auto"/>
            <w:noWrap/>
            <w:vAlign w:val="bottom"/>
            <w:hideMark/>
          </w:tcPr>
          <w:p w14:paraId="4C17B8D4" w14:textId="6D02241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451A7C06" w14:textId="58C8405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0.16</w:t>
            </w:r>
          </w:p>
        </w:tc>
        <w:tc>
          <w:tcPr>
            <w:tcW w:w="0" w:type="auto"/>
            <w:tcBorders>
              <w:top w:val="nil"/>
              <w:left w:val="nil"/>
              <w:bottom w:val="single" w:sz="4" w:space="0" w:color="auto"/>
              <w:right w:val="nil"/>
            </w:tcBorders>
            <w:shd w:val="clear" w:color="auto" w:fill="auto"/>
            <w:noWrap/>
            <w:vAlign w:val="bottom"/>
            <w:hideMark/>
          </w:tcPr>
          <w:p w14:paraId="2414D84F" w14:textId="43F7C02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single" w:sz="4" w:space="0" w:color="auto"/>
              <w:right w:val="nil"/>
            </w:tcBorders>
            <w:shd w:val="clear" w:color="auto" w:fill="auto"/>
            <w:noWrap/>
            <w:vAlign w:val="bottom"/>
            <w:hideMark/>
          </w:tcPr>
          <w:p w14:paraId="4EBB1847" w14:textId="3FF94C56"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0.50</w:t>
            </w:r>
          </w:p>
        </w:tc>
        <w:tc>
          <w:tcPr>
            <w:tcW w:w="0" w:type="auto"/>
            <w:tcBorders>
              <w:top w:val="nil"/>
              <w:left w:val="nil"/>
              <w:bottom w:val="single" w:sz="4" w:space="0" w:color="auto"/>
              <w:right w:val="nil"/>
            </w:tcBorders>
            <w:shd w:val="clear" w:color="auto" w:fill="auto"/>
            <w:noWrap/>
            <w:vAlign w:val="bottom"/>
            <w:hideMark/>
          </w:tcPr>
          <w:p w14:paraId="7A9F43DD" w14:textId="3F7601A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0.14</w:t>
            </w:r>
          </w:p>
        </w:tc>
        <w:tc>
          <w:tcPr>
            <w:tcW w:w="0" w:type="auto"/>
            <w:tcBorders>
              <w:top w:val="nil"/>
              <w:left w:val="nil"/>
              <w:bottom w:val="single" w:sz="4" w:space="0" w:color="auto"/>
              <w:right w:val="nil"/>
            </w:tcBorders>
            <w:shd w:val="clear" w:color="auto" w:fill="auto"/>
            <w:noWrap/>
            <w:vAlign w:val="bottom"/>
            <w:hideMark/>
          </w:tcPr>
          <w:p w14:paraId="4AFB80F3" w14:textId="35A0AF8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2D8EDA4C" w14:textId="5380B9E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5C595E4A" w14:textId="0AB762B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6B831E10" w14:textId="35A0D1B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20253C35" w14:textId="12BE8BF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3982ACAB" w14:textId="77777777" w:rsidTr="00BC3514">
        <w:trPr>
          <w:trHeight w:val="20"/>
        </w:trPr>
        <w:tc>
          <w:tcPr>
            <w:tcW w:w="0" w:type="auto"/>
            <w:tcBorders>
              <w:top w:val="single" w:sz="4" w:space="0" w:color="auto"/>
              <w:left w:val="nil"/>
              <w:bottom w:val="nil"/>
              <w:right w:val="nil"/>
            </w:tcBorders>
            <w:shd w:val="clear" w:color="auto" w:fill="auto"/>
            <w:noWrap/>
            <w:vAlign w:val="bottom"/>
            <w:hideMark/>
          </w:tcPr>
          <w:p w14:paraId="032EE917"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CON1</w:t>
            </w:r>
          </w:p>
        </w:tc>
        <w:tc>
          <w:tcPr>
            <w:tcW w:w="0" w:type="auto"/>
            <w:tcBorders>
              <w:top w:val="single" w:sz="4" w:space="0" w:color="auto"/>
              <w:left w:val="nil"/>
              <w:bottom w:val="nil"/>
              <w:right w:val="nil"/>
            </w:tcBorders>
            <w:shd w:val="clear" w:color="auto" w:fill="auto"/>
            <w:noWrap/>
            <w:vAlign w:val="bottom"/>
            <w:hideMark/>
          </w:tcPr>
          <w:p w14:paraId="39B0BCE5" w14:textId="5C1F911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4C4B771B" w14:textId="3C51D5B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06253675" w14:textId="38F85C2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5CA6CC57" w14:textId="46263F9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single" w:sz="4" w:space="0" w:color="auto"/>
              <w:left w:val="nil"/>
              <w:bottom w:val="nil"/>
              <w:right w:val="nil"/>
            </w:tcBorders>
            <w:shd w:val="clear" w:color="auto" w:fill="auto"/>
            <w:noWrap/>
            <w:vAlign w:val="bottom"/>
            <w:hideMark/>
          </w:tcPr>
          <w:p w14:paraId="05FA1B66" w14:textId="30E4A66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66F9B9D8" w14:textId="20142DC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single" w:sz="4" w:space="0" w:color="auto"/>
              <w:left w:val="nil"/>
              <w:bottom w:val="nil"/>
              <w:right w:val="nil"/>
            </w:tcBorders>
            <w:shd w:val="clear" w:color="auto" w:fill="auto"/>
            <w:noWrap/>
            <w:vAlign w:val="bottom"/>
            <w:hideMark/>
          </w:tcPr>
          <w:p w14:paraId="155B909A" w14:textId="1212052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single" w:sz="4" w:space="0" w:color="auto"/>
              <w:left w:val="nil"/>
              <w:bottom w:val="nil"/>
              <w:right w:val="nil"/>
            </w:tcBorders>
            <w:shd w:val="clear" w:color="auto" w:fill="auto"/>
            <w:noWrap/>
            <w:vAlign w:val="bottom"/>
            <w:hideMark/>
          </w:tcPr>
          <w:p w14:paraId="74C72475" w14:textId="79558B17"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0.69</w:t>
            </w:r>
          </w:p>
        </w:tc>
        <w:tc>
          <w:tcPr>
            <w:tcW w:w="0" w:type="auto"/>
            <w:tcBorders>
              <w:top w:val="single" w:sz="4" w:space="0" w:color="auto"/>
              <w:left w:val="nil"/>
              <w:bottom w:val="nil"/>
              <w:right w:val="nil"/>
            </w:tcBorders>
            <w:shd w:val="clear" w:color="auto" w:fill="auto"/>
            <w:noWrap/>
            <w:vAlign w:val="bottom"/>
            <w:hideMark/>
          </w:tcPr>
          <w:p w14:paraId="16CE8568" w14:textId="0004E16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single" w:sz="4" w:space="0" w:color="auto"/>
              <w:left w:val="nil"/>
              <w:bottom w:val="nil"/>
              <w:right w:val="nil"/>
            </w:tcBorders>
            <w:shd w:val="clear" w:color="auto" w:fill="auto"/>
            <w:noWrap/>
            <w:vAlign w:val="bottom"/>
            <w:hideMark/>
          </w:tcPr>
          <w:p w14:paraId="0BE0A5A6" w14:textId="0F33F4D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443F93FE" w14:textId="05FE68C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561D4413" w14:textId="16A6C11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3BC96DB6" w14:textId="577AA2E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r>
      <w:tr w:rsidR="00131FE0" w:rsidRPr="007C6FCE" w14:paraId="494CF677" w14:textId="77777777" w:rsidTr="00BC3514">
        <w:trPr>
          <w:trHeight w:val="20"/>
        </w:trPr>
        <w:tc>
          <w:tcPr>
            <w:tcW w:w="0" w:type="auto"/>
            <w:tcBorders>
              <w:top w:val="nil"/>
              <w:left w:val="nil"/>
              <w:bottom w:val="nil"/>
              <w:right w:val="nil"/>
            </w:tcBorders>
            <w:shd w:val="clear" w:color="auto" w:fill="auto"/>
            <w:noWrap/>
            <w:vAlign w:val="bottom"/>
            <w:hideMark/>
          </w:tcPr>
          <w:p w14:paraId="6526F5E2"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CON2</w:t>
            </w:r>
          </w:p>
        </w:tc>
        <w:tc>
          <w:tcPr>
            <w:tcW w:w="0" w:type="auto"/>
            <w:tcBorders>
              <w:top w:val="nil"/>
              <w:left w:val="nil"/>
              <w:bottom w:val="nil"/>
              <w:right w:val="nil"/>
            </w:tcBorders>
            <w:shd w:val="clear" w:color="auto" w:fill="auto"/>
            <w:noWrap/>
            <w:vAlign w:val="bottom"/>
            <w:hideMark/>
          </w:tcPr>
          <w:p w14:paraId="22B3D02C" w14:textId="3D65E70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6745DF21" w14:textId="55899C2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7E8DE933" w14:textId="4331E7A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bottom w:val="nil"/>
              <w:right w:val="nil"/>
            </w:tcBorders>
            <w:shd w:val="clear" w:color="auto" w:fill="auto"/>
            <w:noWrap/>
            <w:vAlign w:val="bottom"/>
            <w:hideMark/>
          </w:tcPr>
          <w:p w14:paraId="25383F2B" w14:textId="780D190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79DC0EFD" w14:textId="795BE3A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0A37ECDC" w14:textId="6DF3BCC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1E866B99" w14:textId="5FAE585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0.17</w:t>
            </w:r>
          </w:p>
        </w:tc>
        <w:tc>
          <w:tcPr>
            <w:tcW w:w="0" w:type="auto"/>
            <w:tcBorders>
              <w:top w:val="nil"/>
              <w:left w:val="nil"/>
              <w:bottom w:val="nil"/>
              <w:right w:val="nil"/>
            </w:tcBorders>
            <w:shd w:val="clear" w:color="auto" w:fill="auto"/>
            <w:noWrap/>
            <w:vAlign w:val="bottom"/>
            <w:hideMark/>
          </w:tcPr>
          <w:p w14:paraId="25DA7E7C" w14:textId="38E75BD3"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0.59</w:t>
            </w:r>
          </w:p>
        </w:tc>
        <w:tc>
          <w:tcPr>
            <w:tcW w:w="0" w:type="auto"/>
            <w:tcBorders>
              <w:top w:val="nil"/>
              <w:left w:val="nil"/>
              <w:bottom w:val="nil"/>
              <w:right w:val="nil"/>
            </w:tcBorders>
            <w:shd w:val="clear" w:color="auto" w:fill="auto"/>
            <w:noWrap/>
            <w:vAlign w:val="bottom"/>
            <w:hideMark/>
          </w:tcPr>
          <w:p w14:paraId="4A3333D6" w14:textId="76488EC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29587BF3" w14:textId="4D9839B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bottom w:val="nil"/>
              <w:right w:val="nil"/>
            </w:tcBorders>
            <w:shd w:val="clear" w:color="auto" w:fill="auto"/>
            <w:noWrap/>
            <w:vAlign w:val="bottom"/>
            <w:hideMark/>
          </w:tcPr>
          <w:p w14:paraId="4297DFA3" w14:textId="7612601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576B3932" w14:textId="63B7972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477E09DB" w14:textId="579C730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r>
      <w:tr w:rsidR="00131FE0" w:rsidRPr="007C6FCE" w14:paraId="078CFB84" w14:textId="77777777" w:rsidTr="00BC3514">
        <w:trPr>
          <w:trHeight w:val="20"/>
        </w:trPr>
        <w:tc>
          <w:tcPr>
            <w:tcW w:w="0" w:type="auto"/>
            <w:tcBorders>
              <w:top w:val="nil"/>
              <w:left w:val="nil"/>
              <w:bottom w:val="nil"/>
              <w:right w:val="nil"/>
            </w:tcBorders>
            <w:shd w:val="clear" w:color="auto" w:fill="auto"/>
            <w:noWrap/>
            <w:vAlign w:val="bottom"/>
            <w:hideMark/>
          </w:tcPr>
          <w:p w14:paraId="28982041" w14:textId="3FC212DC" w:rsidR="00131FE0" w:rsidRPr="00FF1C20" w:rsidRDefault="0068641E" w:rsidP="00131FE0">
            <w:pPr>
              <w:spacing w:line="240" w:lineRule="auto"/>
              <w:ind w:firstLine="0"/>
              <w:contextualSpacing/>
              <w:rPr>
                <w:rFonts w:eastAsia="Times New Roman"/>
                <w:b/>
                <w:color w:val="000000"/>
                <w:sz w:val="16"/>
                <w:szCs w:val="16"/>
              </w:rPr>
            </w:pPr>
            <w:r>
              <w:rPr>
                <w:rFonts w:eastAsia="Times New Roman"/>
                <w:b/>
                <w:color w:val="000000"/>
                <w:sz w:val="16"/>
                <w:szCs w:val="16"/>
              </w:rPr>
              <w:t>*</w:t>
            </w:r>
            <w:r w:rsidR="00131FE0" w:rsidRPr="00FF1C20">
              <w:rPr>
                <w:rFonts w:eastAsia="Times New Roman"/>
                <w:b/>
                <w:color w:val="000000"/>
                <w:sz w:val="16"/>
                <w:szCs w:val="16"/>
              </w:rPr>
              <w:t>CON3</w:t>
            </w:r>
          </w:p>
        </w:tc>
        <w:tc>
          <w:tcPr>
            <w:tcW w:w="0" w:type="auto"/>
            <w:tcBorders>
              <w:top w:val="nil"/>
              <w:left w:val="nil"/>
              <w:bottom w:val="nil"/>
              <w:right w:val="nil"/>
            </w:tcBorders>
            <w:shd w:val="clear" w:color="auto" w:fill="auto"/>
            <w:noWrap/>
            <w:vAlign w:val="bottom"/>
            <w:hideMark/>
          </w:tcPr>
          <w:p w14:paraId="6F1A1C1A" w14:textId="1F165D8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0.15</w:t>
            </w:r>
          </w:p>
        </w:tc>
        <w:tc>
          <w:tcPr>
            <w:tcW w:w="0" w:type="auto"/>
            <w:tcBorders>
              <w:top w:val="nil"/>
              <w:left w:val="nil"/>
              <w:bottom w:val="nil"/>
              <w:right w:val="nil"/>
            </w:tcBorders>
            <w:shd w:val="clear" w:color="auto" w:fill="auto"/>
            <w:noWrap/>
            <w:vAlign w:val="bottom"/>
            <w:hideMark/>
          </w:tcPr>
          <w:p w14:paraId="57B4FE04" w14:textId="49F0CFE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5581C0EF" w14:textId="4826D4A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6DD376B9" w14:textId="0F7FF65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647E989B" w14:textId="4D57DE6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c>
          <w:tcPr>
            <w:tcW w:w="0" w:type="auto"/>
            <w:tcBorders>
              <w:top w:val="nil"/>
              <w:left w:val="nil"/>
              <w:bottom w:val="nil"/>
              <w:right w:val="nil"/>
            </w:tcBorders>
            <w:shd w:val="clear" w:color="auto" w:fill="auto"/>
            <w:noWrap/>
            <w:vAlign w:val="bottom"/>
            <w:hideMark/>
          </w:tcPr>
          <w:p w14:paraId="67B166D2" w14:textId="59B908F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-0.13</w:t>
            </w:r>
          </w:p>
        </w:tc>
        <w:tc>
          <w:tcPr>
            <w:tcW w:w="0" w:type="auto"/>
            <w:tcBorders>
              <w:top w:val="nil"/>
              <w:left w:val="nil"/>
              <w:bottom w:val="nil"/>
              <w:right w:val="nil"/>
            </w:tcBorders>
            <w:shd w:val="clear" w:color="auto" w:fill="auto"/>
            <w:noWrap/>
            <w:vAlign w:val="bottom"/>
            <w:hideMark/>
          </w:tcPr>
          <w:p w14:paraId="1BC27170" w14:textId="165510D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0D86A5CA" w14:textId="5F9037CE"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0.59</w:t>
            </w:r>
          </w:p>
        </w:tc>
        <w:tc>
          <w:tcPr>
            <w:tcW w:w="0" w:type="auto"/>
            <w:tcBorders>
              <w:top w:val="nil"/>
              <w:left w:val="nil"/>
              <w:bottom w:val="nil"/>
              <w:right w:val="nil"/>
            </w:tcBorders>
            <w:shd w:val="clear" w:color="auto" w:fill="auto"/>
            <w:noWrap/>
            <w:vAlign w:val="bottom"/>
            <w:hideMark/>
          </w:tcPr>
          <w:p w14:paraId="0192F088" w14:textId="05D1F01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0.13</w:t>
            </w:r>
          </w:p>
        </w:tc>
        <w:tc>
          <w:tcPr>
            <w:tcW w:w="0" w:type="auto"/>
            <w:tcBorders>
              <w:top w:val="nil"/>
              <w:left w:val="nil"/>
              <w:bottom w:val="nil"/>
              <w:right w:val="nil"/>
            </w:tcBorders>
            <w:shd w:val="clear" w:color="auto" w:fill="auto"/>
            <w:noWrap/>
            <w:vAlign w:val="bottom"/>
            <w:hideMark/>
          </w:tcPr>
          <w:p w14:paraId="7D224315" w14:textId="15E149B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267466E1" w14:textId="74CA488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5A9B9A7B" w14:textId="1D6B26C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1E824B3C" w14:textId="67D4629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r>
      <w:tr w:rsidR="00131FE0" w:rsidRPr="007C6FCE" w14:paraId="7F25B278" w14:textId="77777777" w:rsidTr="00BC3514">
        <w:trPr>
          <w:trHeight w:val="20"/>
        </w:trPr>
        <w:tc>
          <w:tcPr>
            <w:tcW w:w="0" w:type="auto"/>
            <w:tcBorders>
              <w:top w:val="nil"/>
              <w:left w:val="nil"/>
              <w:right w:val="nil"/>
            </w:tcBorders>
            <w:shd w:val="clear" w:color="auto" w:fill="auto"/>
            <w:noWrap/>
            <w:vAlign w:val="bottom"/>
            <w:hideMark/>
          </w:tcPr>
          <w:p w14:paraId="4699ABB4"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CON4</w:t>
            </w:r>
          </w:p>
        </w:tc>
        <w:tc>
          <w:tcPr>
            <w:tcW w:w="0" w:type="auto"/>
            <w:tcBorders>
              <w:top w:val="nil"/>
              <w:left w:val="nil"/>
              <w:right w:val="nil"/>
            </w:tcBorders>
            <w:shd w:val="clear" w:color="auto" w:fill="auto"/>
            <w:noWrap/>
            <w:vAlign w:val="bottom"/>
            <w:hideMark/>
          </w:tcPr>
          <w:p w14:paraId="105CED70" w14:textId="26315CA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0.14</w:t>
            </w:r>
          </w:p>
        </w:tc>
        <w:tc>
          <w:tcPr>
            <w:tcW w:w="0" w:type="auto"/>
            <w:tcBorders>
              <w:top w:val="nil"/>
              <w:left w:val="nil"/>
              <w:right w:val="nil"/>
            </w:tcBorders>
            <w:shd w:val="clear" w:color="auto" w:fill="auto"/>
            <w:noWrap/>
            <w:vAlign w:val="bottom"/>
            <w:hideMark/>
          </w:tcPr>
          <w:p w14:paraId="580D9B62" w14:textId="36D067A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right w:val="nil"/>
            </w:tcBorders>
            <w:shd w:val="clear" w:color="auto" w:fill="auto"/>
            <w:noWrap/>
            <w:vAlign w:val="bottom"/>
            <w:hideMark/>
          </w:tcPr>
          <w:p w14:paraId="1D0ED333" w14:textId="3380F6F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0.21</w:t>
            </w:r>
          </w:p>
        </w:tc>
        <w:tc>
          <w:tcPr>
            <w:tcW w:w="0" w:type="auto"/>
            <w:tcBorders>
              <w:top w:val="nil"/>
              <w:left w:val="nil"/>
              <w:right w:val="nil"/>
            </w:tcBorders>
            <w:shd w:val="clear" w:color="auto" w:fill="auto"/>
            <w:noWrap/>
            <w:vAlign w:val="bottom"/>
            <w:hideMark/>
          </w:tcPr>
          <w:p w14:paraId="5CC901C6" w14:textId="365D098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2655F641" w14:textId="22ABF52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right w:val="nil"/>
            </w:tcBorders>
            <w:shd w:val="clear" w:color="auto" w:fill="auto"/>
            <w:noWrap/>
            <w:vAlign w:val="bottom"/>
            <w:hideMark/>
          </w:tcPr>
          <w:p w14:paraId="4AD4CF9D" w14:textId="053AC84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612D961F" w14:textId="4B1E758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-0.12</w:t>
            </w:r>
          </w:p>
        </w:tc>
        <w:tc>
          <w:tcPr>
            <w:tcW w:w="0" w:type="auto"/>
            <w:tcBorders>
              <w:top w:val="nil"/>
              <w:left w:val="nil"/>
              <w:right w:val="nil"/>
            </w:tcBorders>
            <w:shd w:val="clear" w:color="auto" w:fill="auto"/>
            <w:noWrap/>
            <w:vAlign w:val="bottom"/>
            <w:hideMark/>
          </w:tcPr>
          <w:p w14:paraId="2CE5062B" w14:textId="0707413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-0.32</w:t>
            </w:r>
          </w:p>
        </w:tc>
        <w:tc>
          <w:tcPr>
            <w:tcW w:w="0" w:type="auto"/>
            <w:tcBorders>
              <w:top w:val="nil"/>
              <w:left w:val="nil"/>
              <w:right w:val="nil"/>
            </w:tcBorders>
            <w:shd w:val="clear" w:color="auto" w:fill="auto"/>
            <w:noWrap/>
            <w:vAlign w:val="bottom"/>
            <w:hideMark/>
          </w:tcPr>
          <w:p w14:paraId="692A7077" w14:textId="65A03BB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0.20</w:t>
            </w:r>
          </w:p>
        </w:tc>
        <w:tc>
          <w:tcPr>
            <w:tcW w:w="0" w:type="auto"/>
            <w:tcBorders>
              <w:top w:val="nil"/>
              <w:left w:val="nil"/>
              <w:right w:val="nil"/>
            </w:tcBorders>
            <w:shd w:val="clear" w:color="auto" w:fill="auto"/>
            <w:noWrap/>
            <w:vAlign w:val="bottom"/>
            <w:hideMark/>
          </w:tcPr>
          <w:p w14:paraId="1C298510" w14:textId="7BA4757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7FE265A4" w14:textId="53D4220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right w:val="nil"/>
            </w:tcBorders>
            <w:shd w:val="clear" w:color="auto" w:fill="auto"/>
            <w:noWrap/>
            <w:vAlign w:val="bottom"/>
            <w:hideMark/>
          </w:tcPr>
          <w:p w14:paraId="2B623293" w14:textId="5699C6A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713AFDC0" w14:textId="74AC0DB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r>
      <w:tr w:rsidR="00131FE0" w:rsidRPr="007C6FCE" w14:paraId="13750EC5" w14:textId="77777777" w:rsidTr="00BC3514">
        <w:trPr>
          <w:trHeight w:val="20"/>
        </w:trPr>
        <w:tc>
          <w:tcPr>
            <w:tcW w:w="0" w:type="auto"/>
            <w:tcBorders>
              <w:top w:val="nil"/>
              <w:left w:val="nil"/>
              <w:bottom w:val="single" w:sz="4" w:space="0" w:color="auto"/>
              <w:right w:val="nil"/>
            </w:tcBorders>
            <w:shd w:val="clear" w:color="auto" w:fill="auto"/>
            <w:noWrap/>
            <w:vAlign w:val="bottom"/>
            <w:hideMark/>
          </w:tcPr>
          <w:p w14:paraId="643CB262"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CON5</w:t>
            </w:r>
          </w:p>
        </w:tc>
        <w:tc>
          <w:tcPr>
            <w:tcW w:w="0" w:type="auto"/>
            <w:tcBorders>
              <w:top w:val="nil"/>
              <w:left w:val="nil"/>
              <w:bottom w:val="single" w:sz="4" w:space="0" w:color="auto"/>
              <w:right w:val="nil"/>
            </w:tcBorders>
            <w:shd w:val="clear" w:color="auto" w:fill="auto"/>
            <w:noWrap/>
            <w:vAlign w:val="bottom"/>
            <w:hideMark/>
          </w:tcPr>
          <w:p w14:paraId="07943F22" w14:textId="670D4B1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5D46B38C" w14:textId="2A98787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single" w:sz="4" w:space="0" w:color="auto"/>
              <w:right w:val="nil"/>
            </w:tcBorders>
            <w:shd w:val="clear" w:color="auto" w:fill="auto"/>
            <w:noWrap/>
            <w:vAlign w:val="bottom"/>
            <w:hideMark/>
          </w:tcPr>
          <w:p w14:paraId="7C62E489" w14:textId="6541FE9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c>
          <w:tcPr>
            <w:tcW w:w="0" w:type="auto"/>
            <w:tcBorders>
              <w:top w:val="nil"/>
              <w:left w:val="nil"/>
              <w:bottom w:val="single" w:sz="4" w:space="0" w:color="auto"/>
              <w:right w:val="nil"/>
            </w:tcBorders>
            <w:shd w:val="clear" w:color="auto" w:fill="auto"/>
            <w:noWrap/>
            <w:vAlign w:val="bottom"/>
            <w:hideMark/>
          </w:tcPr>
          <w:p w14:paraId="78E66470" w14:textId="700E287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39A80284" w14:textId="24B28AE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7D755618" w14:textId="0D39506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1974D640" w14:textId="0A73BCF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0.15</w:t>
            </w:r>
          </w:p>
        </w:tc>
        <w:tc>
          <w:tcPr>
            <w:tcW w:w="0" w:type="auto"/>
            <w:tcBorders>
              <w:top w:val="nil"/>
              <w:left w:val="nil"/>
              <w:bottom w:val="single" w:sz="4" w:space="0" w:color="auto"/>
              <w:right w:val="nil"/>
            </w:tcBorders>
            <w:shd w:val="clear" w:color="auto" w:fill="auto"/>
            <w:noWrap/>
            <w:vAlign w:val="bottom"/>
            <w:hideMark/>
          </w:tcPr>
          <w:p w14:paraId="324C0EB9" w14:textId="28EFBF62"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0.67</w:t>
            </w:r>
          </w:p>
        </w:tc>
        <w:tc>
          <w:tcPr>
            <w:tcW w:w="0" w:type="auto"/>
            <w:tcBorders>
              <w:top w:val="nil"/>
              <w:left w:val="nil"/>
              <w:bottom w:val="single" w:sz="4" w:space="0" w:color="auto"/>
              <w:right w:val="nil"/>
            </w:tcBorders>
            <w:shd w:val="clear" w:color="auto" w:fill="auto"/>
            <w:noWrap/>
            <w:vAlign w:val="bottom"/>
            <w:hideMark/>
          </w:tcPr>
          <w:p w14:paraId="2ADD8EE6" w14:textId="2F24C33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10BFD02B" w14:textId="11E677A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29A1C775" w14:textId="2C37C44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3E6D9212" w14:textId="29FBAB8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0C8989B8" w14:textId="2D80AFD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42D91811" w14:textId="77777777" w:rsidTr="00BC3514">
        <w:trPr>
          <w:trHeight w:val="20"/>
        </w:trPr>
        <w:tc>
          <w:tcPr>
            <w:tcW w:w="0" w:type="auto"/>
            <w:tcBorders>
              <w:top w:val="single" w:sz="4" w:space="0" w:color="auto"/>
              <w:left w:val="nil"/>
              <w:bottom w:val="nil"/>
              <w:right w:val="nil"/>
            </w:tcBorders>
            <w:shd w:val="clear" w:color="auto" w:fill="auto"/>
            <w:noWrap/>
            <w:vAlign w:val="bottom"/>
            <w:hideMark/>
          </w:tcPr>
          <w:p w14:paraId="0CC45484"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EXT1</w:t>
            </w:r>
          </w:p>
        </w:tc>
        <w:tc>
          <w:tcPr>
            <w:tcW w:w="0" w:type="auto"/>
            <w:tcBorders>
              <w:top w:val="single" w:sz="4" w:space="0" w:color="auto"/>
              <w:left w:val="nil"/>
              <w:bottom w:val="nil"/>
              <w:right w:val="nil"/>
            </w:tcBorders>
            <w:shd w:val="clear" w:color="auto" w:fill="auto"/>
            <w:noWrap/>
            <w:vAlign w:val="bottom"/>
            <w:hideMark/>
          </w:tcPr>
          <w:p w14:paraId="62EB013A" w14:textId="5DA7913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6C9AED87" w14:textId="0F8D54C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0E973D9F" w14:textId="2D56F86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5B23ADB0" w14:textId="19FF4B5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02CB2A3C" w14:textId="0DA482F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single" w:sz="4" w:space="0" w:color="auto"/>
              <w:left w:val="nil"/>
              <w:bottom w:val="nil"/>
              <w:right w:val="nil"/>
            </w:tcBorders>
            <w:shd w:val="clear" w:color="auto" w:fill="auto"/>
            <w:noWrap/>
            <w:vAlign w:val="bottom"/>
            <w:hideMark/>
          </w:tcPr>
          <w:p w14:paraId="471FE57C" w14:textId="0686438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2DB3ADE7" w14:textId="02362CD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612337F4" w14:textId="3D95E67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1F267EF5" w14:textId="5256085A"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0.81</w:t>
            </w:r>
          </w:p>
        </w:tc>
        <w:tc>
          <w:tcPr>
            <w:tcW w:w="0" w:type="auto"/>
            <w:tcBorders>
              <w:top w:val="single" w:sz="4" w:space="0" w:color="auto"/>
              <w:left w:val="nil"/>
              <w:bottom w:val="nil"/>
              <w:right w:val="nil"/>
            </w:tcBorders>
            <w:shd w:val="clear" w:color="auto" w:fill="auto"/>
            <w:noWrap/>
            <w:vAlign w:val="bottom"/>
            <w:hideMark/>
          </w:tcPr>
          <w:p w14:paraId="22E14563" w14:textId="7E6F197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372FAC46" w14:textId="1D61E5A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3AF0D3F2" w14:textId="6FF5E56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43FFAE93" w14:textId="139A7F7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r>
      <w:tr w:rsidR="00131FE0" w:rsidRPr="007C6FCE" w14:paraId="6C93650F" w14:textId="77777777" w:rsidTr="00BC3514">
        <w:trPr>
          <w:trHeight w:val="20"/>
        </w:trPr>
        <w:tc>
          <w:tcPr>
            <w:tcW w:w="0" w:type="auto"/>
            <w:tcBorders>
              <w:top w:val="nil"/>
              <w:left w:val="nil"/>
              <w:bottom w:val="nil"/>
              <w:right w:val="nil"/>
            </w:tcBorders>
            <w:shd w:val="clear" w:color="auto" w:fill="auto"/>
            <w:noWrap/>
            <w:vAlign w:val="bottom"/>
            <w:hideMark/>
          </w:tcPr>
          <w:p w14:paraId="1D7D15C6"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EXT2</w:t>
            </w:r>
          </w:p>
        </w:tc>
        <w:tc>
          <w:tcPr>
            <w:tcW w:w="0" w:type="auto"/>
            <w:tcBorders>
              <w:top w:val="nil"/>
              <w:left w:val="nil"/>
              <w:bottom w:val="nil"/>
              <w:right w:val="nil"/>
            </w:tcBorders>
            <w:shd w:val="clear" w:color="auto" w:fill="auto"/>
            <w:noWrap/>
            <w:vAlign w:val="bottom"/>
            <w:hideMark/>
          </w:tcPr>
          <w:p w14:paraId="62B91F59" w14:textId="4873B39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72F4920A" w14:textId="1BC57A8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2B937B60" w14:textId="1642C9A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53F0E186" w14:textId="6628C5E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5B08AEBD" w14:textId="70A025E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7724796D" w14:textId="5ED7C92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4D533299" w14:textId="4FEDE55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bottom w:val="nil"/>
              <w:right w:val="nil"/>
            </w:tcBorders>
            <w:shd w:val="clear" w:color="auto" w:fill="auto"/>
            <w:noWrap/>
            <w:vAlign w:val="bottom"/>
            <w:hideMark/>
          </w:tcPr>
          <w:p w14:paraId="0BC8F5EC" w14:textId="06E3AFB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0.15</w:t>
            </w:r>
          </w:p>
        </w:tc>
        <w:tc>
          <w:tcPr>
            <w:tcW w:w="0" w:type="auto"/>
            <w:tcBorders>
              <w:top w:val="nil"/>
              <w:left w:val="nil"/>
              <w:bottom w:val="nil"/>
              <w:right w:val="nil"/>
            </w:tcBorders>
            <w:shd w:val="clear" w:color="auto" w:fill="auto"/>
            <w:noWrap/>
            <w:vAlign w:val="bottom"/>
            <w:hideMark/>
          </w:tcPr>
          <w:p w14:paraId="378F0626" w14:textId="5956E850"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0.59</w:t>
            </w:r>
          </w:p>
        </w:tc>
        <w:tc>
          <w:tcPr>
            <w:tcW w:w="0" w:type="auto"/>
            <w:tcBorders>
              <w:top w:val="nil"/>
              <w:left w:val="nil"/>
              <w:bottom w:val="nil"/>
              <w:right w:val="nil"/>
            </w:tcBorders>
            <w:shd w:val="clear" w:color="auto" w:fill="auto"/>
            <w:noWrap/>
            <w:vAlign w:val="bottom"/>
            <w:hideMark/>
          </w:tcPr>
          <w:p w14:paraId="04EBA81D" w14:textId="0C62F43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5F9D1EE0" w14:textId="7427226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bottom w:val="nil"/>
              <w:right w:val="nil"/>
            </w:tcBorders>
            <w:shd w:val="clear" w:color="auto" w:fill="auto"/>
            <w:noWrap/>
            <w:vAlign w:val="bottom"/>
            <w:hideMark/>
          </w:tcPr>
          <w:p w14:paraId="29B65603" w14:textId="3E3AA2C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530E7460" w14:textId="6F45AF6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r>
      <w:tr w:rsidR="00131FE0" w:rsidRPr="007C6FCE" w14:paraId="57889405" w14:textId="77777777" w:rsidTr="00BC3514">
        <w:trPr>
          <w:trHeight w:val="20"/>
        </w:trPr>
        <w:tc>
          <w:tcPr>
            <w:tcW w:w="0" w:type="auto"/>
            <w:tcBorders>
              <w:top w:val="nil"/>
              <w:left w:val="nil"/>
              <w:bottom w:val="nil"/>
              <w:right w:val="nil"/>
            </w:tcBorders>
            <w:shd w:val="clear" w:color="auto" w:fill="auto"/>
            <w:noWrap/>
            <w:vAlign w:val="bottom"/>
            <w:hideMark/>
          </w:tcPr>
          <w:p w14:paraId="6D98D6A6"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EXT3</w:t>
            </w:r>
          </w:p>
        </w:tc>
        <w:tc>
          <w:tcPr>
            <w:tcW w:w="0" w:type="auto"/>
            <w:tcBorders>
              <w:top w:val="nil"/>
              <w:left w:val="nil"/>
              <w:bottom w:val="nil"/>
              <w:right w:val="nil"/>
            </w:tcBorders>
            <w:shd w:val="clear" w:color="auto" w:fill="auto"/>
            <w:noWrap/>
            <w:vAlign w:val="bottom"/>
            <w:hideMark/>
          </w:tcPr>
          <w:p w14:paraId="1B6F9538" w14:textId="0E077DA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bottom w:val="nil"/>
              <w:right w:val="nil"/>
            </w:tcBorders>
            <w:shd w:val="clear" w:color="auto" w:fill="auto"/>
            <w:noWrap/>
            <w:vAlign w:val="bottom"/>
            <w:hideMark/>
          </w:tcPr>
          <w:p w14:paraId="22BC4303" w14:textId="584F078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2B639060" w14:textId="47F7C08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25A674E4" w14:textId="19C9F77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7DDF0346" w14:textId="35F51B3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6F8D9A53" w14:textId="32BC8A0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266652C5" w14:textId="620FE1F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3E8229B5" w14:textId="14DA6B3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0.21</w:t>
            </w:r>
          </w:p>
        </w:tc>
        <w:tc>
          <w:tcPr>
            <w:tcW w:w="0" w:type="auto"/>
            <w:tcBorders>
              <w:top w:val="nil"/>
              <w:left w:val="nil"/>
              <w:bottom w:val="nil"/>
              <w:right w:val="nil"/>
            </w:tcBorders>
            <w:shd w:val="clear" w:color="auto" w:fill="auto"/>
            <w:noWrap/>
            <w:vAlign w:val="bottom"/>
            <w:hideMark/>
          </w:tcPr>
          <w:p w14:paraId="2286CBF0" w14:textId="17ABBBF6"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0.64</w:t>
            </w:r>
          </w:p>
        </w:tc>
        <w:tc>
          <w:tcPr>
            <w:tcW w:w="0" w:type="auto"/>
            <w:tcBorders>
              <w:top w:val="nil"/>
              <w:left w:val="nil"/>
              <w:bottom w:val="nil"/>
              <w:right w:val="nil"/>
            </w:tcBorders>
            <w:shd w:val="clear" w:color="auto" w:fill="auto"/>
            <w:noWrap/>
            <w:vAlign w:val="bottom"/>
            <w:hideMark/>
          </w:tcPr>
          <w:p w14:paraId="284A7F18" w14:textId="3C1FCB6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4CFA8B71" w14:textId="2AA946F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42C45215" w14:textId="321A9E5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008DB5EA" w14:textId="4828D98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r>
      <w:tr w:rsidR="00131FE0" w:rsidRPr="007C6FCE" w14:paraId="788E14BB" w14:textId="77777777" w:rsidTr="00BC3514">
        <w:trPr>
          <w:trHeight w:val="20"/>
        </w:trPr>
        <w:tc>
          <w:tcPr>
            <w:tcW w:w="0" w:type="auto"/>
            <w:tcBorders>
              <w:top w:val="nil"/>
              <w:left w:val="nil"/>
              <w:right w:val="nil"/>
            </w:tcBorders>
            <w:shd w:val="clear" w:color="auto" w:fill="auto"/>
            <w:noWrap/>
            <w:vAlign w:val="bottom"/>
            <w:hideMark/>
          </w:tcPr>
          <w:p w14:paraId="2DA35EA2" w14:textId="060A3CB5" w:rsidR="00131FE0" w:rsidRPr="00FF1C20" w:rsidRDefault="0068641E" w:rsidP="00131FE0">
            <w:pPr>
              <w:spacing w:line="240" w:lineRule="auto"/>
              <w:ind w:firstLine="0"/>
              <w:contextualSpacing/>
              <w:rPr>
                <w:rFonts w:eastAsia="Times New Roman"/>
                <w:b/>
                <w:color w:val="000000"/>
                <w:sz w:val="16"/>
                <w:szCs w:val="16"/>
              </w:rPr>
            </w:pPr>
            <w:r>
              <w:rPr>
                <w:rFonts w:eastAsia="Times New Roman"/>
                <w:b/>
                <w:color w:val="000000"/>
                <w:sz w:val="16"/>
                <w:szCs w:val="16"/>
              </w:rPr>
              <w:t>*</w:t>
            </w:r>
            <w:r w:rsidR="00131FE0" w:rsidRPr="00FF1C20">
              <w:rPr>
                <w:rFonts w:eastAsia="Times New Roman"/>
                <w:b/>
                <w:color w:val="000000"/>
                <w:sz w:val="16"/>
                <w:szCs w:val="16"/>
              </w:rPr>
              <w:t>EXT4</w:t>
            </w:r>
          </w:p>
        </w:tc>
        <w:tc>
          <w:tcPr>
            <w:tcW w:w="0" w:type="auto"/>
            <w:tcBorders>
              <w:top w:val="nil"/>
              <w:left w:val="nil"/>
              <w:right w:val="nil"/>
            </w:tcBorders>
            <w:shd w:val="clear" w:color="auto" w:fill="auto"/>
            <w:noWrap/>
            <w:vAlign w:val="bottom"/>
            <w:hideMark/>
          </w:tcPr>
          <w:p w14:paraId="6F72317C" w14:textId="7E0EEDA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0.13</w:t>
            </w:r>
          </w:p>
        </w:tc>
        <w:tc>
          <w:tcPr>
            <w:tcW w:w="0" w:type="auto"/>
            <w:tcBorders>
              <w:top w:val="nil"/>
              <w:left w:val="nil"/>
              <w:right w:val="nil"/>
            </w:tcBorders>
            <w:shd w:val="clear" w:color="auto" w:fill="auto"/>
            <w:noWrap/>
            <w:vAlign w:val="bottom"/>
            <w:hideMark/>
          </w:tcPr>
          <w:p w14:paraId="0AE14A93" w14:textId="0198E4A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right w:val="nil"/>
            </w:tcBorders>
            <w:shd w:val="clear" w:color="auto" w:fill="auto"/>
            <w:noWrap/>
            <w:vAlign w:val="bottom"/>
            <w:hideMark/>
          </w:tcPr>
          <w:p w14:paraId="7FF6ABDC" w14:textId="7DE2345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right w:val="nil"/>
            </w:tcBorders>
            <w:shd w:val="clear" w:color="auto" w:fill="auto"/>
            <w:noWrap/>
            <w:vAlign w:val="bottom"/>
            <w:hideMark/>
          </w:tcPr>
          <w:p w14:paraId="352C1B8C" w14:textId="653A999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right w:val="nil"/>
            </w:tcBorders>
            <w:shd w:val="clear" w:color="auto" w:fill="auto"/>
            <w:noWrap/>
            <w:vAlign w:val="bottom"/>
            <w:hideMark/>
          </w:tcPr>
          <w:p w14:paraId="782990D0" w14:textId="4EB9F88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6DA57C49" w14:textId="613E13C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right w:val="nil"/>
            </w:tcBorders>
            <w:shd w:val="clear" w:color="auto" w:fill="auto"/>
            <w:noWrap/>
            <w:vAlign w:val="bottom"/>
            <w:hideMark/>
          </w:tcPr>
          <w:p w14:paraId="009DFF20" w14:textId="107B156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right w:val="nil"/>
            </w:tcBorders>
            <w:shd w:val="clear" w:color="auto" w:fill="auto"/>
            <w:noWrap/>
            <w:vAlign w:val="bottom"/>
            <w:hideMark/>
          </w:tcPr>
          <w:p w14:paraId="485112D1" w14:textId="48D550C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0.32</w:t>
            </w:r>
          </w:p>
        </w:tc>
        <w:tc>
          <w:tcPr>
            <w:tcW w:w="0" w:type="auto"/>
            <w:tcBorders>
              <w:top w:val="nil"/>
              <w:left w:val="nil"/>
              <w:right w:val="nil"/>
            </w:tcBorders>
            <w:shd w:val="clear" w:color="auto" w:fill="auto"/>
            <w:noWrap/>
            <w:vAlign w:val="bottom"/>
            <w:hideMark/>
          </w:tcPr>
          <w:p w14:paraId="694BAB80" w14:textId="59B5380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0.29</w:t>
            </w:r>
          </w:p>
        </w:tc>
        <w:tc>
          <w:tcPr>
            <w:tcW w:w="0" w:type="auto"/>
            <w:tcBorders>
              <w:top w:val="nil"/>
              <w:left w:val="nil"/>
              <w:right w:val="nil"/>
            </w:tcBorders>
            <w:shd w:val="clear" w:color="auto" w:fill="auto"/>
            <w:noWrap/>
            <w:vAlign w:val="bottom"/>
            <w:hideMark/>
          </w:tcPr>
          <w:p w14:paraId="16FF2F0F" w14:textId="742E7A0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56BD18F5" w14:textId="3B586D8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right w:val="nil"/>
            </w:tcBorders>
            <w:shd w:val="clear" w:color="auto" w:fill="auto"/>
            <w:noWrap/>
            <w:vAlign w:val="bottom"/>
            <w:hideMark/>
          </w:tcPr>
          <w:p w14:paraId="2F7345EC" w14:textId="0E62DEB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744E3D2E" w14:textId="4C268C7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r>
      <w:tr w:rsidR="00131FE0" w:rsidRPr="007C6FCE" w14:paraId="10F1B091" w14:textId="77777777" w:rsidTr="00BC3514">
        <w:trPr>
          <w:trHeight w:val="20"/>
        </w:trPr>
        <w:tc>
          <w:tcPr>
            <w:tcW w:w="0" w:type="auto"/>
            <w:tcBorders>
              <w:top w:val="nil"/>
              <w:left w:val="nil"/>
              <w:bottom w:val="single" w:sz="4" w:space="0" w:color="auto"/>
              <w:right w:val="nil"/>
            </w:tcBorders>
            <w:shd w:val="clear" w:color="auto" w:fill="auto"/>
            <w:noWrap/>
            <w:vAlign w:val="bottom"/>
            <w:hideMark/>
          </w:tcPr>
          <w:p w14:paraId="7DBE300F"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EXT5</w:t>
            </w:r>
          </w:p>
        </w:tc>
        <w:tc>
          <w:tcPr>
            <w:tcW w:w="0" w:type="auto"/>
            <w:tcBorders>
              <w:top w:val="nil"/>
              <w:left w:val="nil"/>
              <w:bottom w:val="single" w:sz="4" w:space="0" w:color="auto"/>
              <w:right w:val="nil"/>
            </w:tcBorders>
            <w:shd w:val="clear" w:color="auto" w:fill="auto"/>
            <w:noWrap/>
            <w:vAlign w:val="bottom"/>
            <w:hideMark/>
          </w:tcPr>
          <w:p w14:paraId="04469F79" w14:textId="308E024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single" w:sz="4" w:space="0" w:color="auto"/>
              <w:right w:val="nil"/>
            </w:tcBorders>
            <w:shd w:val="clear" w:color="auto" w:fill="auto"/>
            <w:noWrap/>
            <w:vAlign w:val="bottom"/>
            <w:hideMark/>
          </w:tcPr>
          <w:p w14:paraId="2460875A" w14:textId="39957E7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2635497C" w14:textId="7B77A00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0.13</w:t>
            </w:r>
          </w:p>
        </w:tc>
        <w:tc>
          <w:tcPr>
            <w:tcW w:w="0" w:type="auto"/>
            <w:tcBorders>
              <w:top w:val="nil"/>
              <w:left w:val="nil"/>
              <w:bottom w:val="single" w:sz="4" w:space="0" w:color="auto"/>
              <w:right w:val="nil"/>
            </w:tcBorders>
            <w:shd w:val="clear" w:color="auto" w:fill="auto"/>
            <w:noWrap/>
            <w:vAlign w:val="bottom"/>
            <w:hideMark/>
          </w:tcPr>
          <w:p w14:paraId="6550DFF4" w14:textId="55A0553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6AAC7F89" w14:textId="0C78057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76A59A2F" w14:textId="4236A07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single" w:sz="4" w:space="0" w:color="auto"/>
              <w:right w:val="nil"/>
            </w:tcBorders>
            <w:shd w:val="clear" w:color="auto" w:fill="auto"/>
            <w:noWrap/>
            <w:vAlign w:val="bottom"/>
            <w:hideMark/>
          </w:tcPr>
          <w:p w14:paraId="4A190119" w14:textId="4D42968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3C4BF805" w14:textId="44B69B8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4976ACC9" w14:textId="467E37D8"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0.72</w:t>
            </w:r>
          </w:p>
        </w:tc>
        <w:tc>
          <w:tcPr>
            <w:tcW w:w="0" w:type="auto"/>
            <w:tcBorders>
              <w:top w:val="nil"/>
              <w:left w:val="nil"/>
              <w:bottom w:val="single" w:sz="4" w:space="0" w:color="auto"/>
              <w:right w:val="nil"/>
            </w:tcBorders>
            <w:shd w:val="clear" w:color="auto" w:fill="auto"/>
            <w:noWrap/>
            <w:vAlign w:val="bottom"/>
            <w:hideMark/>
          </w:tcPr>
          <w:p w14:paraId="68CF741B" w14:textId="4281644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79A62EE2" w14:textId="1FF8E59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776196B3" w14:textId="64A8B2D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75DF41F1" w14:textId="082B7BA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r>
      <w:tr w:rsidR="00131FE0" w:rsidRPr="007C6FCE" w14:paraId="6B4DF937" w14:textId="77777777" w:rsidTr="00BC3514">
        <w:trPr>
          <w:trHeight w:val="20"/>
        </w:trPr>
        <w:tc>
          <w:tcPr>
            <w:tcW w:w="0" w:type="auto"/>
            <w:tcBorders>
              <w:top w:val="single" w:sz="4" w:space="0" w:color="auto"/>
              <w:left w:val="nil"/>
              <w:bottom w:val="nil"/>
              <w:right w:val="nil"/>
            </w:tcBorders>
            <w:shd w:val="clear" w:color="auto" w:fill="auto"/>
            <w:noWrap/>
            <w:vAlign w:val="bottom"/>
            <w:hideMark/>
          </w:tcPr>
          <w:p w14:paraId="230F6173"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FAMS1</w:t>
            </w:r>
          </w:p>
        </w:tc>
        <w:tc>
          <w:tcPr>
            <w:tcW w:w="0" w:type="auto"/>
            <w:tcBorders>
              <w:top w:val="single" w:sz="4" w:space="0" w:color="auto"/>
              <w:left w:val="nil"/>
              <w:bottom w:val="nil"/>
              <w:right w:val="nil"/>
            </w:tcBorders>
            <w:shd w:val="clear" w:color="auto" w:fill="auto"/>
            <w:noWrap/>
            <w:vAlign w:val="bottom"/>
            <w:hideMark/>
          </w:tcPr>
          <w:p w14:paraId="201A4A27" w14:textId="06E380F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2B9B77B0" w14:textId="28AD55E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064B534A" w14:textId="565E850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single" w:sz="4" w:space="0" w:color="auto"/>
              <w:left w:val="nil"/>
              <w:bottom w:val="nil"/>
              <w:right w:val="nil"/>
            </w:tcBorders>
            <w:shd w:val="clear" w:color="auto" w:fill="auto"/>
            <w:noWrap/>
            <w:vAlign w:val="bottom"/>
            <w:hideMark/>
          </w:tcPr>
          <w:p w14:paraId="12C6E1C7" w14:textId="4112875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single" w:sz="4" w:space="0" w:color="auto"/>
              <w:left w:val="nil"/>
              <w:bottom w:val="nil"/>
              <w:right w:val="nil"/>
            </w:tcBorders>
            <w:shd w:val="clear" w:color="auto" w:fill="auto"/>
            <w:noWrap/>
            <w:vAlign w:val="bottom"/>
            <w:hideMark/>
          </w:tcPr>
          <w:p w14:paraId="72D042FE" w14:textId="24DF192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3AA6F0DA" w14:textId="269EBBE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single" w:sz="4" w:space="0" w:color="auto"/>
              <w:left w:val="nil"/>
              <w:bottom w:val="nil"/>
              <w:right w:val="nil"/>
            </w:tcBorders>
            <w:shd w:val="clear" w:color="auto" w:fill="auto"/>
            <w:noWrap/>
            <w:vAlign w:val="bottom"/>
            <w:hideMark/>
          </w:tcPr>
          <w:p w14:paraId="3172A84C" w14:textId="2DE20BA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16AF41EE" w14:textId="3BB83F7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5C810487" w14:textId="63D9074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5C978A4E" w14:textId="2E21E82A"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0.91</w:t>
            </w:r>
          </w:p>
        </w:tc>
        <w:tc>
          <w:tcPr>
            <w:tcW w:w="0" w:type="auto"/>
            <w:tcBorders>
              <w:top w:val="single" w:sz="4" w:space="0" w:color="auto"/>
              <w:left w:val="nil"/>
              <w:bottom w:val="nil"/>
              <w:right w:val="nil"/>
            </w:tcBorders>
            <w:shd w:val="clear" w:color="auto" w:fill="auto"/>
            <w:noWrap/>
            <w:vAlign w:val="bottom"/>
            <w:hideMark/>
          </w:tcPr>
          <w:p w14:paraId="3CA1B551" w14:textId="1EDAC73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22B5BC3E" w14:textId="703276D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31036BDE" w14:textId="280DBA8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r>
      <w:tr w:rsidR="00131FE0" w:rsidRPr="007C6FCE" w14:paraId="7AF5A055" w14:textId="77777777" w:rsidTr="00BC3514">
        <w:trPr>
          <w:trHeight w:val="20"/>
        </w:trPr>
        <w:tc>
          <w:tcPr>
            <w:tcW w:w="0" w:type="auto"/>
            <w:tcBorders>
              <w:top w:val="nil"/>
              <w:left w:val="nil"/>
              <w:bottom w:val="nil"/>
              <w:right w:val="nil"/>
            </w:tcBorders>
            <w:shd w:val="clear" w:color="auto" w:fill="auto"/>
            <w:noWrap/>
            <w:vAlign w:val="bottom"/>
            <w:hideMark/>
          </w:tcPr>
          <w:p w14:paraId="295E9D75" w14:textId="2588F0FA" w:rsidR="00131FE0" w:rsidRPr="00FF1C20" w:rsidRDefault="0068641E" w:rsidP="00131FE0">
            <w:pPr>
              <w:spacing w:line="240" w:lineRule="auto"/>
              <w:ind w:firstLine="0"/>
              <w:contextualSpacing/>
              <w:rPr>
                <w:rFonts w:eastAsia="Times New Roman"/>
                <w:b/>
                <w:color w:val="000000"/>
                <w:sz w:val="16"/>
                <w:szCs w:val="16"/>
              </w:rPr>
            </w:pPr>
            <w:r>
              <w:rPr>
                <w:rFonts w:eastAsia="Times New Roman"/>
                <w:b/>
                <w:color w:val="000000"/>
                <w:sz w:val="16"/>
                <w:szCs w:val="16"/>
              </w:rPr>
              <w:t>*</w:t>
            </w:r>
            <w:r w:rsidR="00131FE0" w:rsidRPr="00FF1C20">
              <w:rPr>
                <w:rFonts w:eastAsia="Times New Roman"/>
                <w:b/>
                <w:color w:val="000000"/>
                <w:sz w:val="16"/>
                <w:szCs w:val="16"/>
              </w:rPr>
              <w:t>FAMS2</w:t>
            </w:r>
          </w:p>
        </w:tc>
        <w:tc>
          <w:tcPr>
            <w:tcW w:w="0" w:type="auto"/>
            <w:tcBorders>
              <w:top w:val="nil"/>
              <w:left w:val="nil"/>
              <w:bottom w:val="nil"/>
              <w:right w:val="nil"/>
            </w:tcBorders>
            <w:shd w:val="clear" w:color="auto" w:fill="auto"/>
            <w:noWrap/>
            <w:vAlign w:val="bottom"/>
            <w:hideMark/>
          </w:tcPr>
          <w:p w14:paraId="2DCB4954" w14:textId="63D83EE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6AC8DB5A" w14:textId="32502CD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3694029B" w14:textId="4B9A16A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6734D856" w14:textId="1EB53A6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715C47E3" w14:textId="50D1F86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7C3EB7D6" w14:textId="056942C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0D1F8DFF" w14:textId="0A3E5E8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bottom w:val="nil"/>
              <w:right w:val="nil"/>
            </w:tcBorders>
            <w:shd w:val="clear" w:color="auto" w:fill="auto"/>
            <w:noWrap/>
            <w:vAlign w:val="bottom"/>
            <w:hideMark/>
          </w:tcPr>
          <w:p w14:paraId="0E972FDB" w14:textId="1B48D69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59138B38" w14:textId="06B695B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5DD0D90E" w14:textId="51D0BAFB"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0.78</w:t>
            </w:r>
          </w:p>
        </w:tc>
        <w:tc>
          <w:tcPr>
            <w:tcW w:w="0" w:type="auto"/>
            <w:tcBorders>
              <w:top w:val="nil"/>
              <w:left w:val="nil"/>
              <w:bottom w:val="nil"/>
              <w:right w:val="nil"/>
            </w:tcBorders>
            <w:shd w:val="clear" w:color="auto" w:fill="auto"/>
            <w:noWrap/>
            <w:vAlign w:val="bottom"/>
            <w:hideMark/>
          </w:tcPr>
          <w:p w14:paraId="3023D5A3" w14:textId="19155C4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69C7A91A" w14:textId="72750BD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2BAF30F3" w14:textId="01BC941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63EA76D2" w14:textId="77777777" w:rsidTr="00BC3514">
        <w:trPr>
          <w:trHeight w:val="20"/>
        </w:trPr>
        <w:tc>
          <w:tcPr>
            <w:tcW w:w="0" w:type="auto"/>
            <w:tcBorders>
              <w:top w:val="nil"/>
              <w:left w:val="nil"/>
              <w:right w:val="nil"/>
            </w:tcBorders>
            <w:shd w:val="clear" w:color="auto" w:fill="auto"/>
            <w:noWrap/>
            <w:vAlign w:val="bottom"/>
            <w:hideMark/>
          </w:tcPr>
          <w:p w14:paraId="3C14D6B6"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FAMS3</w:t>
            </w:r>
          </w:p>
        </w:tc>
        <w:tc>
          <w:tcPr>
            <w:tcW w:w="0" w:type="auto"/>
            <w:tcBorders>
              <w:top w:val="nil"/>
              <w:left w:val="nil"/>
              <w:right w:val="nil"/>
            </w:tcBorders>
            <w:shd w:val="clear" w:color="auto" w:fill="auto"/>
            <w:noWrap/>
            <w:vAlign w:val="bottom"/>
            <w:hideMark/>
          </w:tcPr>
          <w:p w14:paraId="067DEB72" w14:textId="2DB8676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27BE3A66" w14:textId="19CAE41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47D3278E" w14:textId="6BE12D9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0AA15DE3" w14:textId="27BD3ED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6B9B8522" w14:textId="3FFD1EB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484F67FB" w14:textId="2240CBC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right w:val="nil"/>
            </w:tcBorders>
            <w:shd w:val="clear" w:color="auto" w:fill="auto"/>
            <w:noWrap/>
            <w:vAlign w:val="bottom"/>
            <w:hideMark/>
          </w:tcPr>
          <w:p w14:paraId="2954E120" w14:textId="5325405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right w:val="nil"/>
            </w:tcBorders>
            <w:shd w:val="clear" w:color="auto" w:fill="auto"/>
            <w:noWrap/>
            <w:vAlign w:val="bottom"/>
            <w:hideMark/>
          </w:tcPr>
          <w:p w14:paraId="384D5367" w14:textId="70E28E1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right w:val="nil"/>
            </w:tcBorders>
            <w:shd w:val="clear" w:color="auto" w:fill="auto"/>
            <w:noWrap/>
            <w:vAlign w:val="bottom"/>
            <w:hideMark/>
          </w:tcPr>
          <w:p w14:paraId="09857AE7" w14:textId="3CF4EBB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-0.11</w:t>
            </w:r>
          </w:p>
        </w:tc>
        <w:tc>
          <w:tcPr>
            <w:tcW w:w="0" w:type="auto"/>
            <w:tcBorders>
              <w:top w:val="nil"/>
              <w:left w:val="nil"/>
              <w:right w:val="nil"/>
            </w:tcBorders>
            <w:shd w:val="clear" w:color="auto" w:fill="auto"/>
            <w:noWrap/>
            <w:vAlign w:val="bottom"/>
            <w:hideMark/>
          </w:tcPr>
          <w:p w14:paraId="60C89348" w14:textId="4F8BE65E"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0.85</w:t>
            </w:r>
          </w:p>
        </w:tc>
        <w:tc>
          <w:tcPr>
            <w:tcW w:w="0" w:type="auto"/>
            <w:tcBorders>
              <w:top w:val="nil"/>
              <w:left w:val="nil"/>
              <w:right w:val="nil"/>
            </w:tcBorders>
            <w:shd w:val="clear" w:color="auto" w:fill="auto"/>
            <w:noWrap/>
            <w:vAlign w:val="bottom"/>
            <w:hideMark/>
          </w:tcPr>
          <w:p w14:paraId="09C7272C" w14:textId="4B63015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383679AF" w14:textId="5FED2E9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1CE6F8FB" w14:textId="1805ECE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r>
      <w:tr w:rsidR="00131FE0" w:rsidRPr="007C6FCE" w14:paraId="78915CD2" w14:textId="77777777" w:rsidTr="00BC3514">
        <w:trPr>
          <w:trHeight w:val="20"/>
        </w:trPr>
        <w:tc>
          <w:tcPr>
            <w:tcW w:w="0" w:type="auto"/>
            <w:tcBorders>
              <w:top w:val="nil"/>
              <w:left w:val="nil"/>
              <w:bottom w:val="single" w:sz="4" w:space="0" w:color="auto"/>
              <w:right w:val="nil"/>
            </w:tcBorders>
            <w:shd w:val="clear" w:color="auto" w:fill="auto"/>
            <w:noWrap/>
            <w:vAlign w:val="bottom"/>
            <w:hideMark/>
          </w:tcPr>
          <w:p w14:paraId="34DD34A0"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FAMS4</w:t>
            </w:r>
          </w:p>
        </w:tc>
        <w:tc>
          <w:tcPr>
            <w:tcW w:w="0" w:type="auto"/>
            <w:tcBorders>
              <w:top w:val="nil"/>
              <w:left w:val="nil"/>
              <w:bottom w:val="single" w:sz="4" w:space="0" w:color="auto"/>
              <w:right w:val="nil"/>
            </w:tcBorders>
            <w:shd w:val="clear" w:color="auto" w:fill="auto"/>
            <w:noWrap/>
            <w:vAlign w:val="bottom"/>
            <w:hideMark/>
          </w:tcPr>
          <w:p w14:paraId="2538ABE7" w14:textId="4248793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0A27853A" w14:textId="078D091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292EC06A" w14:textId="290C10B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01985AC8" w14:textId="0C350B1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single" w:sz="4" w:space="0" w:color="auto"/>
              <w:right w:val="nil"/>
            </w:tcBorders>
            <w:shd w:val="clear" w:color="auto" w:fill="auto"/>
            <w:noWrap/>
            <w:vAlign w:val="bottom"/>
            <w:hideMark/>
          </w:tcPr>
          <w:p w14:paraId="4CDF6DF1" w14:textId="4E6B961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single" w:sz="4" w:space="0" w:color="auto"/>
              <w:right w:val="nil"/>
            </w:tcBorders>
            <w:shd w:val="clear" w:color="auto" w:fill="auto"/>
            <w:noWrap/>
            <w:vAlign w:val="bottom"/>
            <w:hideMark/>
          </w:tcPr>
          <w:p w14:paraId="328994BD" w14:textId="3445383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631BE1F6" w14:textId="0A22A78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3FB88943" w14:textId="0AFFF2D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2576A296" w14:textId="2B15017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single" w:sz="4" w:space="0" w:color="auto"/>
              <w:right w:val="nil"/>
            </w:tcBorders>
            <w:shd w:val="clear" w:color="auto" w:fill="auto"/>
            <w:noWrap/>
            <w:vAlign w:val="bottom"/>
            <w:hideMark/>
          </w:tcPr>
          <w:p w14:paraId="534826C3" w14:textId="1A667DD0"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0.83</w:t>
            </w:r>
          </w:p>
        </w:tc>
        <w:tc>
          <w:tcPr>
            <w:tcW w:w="0" w:type="auto"/>
            <w:tcBorders>
              <w:top w:val="nil"/>
              <w:left w:val="nil"/>
              <w:bottom w:val="single" w:sz="4" w:space="0" w:color="auto"/>
              <w:right w:val="nil"/>
            </w:tcBorders>
            <w:shd w:val="clear" w:color="auto" w:fill="auto"/>
            <w:noWrap/>
            <w:vAlign w:val="bottom"/>
            <w:hideMark/>
          </w:tcPr>
          <w:p w14:paraId="1203F19E" w14:textId="273ADDE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3C58E7A8" w14:textId="16AFDEC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39BBE6C8" w14:textId="1ED2666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3A1EEF5E" w14:textId="77777777" w:rsidTr="00BC3514">
        <w:trPr>
          <w:trHeight w:val="20"/>
        </w:trPr>
        <w:tc>
          <w:tcPr>
            <w:tcW w:w="0" w:type="auto"/>
            <w:tcBorders>
              <w:top w:val="single" w:sz="4" w:space="0" w:color="auto"/>
              <w:left w:val="nil"/>
              <w:bottom w:val="nil"/>
              <w:right w:val="nil"/>
            </w:tcBorders>
            <w:shd w:val="clear" w:color="auto" w:fill="auto"/>
            <w:noWrap/>
            <w:vAlign w:val="bottom"/>
            <w:hideMark/>
          </w:tcPr>
          <w:p w14:paraId="7BA2E024"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FRIS1</w:t>
            </w:r>
          </w:p>
        </w:tc>
        <w:tc>
          <w:tcPr>
            <w:tcW w:w="0" w:type="auto"/>
            <w:tcBorders>
              <w:top w:val="single" w:sz="4" w:space="0" w:color="auto"/>
              <w:left w:val="nil"/>
              <w:bottom w:val="nil"/>
              <w:right w:val="nil"/>
            </w:tcBorders>
            <w:shd w:val="clear" w:color="auto" w:fill="auto"/>
            <w:noWrap/>
            <w:vAlign w:val="bottom"/>
            <w:hideMark/>
          </w:tcPr>
          <w:p w14:paraId="327DCF06" w14:textId="6F4B1FA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single" w:sz="4" w:space="0" w:color="auto"/>
              <w:left w:val="nil"/>
              <w:bottom w:val="nil"/>
              <w:right w:val="nil"/>
            </w:tcBorders>
            <w:shd w:val="clear" w:color="auto" w:fill="auto"/>
            <w:noWrap/>
            <w:vAlign w:val="bottom"/>
            <w:hideMark/>
          </w:tcPr>
          <w:p w14:paraId="1F7BDC18" w14:textId="233466D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6DB7400F" w14:textId="0449A1C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single" w:sz="4" w:space="0" w:color="auto"/>
              <w:left w:val="nil"/>
              <w:bottom w:val="nil"/>
              <w:right w:val="nil"/>
            </w:tcBorders>
            <w:shd w:val="clear" w:color="auto" w:fill="auto"/>
            <w:noWrap/>
            <w:vAlign w:val="bottom"/>
            <w:hideMark/>
          </w:tcPr>
          <w:p w14:paraId="2A217A42" w14:textId="0EE20DB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615C04B9" w14:textId="5C8407B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single" w:sz="4" w:space="0" w:color="auto"/>
              <w:left w:val="nil"/>
              <w:bottom w:val="nil"/>
              <w:right w:val="nil"/>
            </w:tcBorders>
            <w:shd w:val="clear" w:color="auto" w:fill="auto"/>
            <w:noWrap/>
            <w:vAlign w:val="bottom"/>
            <w:hideMark/>
          </w:tcPr>
          <w:p w14:paraId="222E29BD" w14:textId="60C995E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single" w:sz="4" w:space="0" w:color="auto"/>
              <w:left w:val="nil"/>
              <w:bottom w:val="nil"/>
              <w:right w:val="nil"/>
            </w:tcBorders>
            <w:shd w:val="clear" w:color="auto" w:fill="auto"/>
            <w:noWrap/>
            <w:vAlign w:val="bottom"/>
            <w:hideMark/>
          </w:tcPr>
          <w:p w14:paraId="60040D27" w14:textId="02F480A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167974AD" w14:textId="0CA6D04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4C7DCCB7" w14:textId="4F532B2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single" w:sz="4" w:space="0" w:color="auto"/>
              <w:left w:val="nil"/>
              <w:bottom w:val="nil"/>
              <w:right w:val="nil"/>
            </w:tcBorders>
            <w:shd w:val="clear" w:color="auto" w:fill="auto"/>
            <w:noWrap/>
            <w:vAlign w:val="bottom"/>
            <w:hideMark/>
          </w:tcPr>
          <w:p w14:paraId="11236758" w14:textId="20ADDD0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single" w:sz="4" w:space="0" w:color="auto"/>
              <w:left w:val="nil"/>
              <w:bottom w:val="nil"/>
              <w:right w:val="nil"/>
            </w:tcBorders>
            <w:shd w:val="clear" w:color="auto" w:fill="auto"/>
            <w:noWrap/>
            <w:vAlign w:val="bottom"/>
            <w:hideMark/>
          </w:tcPr>
          <w:p w14:paraId="16404CCD" w14:textId="41880372"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0.83</w:t>
            </w:r>
          </w:p>
        </w:tc>
        <w:tc>
          <w:tcPr>
            <w:tcW w:w="0" w:type="auto"/>
            <w:tcBorders>
              <w:top w:val="single" w:sz="4" w:space="0" w:color="auto"/>
              <w:left w:val="nil"/>
              <w:bottom w:val="nil"/>
              <w:right w:val="nil"/>
            </w:tcBorders>
            <w:shd w:val="clear" w:color="auto" w:fill="auto"/>
            <w:noWrap/>
            <w:vAlign w:val="bottom"/>
            <w:hideMark/>
          </w:tcPr>
          <w:p w14:paraId="3BCEFFEF" w14:textId="0235347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0F3D34CA" w14:textId="78C570A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r>
      <w:tr w:rsidR="00131FE0" w:rsidRPr="007C6FCE" w14:paraId="0E6CED77" w14:textId="77777777" w:rsidTr="00BC3514">
        <w:trPr>
          <w:trHeight w:val="20"/>
        </w:trPr>
        <w:tc>
          <w:tcPr>
            <w:tcW w:w="0" w:type="auto"/>
            <w:tcBorders>
              <w:top w:val="nil"/>
              <w:left w:val="nil"/>
              <w:bottom w:val="nil"/>
              <w:right w:val="nil"/>
            </w:tcBorders>
            <w:shd w:val="clear" w:color="auto" w:fill="auto"/>
            <w:noWrap/>
            <w:vAlign w:val="bottom"/>
            <w:hideMark/>
          </w:tcPr>
          <w:p w14:paraId="4FD1B5A6" w14:textId="08D55986" w:rsidR="00131FE0" w:rsidRPr="00FF1C20" w:rsidRDefault="0068641E" w:rsidP="00131FE0">
            <w:pPr>
              <w:spacing w:line="240" w:lineRule="auto"/>
              <w:ind w:firstLine="0"/>
              <w:contextualSpacing/>
              <w:rPr>
                <w:rFonts w:eastAsia="Times New Roman"/>
                <w:b/>
                <w:color w:val="000000"/>
                <w:sz w:val="16"/>
                <w:szCs w:val="16"/>
              </w:rPr>
            </w:pPr>
            <w:r>
              <w:rPr>
                <w:rFonts w:eastAsia="Times New Roman"/>
                <w:b/>
                <w:color w:val="000000"/>
                <w:sz w:val="16"/>
                <w:szCs w:val="16"/>
              </w:rPr>
              <w:t>*</w:t>
            </w:r>
            <w:r w:rsidR="00131FE0" w:rsidRPr="00FF1C20">
              <w:rPr>
                <w:rFonts w:eastAsia="Times New Roman"/>
                <w:b/>
                <w:color w:val="000000"/>
                <w:sz w:val="16"/>
                <w:szCs w:val="16"/>
              </w:rPr>
              <w:t>FRIS2</w:t>
            </w:r>
          </w:p>
        </w:tc>
        <w:tc>
          <w:tcPr>
            <w:tcW w:w="0" w:type="auto"/>
            <w:tcBorders>
              <w:top w:val="nil"/>
              <w:left w:val="nil"/>
              <w:bottom w:val="nil"/>
              <w:right w:val="nil"/>
            </w:tcBorders>
            <w:shd w:val="clear" w:color="auto" w:fill="auto"/>
            <w:noWrap/>
            <w:vAlign w:val="bottom"/>
            <w:hideMark/>
          </w:tcPr>
          <w:p w14:paraId="3B328C9A" w14:textId="4948B94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1D48CDFC" w14:textId="1F06B08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0D12EE74" w14:textId="0D3E35C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2A528A92" w14:textId="0F8DF70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3B9ABFE2" w14:textId="44EBC83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3AC00776" w14:textId="58585C7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73EB02D8" w14:textId="286B485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bottom w:val="nil"/>
              <w:right w:val="nil"/>
            </w:tcBorders>
            <w:shd w:val="clear" w:color="auto" w:fill="auto"/>
            <w:noWrap/>
            <w:vAlign w:val="bottom"/>
            <w:hideMark/>
          </w:tcPr>
          <w:p w14:paraId="19D91587" w14:textId="0BB6706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381B95AA" w14:textId="38E8282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bottom w:val="nil"/>
              <w:right w:val="nil"/>
            </w:tcBorders>
            <w:shd w:val="clear" w:color="auto" w:fill="auto"/>
            <w:noWrap/>
            <w:vAlign w:val="bottom"/>
            <w:hideMark/>
          </w:tcPr>
          <w:p w14:paraId="15496863" w14:textId="3777458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3C365856" w14:textId="0B3BDDDE"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0.83</w:t>
            </w:r>
          </w:p>
        </w:tc>
        <w:tc>
          <w:tcPr>
            <w:tcW w:w="0" w:type="auto"/>
            <w:tcBorders>
              <w:top w:val="nil"/>
              <w:left w:val="nil"/>
              <w:bottom w:val="nil"/>
              <w:right w:val="nil"/>
            </w:tcBorders>
            <w:shd w:val="clear" w:color="auto" w:fill="auto"/>
            <w:noWrap/>
            <w:vAlign w:val="bottom"/>
            <w:hideMark/>
          </w:tcPr>
          <w:p w14:paraId="0BE7A1D4" w14:textId="3456BEF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5037F989" w14:textId="355B39E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r>
      <w:tr w:rsidR="00131FE0" w:rsidRPr="007C6FCE" w14:paraId="0BAF6002" w14:textId="77777777" w:rsidTr="00BC3514">
        <w:trPr>
          <w:trHeight w:val="20"/>
        </w:trPr>
        <w:tc>
          <w:tcPr>
            <w:tcW w:w="0" w:type="auto"/>
            <w:tcBorders>
              <w:top w:val="nil"/>
              <w:left w:val="nil"/>
              <w:right w:val="nil"/>
            </w:tcBorders>
            <w:shd w:val="clear" w:color="auto" w:fill="auto"/>
            <w:noWrap/>
            <w:vAlign w:val="bottom"/>
            <w:hideMark/>
          </w:tcPr>
          <w:p w14:paraId="03DEA8E7"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FRIS3</w:t>
            </w:r>
          </w:p>
        </w:tc>
        <w:tc>
          <w:tcPr>
            <w:tcW w:w="0" w:type="auto"/>
            <w:tcBorders>
              <w:top w:val="nil"/>
              <w:left w:val="nil"/>
              <w:right w:val="nil"/>
            </w:tcBorders>
            <w:shd w:val="clear" w:color="auto" w:fill="auto"/>
            <w:noWrap/>
            <w:vAlign w:val="bottom"/>
            <w:hideMark/>
          </w:tcPr>
          <w:p w14:paraId="10026204" w14:textId="6DE956F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4676DA7E" w14:textId="4E3113E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58A8DF9A" w14:textId="29F5CA1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6196E9E4" w14:textId="660704E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7597AC96" w14:textId="6AF344C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56C4F1C0" w14:textId="45731BD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right w:val="nil"/>
            </w:tcBorders>
            <w:shd w:val="clear" w:color="auto" w:fill="auto"/>
            <w:noWrap/>
            <w:vAlign w:val="bottom"/>
            <w:hideMark/>
          </w:tcPr>
          <w:p w14:paraId="5C7B24F2" w14:textId="48BA84E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right w:val="nil"/>
            </w:tcBorders>
            <w:shd w:val="clear" w:color="auto" w:fill="auto"/>
            <w:noWrap/>
            <w:vAlign w:val="bottom"/>
            <w:hideMark/>
          </w:tcPr>
          <w:p w14:paraId="7B453BB7" w14:textId="01B8D19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right w:val="nil"/>
            </w:tcBorders>
            <w:shd w:val="clear" w:color="auto" w:fill="auto"/>
            <w:noWrap/>
            <w:vAlign w:val="bottom"/>
            <w:hideMark/>
          </w:tcPr>
          <w:p w14:paraId="2A10D996" w14:textId="1C4A36C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c>
          <w:tcPr>
            <w:tcW w:w="0" w:type="auto"/>
            <w:tcBorders>
              <w:top w:val="nil"/>
              <w:left w:val="nil"/>
              <w:right w:val="nil"/>
            </w:tcBorders>
            <w:shd w:val="clear" w:color="auto" w:fill="auto"/>
            <w:noWrap/>
            <w:vAlign w:val="bottom"/>
            <w:hideMark/>
          </w:tcPr>
          <w:p w14:paraId="63781DF1" w14:textId="3F7873A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12218736" w14:textId="3EDA00AF"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0.86</w:t>
            </w:r>
          </w:p>
        </w:tc>
        <w:tc>
          <w:tcPr>
            <w:tcW w:w="0" w:type="auto"/>
            <w:tcBorders>
              <w:top w:val="nil"/>
              <w:left w:val="nil"/>
              <w:right w:val="nil"/>
            </w:tcBorders>
            <w:shd w:val="clear" w:color="auto" w:fill="auto"/>
            <w:noWrap/>
            <w:vAlign w:val="bottom"/>
            <w:hideMark/>
          </w:tcPr>
          <w:p w14:paraId="2B4CE23C" w14:textId="10A976E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3F8FD371" w14:textId="5049C35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r>
      <w:tr w:rsidR="00131FE0" w:rsidRPr="007C6FCE" w14:paraId="44C45664" w14:textId="77777777" w:rsidTr="00BC3514">
        <w:trPr>
          <w:trHeight w:val="20"/>
        </w:trPr>
        <w:tc>
          <w:tcPr>
            <w:tcW w:w="0" w:type="auto"/>
            <w:tcBorders>
              <w:top w:val="nil"/>
              <w:left w:val="nil"/>
              <w:bottom w:val="single" w:sz="4" w:space="0" w:color="auto"/>
              <w:right w:val="nil"/>
            </w:tcBorders>
            <w:shd w:val="clear" w:color="auto" w:fill="auto"/>
            <w:noWrap/>
            <w:vAlign w:val="bottom"/>
            <w:hideMark/>
          </w:tcPr>
          <w:p w14:paraId="6202EAEA"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FRIS4</w:t>
            </w:r>
          </w:p>
        </w:tc>
        <w:tc>
          <w:tcPr>
            <w:tcW w:w="0" w:type="auto"/>
            <w:tcBorders>
              <w:top w:val="nil"/>
              <w:left w:val="nil"/>
              <w:bottom w:val="single" w:sz="4" w:space="0" w:color="auto"/>
              <w:right w:val="nil"/>
            </w:tcBorders>
            <w:shd w:val="clear" w:color="auto" w:fill="auto"/>
            <w:noWrap/>
            <w:vAlign w:val="bottom"/>
            <w:hideMark/>
          </w:tcPr>
          <w:p w14:paraId="24FB0A12" w14:textId="674F660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4DBE2011" w14:textId="7641C59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single" w:sz="4" w:space="0" w:color="auto"/>
              <w:right w:val="nil"/>
            </w:tcBorders>
            <w:shd w:val="clear" w:color="auto" w:fill="auto"/>
            <w:noWrap/>
            <w:vAlign w:val="bottom"/>
            <w:hideMark/>
          </w:tcPr>
          <w:p w14:paraId="11E1099D" w14:textId="7789FB1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013A92EC" w14:textId="396B553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3F2314C4" w14:textId="6DDFB89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single" w:sz="4" w:space="0" w:color="auto"/>
              <w:right w:val="nil"/>
            </w:tcBorders>
            <w:shd w:val="clear" w:color="auto" w:fill="auto"/>
            <w:noWrap/>
            <w:vAlign w:val="bottom"/>
            <w:hideMark/>
          </w:tcPr>
          <w:p w14:paraId="3FE0836A" w14:textId="525E1C2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231E4124" w14:textId="3B14322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5AB5CE6E" w14:textId="2635B7A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0BBD2F53" w14:textId="40EA324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single" w:sz="4" w:space="0" w:color="auto"/>
              <w:right w:val="nil"/>
            </w:tcBorders>
            <w:shd w:val="clear" w:color="auto" w:fill="auto"/>
            <w:noWrap/>
            <w:vAlign w:val="bottom"/>
            <w:hideMark/>
          </w:tcPr>
          <w:p w14:paraId="73CD4310" w14:textId="2BD60D6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single" w:sz="4" w:space="0" w:color="auto"/>
              <w:right w:val="nil"/>
            </w:tcBorders>
            <w:shd w:val="clear" w:color="auto" w:fill="auto"/>
            <w:noWrap/>
            <w:vAlign w:val="bottom"/>
            <w:hideMark/>
          </w:tcPr>
          <w:p w14:paraId="2492BAB2" w14:textId="795EEEFF"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0.88</w:t>
            </w:r>
          </w:p>
        </w:tc>
        <w:tc>
          <w:tcPr>
            <w:tcW w:w="0" w:type="auto"/>
            <w:tcBorders>
              <w:top w:val="nil"/>
              <w:left w:val="nil"/>
              <w:bottom w:val="single" w:sz="4" w:space="0" w:color="auto"/>
              <w:right w:val="nil"/>
            </w:tcBorders>
            <w:shd w:val="clear" w:color="auto" w:fill="auto"/>
            <w:noWrap/>
            <w:vAlign w:val="bottom"/>
            <w:hideMark/>
          </w:tcPr>
          <w:p w14:paraId="2C10F823" w14:textId="0B01BAB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220C1668" w14:textId="3A65EF2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r>
      <w:tr w:rsidR="00131FE0" w:rsidRPr="007C6FCE" w14:paraId="342A7F9E" w14:textId="77777777" w:rsidTr="00BC3514">
        <w:trPr>
          <w:trHeight w:val="20"/>
        </w:trPr>
        <w:tc>
          <w:tcPr>
            <w:tcW w:w="0" w:type="auto"/>
            <w:tcBorders>
              <w:top w:val="single" w:sz="4" w:space="0" w:color="auto"/>
              <w:left w:val="nil"/>
              <w:bottom w:val="nil"/>
              <w:right w:val="nil"/>
            </w:tcBorders>
            <w:shd w:val="clear" w:color="auto" w:fill="auto"/>
            <w:noWrap/>
            <w:vAlign w:val="bottom"/>
            <w:hideMark/>
          </w:tcPr>
          <w:p w14:paraId="3B332686"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SPOS1</w:t>
            </w:r>
          </w:p>
        </w:tc>
        <w:tc>
          <w:tcPr>
            <w:tcW w:w="0" w:type="auto"/>
            <w:tcBorders>
              <w:top w:val="single" w:sz="4" w:space="0" w:color="auto"/>
              <w:left w:val="nil"/>
              <w:bottom w:val="nil"/>
              <w:right w:val="nil"/>
            </w:tcBorders>
            <w:shd w:val="clear" w:color="auto" w:fill="auto"/>
            <w:noWrap/>
            <w:vAlign w:val="bottom"/>
            <w:hideMark/>
          </w:tcPr>
          <w:p w14:paraId="3459C79C" w14:textId="7FCE2D5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single" w:sz="4" w:space="0" w:color="auto"/>
              <w:left w:val="nil"/>
              <w:bottom w:val="nil"/>
              <w:right w:val="nil"/>
            </w:tcBorders>
            <w:shd w:val="clear" w:color="auto" w:fill="auto"/>
            <w:noWrap/>
            <w:vAlign w:val="bottom"/>
            <w:hideMark/>
          </w:tcPr>
          <w:p w14:paraId="734B78D8" w14:textId="1B6F6B8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3167FA1E" w14:textId="03CCB27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single" w:sz="4" w:space="0" w:color="auto"/>
              <w:left w:val="nil"/>
              <w:bottom w:val="nil"/>
              <w:right w:val="nil"/>
            </w:tcBorders>
            <w:shd w:val="clear" w:color="auto" w:fill="auto"/>
            <w:noWrap/>
            <w:vAlign w:val="bottom"/>
            <w:hideMark/>
          </w:tcPr>
          <w:p w14:paraId="7CF33047" w14:textId="3D3097F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-0.17</w:t>
            </w:r>
          </w:p>
        </w:tc>
        <w:tc>
          <w:tcPr>
            <w:tcW w:w="0" w:type="auto"/>
            <w:tcBorders>
              <w:top w:val="single" w:sz="4" w:space="0" w:color="auto"/>
              <w:left w:val="nil"/>
              <w:bottom w:val="nil"/>
              <w:right w:val="nil"/>
            </w:tcBorders>
            <w:shd w:val="clear" w:color="auto" w:fill="auto"/>
            <w:noWrap/>
            <w:vAlign w:val="bottom"/>
            <w:hideMark/>
          </w:tcPr>
          <w:p w14:paraId="18901CC4" w14:textId="1DFF25F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-0.10</w:t>
            </w:r>
          </w:p>
        </w:tc>
        <w:tc>
          <w:tcPr>
            <w:tcW w:w="0" w:type="auto"/>
            <w:tcBorders>
              <w:top w:val="single" w:sz="4" w:space="0" w:color="auto"/>
              <w:left w:val="nil"/>
              <w:bottom w:val="nil"/>
              <w:right w:val="nil"/>
            </w:tcBorders>
            <w:shd w:val="clear" w:color="auto" w:fill="auto"/>
            <w:noWrap/>
            <w:vAlign w:val="bottom"/>
            <w:hideMark/>
          </w:tcPr>
          <w:p w14:paraId="6BAC402D" w14:textId="46A7BC5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single" w:sz="4" w:space="0" w:color="auto"/>
              <w:left w:val="nil"/>
              <w:bottom w:val="nil"/>
              <w:right w:val="nil"/>
            </w:tcBorders>
            <w:shd w:val="clear" w:color="auto" w:fill="auto"/>
            <w:noWrap/>
            <w:vAlign w:val="bottom"/>
            <w:hideMark/>
          </w:tcPr>
          <w:p w14:paraId="4A26E84C" w14:textId="5A690B9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51AA7F74" w14:textId="22BE3B2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14E868CC" w14:textId="0AFA806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single" w:sz="4" w:space="0" w:color="auto"/>
              <w:left w:val="nil"/>
              <w:bottom w:val="nil"/>
              <w:right w:val="nil"/>
            </w:tcBorders>
            <w:shd w:val="clear" w:color="auto" w:fill="auto"/>
            <w:noWrap/>
            <w:vAlign w:val="bottom"/>
            <w:hideMark/>
          </w:tcPr>
          <w:p w14:paraId="330923EA" w14:textId="10EC6A1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single" w:sz="4" w:space="0" w:color="auto"/>
              <w:left w:val="nil"/>
              <w:bottom w:val="nil"/>
              <w:right w:val="nil"/>
            </w:tcBorders>
            <w:shd w:val="clear" w:color="auto" w:fill="auto"/>
            <w:noWrap/>
            <w:vAlign w:val="bottom"/>
            <w:hideMark/>
          </w:tcPr>
          <w:p w14:paraId="00B39EA1" w14:textId="35E9957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05D93912" w14:textId="6F12DF38"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0.91</w:t>
            </w:r>
          </w:p>
        </w:tc>
        <w:tc>
          <w:tcPr>
            <w:tcW w:w="0" w:type="auto"/>
            <w:tcBorders>
              <w:top w:val="single" w:sz="4" w:space="0" w:color="auto"/>
              <w:left w:val="nil"/>
              <w:bottom w:val="nil"/>
              <w:right w:val="nil"/>
            </w:tcBorders>
            <w:shd w:val="clear" w:color="auto" w:fill="auto"/>
            <w:noWrap/>
            <w:vAlign w:val="bottom"/>
            <w:hideMark/>
          </w:tcPr>
          <w:p w14:paraId="796F0BF4" w14:textId="2022A66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r>
      <w:tr w:rsidR="00131FE0" w:rsidRPr="007C6FCE" w14:paraId="6388E415" w14:textId="77777777" w:rsidTr="00BC3514">
        <w:trPr>
          <w:trHeight w:val="20"/>
        </w:trPr>
        <w:tc>
          <w:tcPr>
            <w:tcW w:w="0" w:type="auto"/>
            <w:tcBorders>
              <w:top w:val="nil"/>
              <w:left w:val="nil"/>
              <w:bottom w:val="nil"/>
              <w:right w:val="nil"/>
            </w:tcBorders>
            <w:shd w:val="clear" w:color="auto" w:fill="auto"/>
            <w:noWrap/>
            <w:vAlign w:val="bottom"/>
            <w:hideMark/>
          </w:tcPr>
          <w:p w14:paraId="5D6EA13F"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SPOS2</w:t>
            </w:r>
          </w:p>
        </w:tc>
        <w:tc>
          <w:tcPr>
            <w:tcW w:w="0" w:type="auto"/>
            <w:tcBorders>
              <w:top w:val="nil"/>
              <w:left w:val="nil"/>
              <w:bottom w:val="nil"/>
              <w:right w:val="nil"/>
            </w:tcBorders>
            <w:shd w:val="clear" w:color="auto" w:fill="auto"/>
            <w:noWrap/>
            <w:vAlign w:val="bottom"/>
            <w:hideMark/>
          </w:tcPr>
          <w:p w14:paraId="782CC759" w14:textId="6E07A1D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68E89CE3" w14:textId="3839BCC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3ED79E89" w14:textId="753BD3F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bottom w:val="nil"/>
              <w:right w:val="nil"/>
            </w:tcBorders>
            <w:shd w:val="clear" w:color="auto" w:fill="auto"/>
            <w:noWrap/>
            <w:vAlign w:val="bottom"/>
            <w:hideMark/>
          </w:tcPr>
          <w:p w14:paraId="70E9C116" w14:textId="1546E00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52A16898" w14:textId="0D92B7D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153675F3" w14:textId="0CA7CA9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65579FE0" w14:textId="24FCCD4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bottom w:val="nil"/>
              <w:right w:val="nil"/>
            </w:tcBorders>
            <w:shd w:val="clear" w:color="auto" w:fill="auto"/>
            <w:noWrap/>
            <w:vAlign w:val="bottom"/>
            <w:hideMark/>
          </w:tcPr>
          <w:p w14:paraId="6D9D41D8" w14:textId="7A5750C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nil"/>
              <w:right w:val="nil"/>
            </w:tcBorders>
            <w:shd w:val="clear" w:color="auto" w:fill="auto"/>
            <w:noWrap/>
            <w:vAlign w:val="bottom"/>
            <w:hideMark/>
          </w:tcPr>
          <w:p w14:paraId="44F3E3C5" w14:textId="775B648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5B75D069" w14:textId="5C5373E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51C92FCC" w14:textId="49146D8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2E3B9547" w14:textId="4C3A03D1"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0.84</w:t>
            </w:r>
          </w:p>
        </w:tc>
        <w:tc>
          <w:tcPr>
            <w:tcW w:w="0" w:type="auto"/>
            <w:tcBorders>
              <w:top w:val="nil"/>
              <w:left w:val="nil"/>
              <w:bottom w:val="nil"/>
              <w:right w:val="nil"/>
            </w:tcBorders>
            <w:shd w:val="clear" w:color="auto" w:fill="auto"/>
            <w:noWrap/>
            <w:vAlign w:val="bottom"/>
            <w:hideMark/>
          </w:tcPr>
          <w:p w14:paraId="3EDA9B69" w14:textId="7540F50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r>
      <w:tr w:rsidR="00131FE0" w:rsidRPr="007C6FCE" w14:paraId="3007EB81" w14:textId="77777777" w:rsidTr="00BC3514">
        <w:trPr>
          <w:trHeight w:val="20"/>
        </w:trPr>
        <w:tc>
          <w:tcPr>
            <w:tcW w:w="0" w:type="auto"/>
            <w:tcBorders>
              <w:top w:val="nil"/>
              <w:left w:val="nil"/>
              <w:bottom w:val="nil"/>
              <w:right w:val="nil"/>
            </w:tcBorders>
            <w:shd w:val="clear" w:color="auto" w:fill="auto"/>
            <w:noWrap/>
            <w:vAlign w:val="bottom"/>
            <w:hideMark/>
          </w:tcPr>
          <w:p w14:paraId="15A2EAC6" w14:textId="771B61A2" w:rsidR="00131FE0" w:rsidRPr="00FF1C20" w:rsidRDefault="0068641E" w:rsidP="00131FE0">
            <w:pPr>
              <w:spacing w:line="240" w:lineRule="auto"/>
              <w:ind w:firstLine="0"/>
              <w:contextualSpacing/>
              <w:rPr>
                <w:rFonts w:eastAsia="Times New Roman"/>
                <w:b/>
                <w:color w:val="000000"/>
                <w:sz w:val="16"/>
                <w:szCs w:val="16"/>
              </w:rPr>
            </w:pPr>
            <w:r>
              <w:rPr>
                <w:rFonts w:eastAsia="Times New Roman"/>
                <w:b/>
                <w:color w:val="000000"/>
                <w:sz w:val="16"/>
                <w:szCs w:val="16"/>
              </w:rPr>
              <w:t>*</w:t>
            </w:r>
            <w:r w:rsidR="00131FE0" w:rsidRPr="00FF1C20">
              <w:rPr>
                <w:rFonts w:eastAsia="Times New Roman"/>
                <w:b/>
                <w:color w:val="000000"/>
                <w:sz w:val="16"/>
                <w:szCs w:val="16"/>
              </w:rPr>
              <w:t>SPOS3</w:t>
            </w:r>
          </w:p>
        </w:tc>
        <w:tc>
          <w:tcPr>
            <w:tcW w:w="0" w:type="auto"/>
            <w:tcBorders>
              <w:top w:val="nil"/>
              <w:left w:val="nil"/>
              <w:bottom w:val="nil"/>
              <w:right w:val="nil"/>
            </w:tcBorders>
            <w:shd w:val="clear" w:color="auto" w:fill="auto"/>
            <w:noWrap/>
            <w:vAlign w:val="bottom"/>
            <w:hideMark/>
          </w:tcPr>
          <w:p w14:paraId="26156C0C" w14:textId="42B99BD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0.15</w:t>
            </w:r>
          </w:p>
        </w:tc>
        <w:tc>
          <w:tcPr>
            <w:tcW w:w="0" w:type="auto"/>
            <w:tcBorders>
              <w:top w:val="nil"/>
              <w:left w:val="nil"/>
              <w:bottom w:val="nil"/>
              <w:right w:val="nil"/>
            </w:tcBorders>
            <w:shd w:val="clear" w:color="auto" w:fill="auto"/>
            <w:noWrap/>
            <w:vAlign w:val="bottom"/>
            <w:hideMark/>
          </w:tcPr>
          <w:p w14:paraId="1EDED217" w14:textId="43C5B36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bottom w:val="nil"/>
              <w:right w:val="nil"/>
            </w:tcBorders>
            <w:shd w:val="clear" w:color="auto" w:fill="auto"/>
            <w:noWrap/>
            <w:vAlign w:val="bottom"/>
            <w:hideMark/>
          </w:tcPr>
          <w:p w14:paraId="652E8C01" w14:textId="04AFFA3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bottom w:val="nil"/>
              <w:right w:val="nil"/>
            </w:tcBorders>
            <w:shd w:val="clear" w:color="auto" w:fill="auto"/>
            <w:noWrap/>
            <w:vAlign w:val="bottom"/>
            <w:hideMark/>
          </w:tcPr>
          <w:p w14:paraId="45BDDF6D" w14:textId="43FFCB0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-0.17</w:t>
            </w:r>
          </w:p>
        </w:tc>
        <w:tc>
          <w:tcPr>
            <w:tcW w:w="0" w:type="auto"/>
            <w:tcBorders>
              <w:top w:val="nil"/>
              <w:left w:val="nil"/>
              <w:bottom w:val="nil"/>
              <w:right w:val="nil"/>
            </w:tcBorders>
            <w:shd w:val="clear" w:color="auto" w:fill="auto"/>
            <w:noWrap/>
            <w:vAlign w:val="bottom"/>
            <w:hideMark/>
          </w:tcPr>
          <w:p w14:paraId="20312301" w14:textId="382B5FC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18189F01" w14:textId="3AE6E7E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0398A157" w14:textId="75D186C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bottom w:val="nil"/>
              <w:right w:val="nil"/>
            </w:tcBorders>
            <w:shd w:val="clear" w:color="auto" w:fill="auto"/>
            <w:noWrap/>
            <w:vAlign w:val="bottom"/>
            <w:hideMark/>
          </w:tcPr>
          <w:p w14:paraId="11722E05" w14:textId="00FC91D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645C3E1F" w14:textId="3CDDE38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41C80FF7" w14:textId="697A59A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3319555E" w14:textId="1728D52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6DECBA6E" w14:textId="1558230C"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0.88</w:t>
            </w:r>
          </w:p>
        </w:tc>
        <w:tc>
          <w:tcPr>
            <w:tcW w:w="0" w:type="auto"/>
            <w:tcBorders>
              <w:top w:val="nil"/>
              <w:left w:val="nil"/>
              <w:bottom w:val="nil"/>
              <w:right w:val="nil"/>
            </w:tcBorders>
            <w:shd w:val="clear" w:color="auto" w:fill="auto"/>
            <w:noWrap/>
            <w:vAlign w:val="bottom"/>
            <w:hideMark/>
          </w:tcPr>
          <w:p w14:paraId="2DB91283" w14:textId="0B15963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r>
      <w:tr w:rsidR="00131FE0" w:rsidRPr="007C6FCE" w14:paraId="568A17BA" w14:textId="77777777" w:rsidTr="00BC3514">
        <w:trPr>
          <w:trHeight w:val="20"/>
        </w:trPr>
        <w:tc>
          <w:tcPr>
            <w:tcW w:w="0" w:type="auto"/>
            <w:tcBorders>
              <w:top w:val="nil"/>
              <w:left w:val="nil"/>
              <w:bottom w:val="nil"/>
              <w:right w:val="nil"/>
            </w:tcBorders>
            <w:shd w:val="clear" w:color="auto" w:fill="auto"/>
            <w:noWrap/>
            <w:vAlign w:val="bottom"/>
            <w:hideMark/>
          </w:tcPr>
          <w:p w14:paraId="3AE28B61"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SPOS4</w:t>
            </w:r>
          </w:p>
        </w:tc>
        <w:tc>
          <w:tcPr>
            <w:tcW w:w="0" w:type="auto"/>
            <w:tcBorders>
              <w:top w:val="nil"/>
              <w:left w:val="nil"/>
              <w:bottom w:val="nil"/>
              <w:right w:val="nil"/>
            </w:tcBorders>
            <w:shd w:val="clear" w:color="auto" w:fill="auto"/>
            <w:noWrap/>
            <w:vAlign w:val="bottom"/>
            <w:hideMark/>
          </w:tcPr>
          <w:p w14:paraId="2009E813" w14:textId="2751218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bottom w:val="nil"/>
              <w:right w:val="nil"/>
            </w:tcBorders>
            <w:shd w:val="clear" w:color="auto" w:fill="auto"/>
            <w:noWrap/>
            <w:vAlign w:val="bottom"/>
            <w:hideMark/>
          </w:tcPr>
          <w:p w14:paraId="3718E098" w14:textId="1F942BE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nil"/>
              <w:right w:val="nil"/>
            </w:tcBorders>
            <w:shd w:val="clear" w:color="auto" w:fill="auto"/>
            <w:noWrap/>
            <w:vAlign w:val="bottom"/>
            <w:hideMark/>
          </w:tcPr>
          <w:p w14:paraId="506CE9D4" w14:textId="1FFD534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7D535635" w14:textId="7FEFF1F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011F3A8D" w14:textId="3BFFDA5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2615DA1D" w14:textId="5826C6C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2F5D486E" w14:textId="030A254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bottom w:val="nil"/>
              <w:right w:val="nil"/>
            </w:tcBorders>
            <w:shd w:val="clear" w:color="auto" w:fill="auto"/>
            <w:noWrap/>
            <w:vAlign w:val="bottom"/>
            <w:hideMark/>
          </w:tcPr>
          <w:p w14:paraId="28B0644A" w14:textId="025A1BF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nil"/>
              <w:right w:val="nil"/>
            </w:tcBorders>
            <w:shd w:val="clear" w:color="auto" w:fill="auto"/>
            <w:noWrap/>
            <w:vAlign w:val="bottom"/>
            <w:hideMark/>
          </w:tcPr>
          <w:p w14:paraId="12042F2F" w14:textId="69CA0B8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nil"/>
              <w:right w:val="nil"/>
            </w:tcBorders>
            <w:shd w:val="clear" w:color="auto" w:fill="auto"/>
            <w:noWrap/>
            <w:vAlign w:val="bottom"/>
            <w:hideMark/>
          </w:tcPr>
          <w:p w14:paraId="4592D40F" w14:textId="5B8B59E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nil"/>
              <w:right w:val="nil"/>
            </w:tcBorders>
            <w:shd w:val="clear" w:color="auto" w:fill="auto"/>
            <w:noWrap/>
            <w:vAlign w:val="bottom"/>
            <w:hideMark/>
          </w:tcPr>
          <w:p w14:paraId="2CDE2B90" w14:textId="2D6134F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nil"/>
              <w:right w:val="nil"/>
            </w:tcBorders>
            <w:shd w:val="clear" w:color="auto" w:fill="auto"/>
            <w:noWrap/>
            <w:vAlign w:val="bottom"/>
            <w:hideMark/>
          </w:tcPr>
          <w:p w14:paraId="623A08E1" w14:textId="1B245ABF"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0.88</w:t>
            </w:r>
          </w:p>
        </w:tc>
        <w:tc>
          <w:tcPr>
            <w:tcW w:w="0" w:type="auto"/>
            <w:tcBorders>
              <w:top w:val="nil"/>
              <w:left w:val="nil"/>
              <w:bottom w:val="nil"/>
              <w:right w:val="nil"/>
            </w:tcBorders>
            <w:shd w:val="clear" w:color="auto" w:fill="auto"/>
            <w:noWrap/>
            <w:vAlign w:val="bottom"/>
            <w:hideMark/>
          </w:tcPr>
          <w:p w14:paraId="67738A36" w14:textId="69B7E8A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r>
      <w:tr w:rsidR="00131FE0" w:rsidRPr="007C6FCE" w14:paraId="7F83789D" w14:textId="77777777" w:rsidTr="00BC3514">
        <w:trPr>
          <w:trHeight w:val="20"/>
        </w:trPr>
        <w:tc>
          <w:tcPr>
            <w:tcW w:w="0" w:type="auto"/>
            <w:tcBorders>
              <w:top w:val="nil"/>
              <w:left w:val="nil"/>
              <w:right w:val="nil"/>
            </w:tcBorders>
            <w:shd w:val="clear" w:color="auto" w:fill="auto"/>
            <w:noWrap/>
            <w:vAlign w:val="bottom"/>
            <w:hideMark/>
          </w:tcPr>
          <w:p w14:paraId="0ABD19CF"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SPOS5</w:t>
            </w:r>
          </w:p>
        </w:tc>
        <w:tc>
          <w:tcPr>
            <w:tcW w:w="0" w:type="auto"/>
            <w:tcBorders>
              <w:top w:val="nil"/>
              <w:left w:val="nil"/>
              <w:right w:val="nil"/>
            </w:tcBorders>
            <w:shd w:val="clear" w:color="auto" w:fill="auto"/>
            <w:noWrap/>
            <w:vAlign w:val="bottom"/>
            <w:hideMark/>
          </w:tcPr>
          <w:p w14:paraId="1393C882" w14:textId="0FA916B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right w:val="nil"/>
            </w:tcBorders>
            <w:shd w:val="clear" w:color="auto" w:fill="auto"/>
            <w:noWrap/>
            <w:vAlign w:val="bottom"/>
            <w:hideMark/>
          </w:tcPr>
          <w:p w14:paraId="277FE072" w14:textId="68A3E6D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c>
          <w:tcPr>
            <w:tcW w:w="0" w:type="auto"/>
            <w:tcBorders>
              <w:top w:val="nil"/>
              <w:left w:val="nil"/>
              <w:right w:val="nil"/>
            </w:tcBorders>
            <w:shd w:val="clear" w:color="auto" w:fill="auto"/>
            <w:noWrap/>
            <w:vAlign w:val="bottom"/>
            <w:hideMark/>
          </w:tcPr>
          <w:p w14:paraId="6FD2383F" w14:textId="0E1E4D5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6EC4C9FC" w14:textId="064154C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0.12</w:t>
            </w:r>
          </w:p>
        </w:tc>
        <w:tc>
          <w:tcPr>
            <w:tcW w:w="0" w:type="auto"/>
            <w:tcBorders>
              <w:top w:val="nil"/>
              <w:left w:val="nil"/>
              <w:right w:val="nil"/>
            </w:tcBorders>
            <w:shd w:val="clear" w:color="auto" w:fill="auto"/>
            <w:noWrap/>
            <w:vAlign w:val="bottom"/>
            <w:hideMark/>
          </w:tcPr>
          <w:p w14:paraId="0E85C78E" w14:textId="1201347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right w:val="nil"/>
            </w:tcBorders>
            <w:shd w:val="clear" w:color="auto" w:fill="auto"/>
            <w:noWrap/>
            <w:vAlign w:val="bottom"/>
            <w:hideMark/>
          </w:tcPr>
          <w:p w14:paraId="3D454191" w14:textId="2EB6AA2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24F12D3F" w14:textId="230F6E3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right w:val="nil"/>
            </w:tcBorders>
            <w:shd w:val="clear" w:color="auto" w:fill="auto"/>
            <w:noWrap/>
            <w:vAlign w:val="bottom"/>
            <w:hideMark/>
          </w:tcPr>
          <w:p w14:paraId="53618DFF" w14:textId="6D68180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60914DBF" w14:textId="0D7E55B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right w:val="nil"/>
            </w:tcBorders>
            <w:shd w:val="clear" w:color="auto" w:fill="auto"/>
            <w:noWrap/>
            <w:vAlign w:val="bottom"/>
            <w:hideMark/>
          </w:tcPr>
          <w:p w14:paraId="4160779F" w14:textId="372AD35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2CD9E36F" w14:textId="226259D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3DF6D68B" w14:textId="2FCEEEE3"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0.90</w:t>
            </w:r>
          </w:p>
        </w:tc>
        <w:tc>
          <w:tcPr>
            <w:tcW w:w="0" w:type="auto"/>
            <w:tcBorders>
              <w:top w:val="nil"/>
              <w:left w:val="nil"/>
              <w:right w:val="nil"/>
            </w:tcBorders>
            <w:shd w:val="clear" w:color="auto" w:fill="auto"/>
            <w:noWrap/>
            <w:vAlign w:val="bottom"/>
            <w:hideMark/>
          </w:tcPr>
          <w:p w14:paraId="41915555" w14:textId="4F15CF0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-0.07</w:t>
            </w:r>
          </w:p>
        </w:tc>
      </w:tr>
      <w:tr w:rsidR="00131FE0" w:rsidRPr="007C6FCE" w14:paraId="222EDE6D" w14:textId="77777777" w:rsidTr="00BC3514">
        <w:trPr>
          <w:trHeight w:val="20"/>
        </w:trPr>
        <w:tc>
          <w:tcPr>
            <w:tcW w:w="0" w:type="auto"/>
            <w:tcBorders>
              <w:top w:val="nil"/>
              <w:left w:val="nil"/>
              <w:bottom w:val="single" w:sz="4" w:space="0" w:color="auto"/>
              <w:right w:val="nil"/>
            </w:tcBorders>
            <w:shd w:val="clear" w:color="auto" w:fill="auto"/>
            <w:noWrap/>
            <w:vAlign w:val="bottom"/>
            <w:hideMark/>
          </w:tcPr>
          <w:p w14:paraId="71B71DF6" w14:textId="77777777" w:rsidR="00131FE0" w:rsidRPr="00FF1C20" w:rsidRDefault="00131FE0" w:rsidP="00131FE0">
            <w:pPr>
              <w:spacing w:line="240" w:lineRule="auto"/>
              <w:ind w:firstLine="0"/>
              <w:contextualSpacing/>
              <w:rPr>
                <w:rFonts w:eastAsia="Times New Roman"/>
                <w:color w:val="000000"/>
                <w:sz w:val="16"/>
                <w:szCs w:val="16"/>
              </w:rPr>
            </w:pPr>
            <w:r w:rsidRPr="00FF1C20">
              <w:rPr>
                <w:rFonts w:eastAsia="Times New Roman"/>
                <w:color w:val="000000"/>
                <w:sz w:val="16"/>
                <w:szCs w:val="16"/>
              </w:rPr>
              <w:t>SPOS6</w:t>
            </w:r>
          </w:p>
        </w:tc>
        <w:tc>
          <w:tcPr>
            <w:tcW w:w="0" w:type="auto"/>
            <w:tcBorders>
              <w:top w:val="nil"/>
              <w:left w:val="nil"/>
              <w:bottom w:val="single" w:sz="4" w:space="0" w:color="auto"/>
              <w:right w:val="nil"/>
            </w:tcBorders>
            <w:shd w:val="clear" w:color="auto" w:fill="auto"/>
            <w:noWrap/>
            <w:vAlign w:val="bottom"/>
            <w:hideMark/>
          </w:tcPr>
          <w:p w14:paraId="19055B2F" w14:textId="299231D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-0.09</w:t>
            </w:r>
          </w:p>
        </w:tc>
        <w:tc>
          <w:tcPr>
            <w:tcW w:w="0" w:type="auto"/>
            <w:tcBorders>
              <w:top w:val="nil"/>
              <w:left w:val="nil"/>
              <w:bottom w:val="single" w:sz="4" w:space="0" w:color="auto"/>
              <w:right w:val="nil"/>
            </w:tcBorders>
            <w:shd w:val="clear" w:color="auto" w:fill="auto"/>
            <w:noWrap/>
            <w:vAlign w:val="bottom"/>
            <w:hideMark/>
          </w:tcPr>
          <w:p w14:paraId="7D87D471" w14:textId="5C2B81D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-0.08</w:t>
            </w:r>
          </w:p>
        </w:tc>
        <w:tc>
          <w:tcPr>
            <w:tcW w:w="0" w:type="auto"/>
            <w:tcBorders>
              <w:top w:val="nil"/>
              <w:left w:val="nil"/>
              <w:bottom w:val="single" w:sz="4" w:space="0" w:color="auto"/>
              <w:right w:val="nil"/>
            </w:tcBorders>
            <w:shd w:val="clear" w:color="auto" w:fill="auto"/>
            <w:noWrap/>
            <w:vAlign w:val="bottom"/>
            <w:hideMark/>
          </w:tcPr>
          <w:p w14:paraId="5EEDDFFF" w14:textId="18AC898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66B717AB" w14:textId="2D7560B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single" w:sz="4" w:space="0" w:color="auto"/>
              <w:right w:val="nil"/>
            </w:tcBorders>
            <w:shd w:val="clear" w:color="auto" w:fill="auto"/>
            <w:noWrap/>
            <w:vAlign w:val="bottom"/>
            <w:hideMark/>
          </w:tcPr>
          <w:p w14:paraId="1913F9C1" w14:textId="4B6322D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2E61138B" w14:textId="6115DB8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single" w:sz="4" w:space="0" w:color="auto"/>
              <w:right w:val="nil"/>
            </w:tcBorders>
            <w:shd w:val="clear" w:color="auto" w:fill="auto"/>
            <w:noWrap/>
            <w:vAlign w:val="bottom"/>
            <w:hideMark/>
          </w:tcPr>
          <w:p w14:paraId="5D377856" w14:textId="23DD05E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341067F7" w14:textId="3815928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747137B5" w14:textId="337CC73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367317CF" w14:textId="0EC58FD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7865402E" w14:textId="309AF09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single" w:sz="4" w:space="0" w:color="auto"/>
              <w:right w:val="nil"/>
            </w:tcBorders>
            <w:shd w:val="clear" w:color="auto" w:fill="auto"/>
            <w:noWrap/>
            <w:vAlign w:val="bottom"/>
            <w:hideMark/>
          </w:tcPr>
          <w:p w14:paraId="5F5C18B3" w14:textId="5ED6B172"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0.88</w:t>
            </w:r>
          </w:p>
        </w:tc>
        <w:tc>
          <w:tcPr>
            <w:tcW w:w="0" w:type="auto"/>
            <w:tcBorders>
              <w:top w:val="nil"/>
              <w:left w:val="nil"/>
              <w:bottom w:val="single" w:sz="4" w:space="0" w:color="auto"/>
              <w:right w:val="nil"/>
            </w:tcBorders>
            <w:shd w:val="clear" w:color="auto" w:fill="auto"/>
            <w:noWrap/>
            <w:vAlign w:val="bottom"/>
            <w:hideMark/>
          </w:tcPr>
          <w:p w14:paraId="6B2C6BC2" w14:textId="6F54BCC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r>
      <w:tr w:rsidR="00131FE0" w:rsidRPr="007C6FCE" w14:paraId="27F4BBA1" w14:textId="77777777" w:rsidTr="00BC3514">
        <w:trPr>
          <w:trHeight w:val="20"/>
        </w:trPr>
        <w:tc>
          <w:tcPr>
            <w:tcW w:w="0" w:type="auto"/>
            <w:tcBorders>
              <w:top w:val="single" w:sz="4" w:space="0" w:color="auto"/>
              <w:left w:val="nil"/>
              <w:bottom w:val="nil"/>
              <w:right w:val="nil"/>
            </w:tcBorders>
            <w:shd w:val="clear" w:color="auto" w:fill="auto"/>
            <w:noWrap/>
            <w:vAlign w:val="bottom"/>
            <w:hideMark/>
          </w:tcPr>
          <w:p w14:paraId="7B17B344" w14:textId="2D3A8B00" w:rsidR="00131FE0" w:rsidRPr="00FF1C20" w:rsidRDefault="0068641E" w:rsidP="00131FE0">
            <w:pPr>
              <w:spacing w:line="240" w:lineRule="auto"/>
              <w:ind w:firstLine="0"/>
              <w:contextualSpacing/>
              <w:rPr>
                <w:rFonts w:eastAsia="Times New Roman"/>
                <w:b/>
                <w:color w:val="000000"/>
                <w:sz w:val="16"/>
                <w:szCs w:val="16"/>
              </w:rPr>
            </w:pPr>
            <w:r>
              <w:rPr>
                <w:rFonts w:eastAsia="Times New Roman"/>
                <w:b/>
                <w:color w:val="000000"/>
                <w:sz w:val="16"/>
                <w:szCs w:val="16"/>
              </w:rPr>
              <w:t>*</w:t>
            </w:r>
            <w:r w:rsidR="00131FE0" w:rsidRPr="00FF1C20">
              <w:rPr>
                <w:rFonts w:eastAsia="Times New Roman"/>
                <w:b/>
                <w:color w:val="000000"/>
                <w:sz w:val="16"/>
                <w:szCs w:val="16"/>
              </w:rPr>
              <w:t>SI1</w:t>
            </w:r>
          </w:p>
        </w:tc>
        <w:tc>
          <w:tcPr>
            <w:tcW w:w="0" w:type="auto"/>
            <w:tcBorders>
              <w:top w:val="single" w:sz="4" w:space="0" w:color="auto"/>
              <w:left w:val="nil"/>
              <w:bottom w:val="nil"/>
              <w:right w:val="nil"/>
            </w:tcBorders>
            <w:shd w:val="clear" w:color="auto" w:fill="auto"/>
            <w:noWrap/>
            <w:vAlign w:val="bottom"/>
            <w:hideMark/>
          </w:tcPr>
          <w:p w14:paraId="57453655" w14:textId="781DE08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0.11</w:t>
            </w:r>
          </w:p>
        </w:tc>
        <w:tc>
          <w:tcPr>
            <w:tcW w:w="0" w:type="auto"/>
            <w:tcBorders>
              <w:top w:val="single" w:sz="4" w:space="0" w:color="auto"/>
              <w:left w:val="nil"/>
              <w:bottom w:val="nil"/>
              <w:right w:val="nil"/>
            </w:tcBorders>
            <w:shd w:val="clear" w:color="auto" w:fill="auto"/>
            <w:noWrap/>
            <w:vAlign w:val="bottom"/>
            <w:hideMark/>
          </w:tcPr>
          <w:p w14:paraId="154233D2" w14:textId="6DE0318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0.14</w:t>
            </w:r>
          </w:p>
        </w:tc>
        <w:tc>
          <w:tcPr>
            <w:tcW w:w="0" w:type="auto"/>
            <w:tcBorders>
              <w:top w:val="single" w:sz="4" w:space="0" w:color="auto"/>
              <w:left w:val="nil"/>
              <w:bottom w:val="nil"/>
              <w:right w:val="nil"/>
            </w:tcBorders>
            <w:shd w:val="clear" w:color="auto" w:fill="auto"/>
            <w:noWrap/>
            <w:vAlign w:val="bottom"/>
            <w:hideMark/>
          </w:tcPr>
          <w:p w14:paraId="27CACA12" w14:textId="5384C8B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0.17</w:t>
            </w:r>
          </w:p>
        </w:tc>
        <w:tc>
          <w:tcPr>
            <w:tcW w:w="0" w:type="auto"/>
            <w:tcBorders>
              <w:top w:val="single" w:sz="4" w:space="0" w:color="auto"/>
              <w:left w:val="nil"/>
              <w:bottom w:val="nil"/>
              <w:right w:val="nil"/>
            </w:tcBorders>
            <w:shd w:val="clear" w:color="auto" w:fill="auto"/>
            <w:noWrap/>
            <w:vAlign w:val="bottom"/>
            <w:hideMark/>
          </w:tcPr>
          <w:p w14:paraId="29B6D2A8" w14:textId="350A752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single" w:sz="4" w:space="0" w:color="auto"/>
              <w:left w:val="nil"/>
              <w:bottom w:val="nil"/>
              <w:right w:val="nil"/>
            </w:tcBorders>
            <w:shd w:val="clear" w:color="auto" w:fill="auto"/>
            <w:noWrap/>
            <w:vAlign w:val="bottom"/>
            <w:hideMark/>
          </w:tcPr>
          <w:p w14:paraId="65BC40C2" w14:textId="4055F06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020D487E" w14:textId="411E415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0.16</w:t>
            </w:r>
          </w:p>
        </w:tc>
        <w:tc>
          <w:tcPr>
            <w:tcW w:w="0" w:type="auto"/>
            <w:tcBorders>
              <w:top w:val="single" w:sz="4" w:space="0" w:color="auto"/>
              <w:left w:val="nil"/>
              <w:bottom w:val="nil"/>
              <w:right w:val="nil"/>
            </w:tcBorders>
            <w:shd w:val="clear" w:color="auto" w:fill="auto"/>
            <w:noWrap/>
            <w:vAlign w:val="bottom"/>
            <w:hideMark/>
          </w:tcPr>
          <w:p w14:paraId="52A2C078" w14:textId="47DA57A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single" w:sz="4" w:space="0" w:color="auto"/>
              <w:left w:val="nil"/>
              <w:bottom w:val="nil"/>
              <w:right w:val="nil"/>
            </w:tcBorders>
            <w:shd w:val="clear" w:color="auto" w:fill="auto"/>
            <w:noWrap/>
            <w:vAlign w:val="bottom"/>
            <w:hideMark/>
          </w:tcPr>
          <w:p w14:paraId="48BEAC5D" w14:textId="45382A5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single" w:sz="4" w:space="0" w:color="auto"/>
              <w:left w:val="nil"/>
              <w:bottom w:val="nil"/>
              <w:right w:val="nil"/>
            </w:tcBorders>
            <w:shd w:val="clear" w:color="auto" w:fill="auto"/>
            <w:noWrap/>
            <w:vAlign w:val="bottom"/>
            <w:hideMark/>
          </w:tcPr>
          <w:p w14:paraId="55E7446D" w14:textId="5BE00F1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2438DEDE" w14:textId="26B7A38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single" w:sz="4" w:space="0" w:color="auto"/>
              <w:left w:val="nil"/>
              <w:bottom w:val="nil"/>
              <w:right w:val="nil"/>
            </w:tcBorders>
            <w:shd w:val="clear" w:color="auto" w:fill="auto"/>
            <w:noWrap/>
            <w:vAlign w:val="bottom"/>
            <w:hideMark/>
          </w:tcPr>
          <w:p w14:paraId="34CAB940" w14:textId="0C7C283F"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single" w:sz="4" w:space="0" w:color="auto"/>
              <w:left w:val="nil"/>
              <w:bottom w:val="nil"/>
              <w:right w:val="nil"/>
            </w:tcBorders>
            <w:shd w:val="clear" w:color="auto" w:fill="auto"/>
            <w:noWrap/>
            <w:vAlign w:val="bottom"/>
            <w:hideMark/>
          </w:tcPr>
          <w:p w14:paraId="6031947B" w14:textId="0A0E42A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single" w:sz="4" w:space="0" w:color="auto"/>
              <w:left w:val="nil"/>
              <w:bottom w:val="nil"/>
              <w:right w:val="nil"/>
            </w:tcBorders>
            <w:shd w:val="clear" w:color="auto" w:fill="auto"/>
            <w:noWrap/>
            <w:vAlign w:val="bottom"/>
            <w:hideMark/>
          </w:tcPr>
          <w:p w14:paraId="691A106B" w14:textId="2033B94F"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-0.47</w:t>
            </w:r>
          </w:p>
        </w:tc>
      </w:tr>
      <w:tr w:rsidR="00131FE0" w:rsidRPr="007C6FCE" w14:paraId="14A1E04D" w14:textId="77777777" w:rsidTr="00BC3514">
        <w:trPr>
          <w:trHeight w:val="20"/>
        </w:trPr>
        <w:tc>
          <w:tcPr>
            <w:tcW w:w="0" w:type="auto"/>
            <w:tcBorders>
              <w:top w:val="nil"/>
              <w:left w:val="nil"/>
              <w:right w:val="nil"/>
            </w:tcBorders>
            <w:shd w:val="clear" w:color="auto" w:fill="auto"/>
            <w:noWrap/>
            <w:vAlign w:val="bottom"/>
            <w:hideMark/>
          </w:tcPr>
          <w:p w14:paraId="72CED265" w14:textId="5495D8A5" w:rsidR="00131FE0" w:rsidRPr="00FF1C20" w:rsidRDefault="0068641E" w:rsidP="00131FE0">
            <w:pPr>
              <w:spacing w:line="240" w:lineRule="auto"/>
              <w:ind w:firstLine="0"/>
              <w:contextualSpacing/>
              <w:rPr>
                <w:rFonts w:eastAsia="Times New Roman"/>
                <w:b/>
                <w:color w:val="000000"/>
                <w:sz w:val="16"/>
                <w:szCs w:val="16"/>
              </w:rPr>
            </w:pPr>
            <w:r>
              <w:rPr>
                <w:rFonts w:eastAsia="Times New Roman"/>
                <w:b/>
                <w:color w:val="000000"/>
                <w:sz w:val="16"/>
                <w:szCs w:val="16"/>
              </w:rPr>
              <w:t>*</w:t>
            </w:r>
            <w:r w:rsidR="00131FE0" w:rsidRPr="00FF1C20">
              <w:rPr>
                <w:rFonts w:eastAsia="Times New Roman"/>
                <w:b/>
                <w:color w:val="000000"/>
                <w:sz w:val="16"/>
                <w:szCs w:val="16"/>
              </w:rPr>
              <w:t>SI2</w:t>
            </w:r>
          </w:p>
        </w:tc>
        <w:tc>
          <w:tcPr>
            <w:tcW w:w="0" w:type="auto"/>
            <w:tcBorders>
              <w:top w:val="nil"/>
              <w:left w:val="nil"/>
              <w:right w:val="nil"/>
            </w:tcBorders>
            <w:shd w:val="clear" w:color="auto" w:fill="auto"/>
            <w:noWrap/>
            <w:vAlign w:val="bottom"/>
            <w:hideMark/>
          </w:tcPr>
          <w:p w14:paraId="036A74C4" w14:textId="186B5ED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260E3149" w14:textId="44E1BED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right w:val="nil"/>
            </w:tcBorders>
            <w:shd w:val="clear" w:color="auto" w:fill="auto"/>
            <w:noWrap/>
            <w:vAlign w:val="bottom"/>
            <w:hideMark/>
          </w:tcPr>
          <w:p w14:paraId="09858C33" w14:textId="3D69637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6360295D" w14:textId="7510A4E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7B1FAE65" w14:textId="27B559BC"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09726230" w14:textId="05D88C3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right w:val="nil"/>
            </w:tcBorders>
            <w:shd w:val="clear" w:color="auto" w:fill="auto"/>
            <w:noWrap/>
            <w:vAlign w:val="bottom"/>
            <w:hideMark/>
          </w:tcPr>
          <w:p w14:paraId="042D8AE8" w14:textId="58FB3714"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623693FC" w14:textId="2B6878E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right w:val="nil"/>
            </w:tcBorders>
            <w:shd w:val="clear" w:color="auto" w:fill="auto"/>
            <w:noWrap/>
            <w:vAlign w:val="bottom"/>
            <w:hideMark/>
          </w:tcPr>
          <w:p w14:paraId="62D8231B" w14:textId="182DD7C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0.06</w:t>
            </w:r>
          </w:p>
        </w:tc>
        <w:tc>
          <w:tcPr>
            <w:tcW w:w="0" w:type="auto"/>
            <w:tcBorders>
              <w:top w:val="nil"/>
              <w:left w:val="nil"/>
              <w:right w:val="nil"/>
            </w:tcBorders>
            <w:shd w:val="clear" w:color="auto" w:fill="auto"/>
            <w:noWrap/>
            <w:vAlign w:val="bottom"/>
            <w:hideMark/>
          </w:tcPr>
          <w:p w14:paraId="18C7A69E" w14:textId="277836A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right w:val="nil"/>
            </w:tcBorders>
            <w:shd w:val="clear" w:color="auto" w:fill="auto"/>
            <w:noWrap/>
            <w:vAlign w:val="bottom"/>
            <w:hideMark/>
          </w:tcPr>
          <w:p w14:paraId="3E4FACC7" w14:textId="735C027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right w:val="nil"/>
            </w:tcBorders>
            <w:shd w:val="clear" w:color="auto" w:fill="auto"/>
            <w:noWrap/>
            <w:vAlign w:val="bottom"/>
            <w:hideMark/>
          </w:tcPr>
          <w:p w14:paraId="11A41CAC" w14:textId="1103BB37"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right w:val="nil"/>
            </w:tcBorders>
            <w:shd w:val="clear" w:color="auto" w:fill="auto"/>
            <w:noWrap/>
            <w:vAlign w:val="bottom"/>
            <w:hideMark/>
          </w:tcPr>
          <w:p w14:paraId="5FECA5CF" w14:textId="32D273C4"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0.77</w:t>
            </w:r>
          </w:p>
        </w:tc>
      </w:tr>
      <w:tr w:rsidR="00131FE0" w:rsidRPr="007C6FCE" w14:paraId="4BA6AA92" w14:textId="77777777" w:rsidTr="00BC3514">
        <w:trPr>
          <w:trHeight w:val="20"/>
        </w:trPr>
        <w:tc>
          <w:tcPr>
            <w:tcW w:w="0" w:type="auto"/>
            <w:tcBorders>
              <w:top w:val="nil"/>
              <w:left w:val="nil"/>
              <w:bottom w:val="single" w:sz="4" w:space="0" w:color="auto"/>
              <w:right w:val="nil"/>
            </w:tcBorders>
            <w:shd w:val="clear" w:color="auto" w:fill="auto"/>
            <w:noWrap/>
            <w:vAlign w:val="bottom"/>
            <w:hideMark/>
          </w:tcPr>
          <w:p w14:paraId="2126A53E" w14:textId="77777777" w:rsidR="00131FE0" w:rsidRPr="00FF1C20" w:rsidRDefault="00131FE0" w:rsidP="00131FE0">
            <w:pPr>
              <w:spacing w:line="240" w:lineRule="auto"/>
              <w:ind w:firstLine="0"/>
              <w:contextualSpacing/>
              <w:rPr>
                <w:rFonts w:eastAsia="Times New Roman"/>
                <w:b/>
                <w:color w:val="000000"/>
                <w:sz w:val="16"/>
                <w:szCs w:val="16"/>
              </w:rPr>
            </w:pPr>
            <w:r w:rsidRPr="00FF1C20">
              <w:rPr>
                <w:rFonts w:eastAsia="Times New Roman"/>
                <w:b/>
                <w:color w:val="000000"/>
                <w:sz w:val="16"/>
                <w:szCs w:val="16"/>
              </w:rPr>
              <w:t>SI3</w:t>
            </w:r>
          </w:p>
        </w:tc>
        <w:tc>
          <w:tcPr>
            <w:tcW w:w="0" w:type="auto"/>
            <w:tcBorders>
              <w:top w:val="nil"/>
              <w:left w:val="nil"/>
              <w:bottom w:val="single" w:sz="4" w:space="0" w:color="auto"/>
              <w:right w:val="nil"/>
            </w:tcBorders>
            <w:shd w:val="clear" w:color="auto" w:fill="auto"/>
            <w:noWrap/>
            <w:vAlign w:val="bottom"/>
            <w:hideMark/>
          </w:tcPr>
          <w:p w14:paraId="629E08FF" w14:textId="517A121B"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63CC17CB" w14:textId="7A884C88"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27B9BBF0" w14:textId="71FB5050"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0.05</w:t>
            </w:r>
          </w:p>
        </w:tc>
        <w:tc>
          <w:tcPr>
            <w:tcW w:w="0" w:type="auto"/>
            <w:tcBorders>
              <w:top w:val="nil"/>
              <w:left w:val="nil"/>
              <w:bottom w:val="single" w:sz="4" w:space="0" w:color="auto"/>
              <w:right w:val="nil"/>
            </w:tcBorders>
            <w:shd w:val="clear" w:color="auto" w:fill="auto"/>
            <w:noWrap/>
            <w:vAlign w:val="bottom"/>
            <w:hideMark/>
          </w:tcPr>
          <w:p w14:paraId="1B6B9CF6" w14:textId="5F1272EE"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0A715ABE" w14:textId="0587BD03"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0.00</w:t>
            </w:r>
          </w:p>
        </w:tc>
        <w:tc>
          <w:tcPr>
            <w:tcW w:w="0" w:type="auto"/>
            <w:tcBorders>
              <w:top w:val="nil"/>
              <w:left w:val="nil"/>
              <w:bottom w:val="single" w:sz="4" w:space="0" w:color="auto"/>
              <w:right w:val="nil"/>
            </w:tcBorders>
            <w:shd w:val="clear" w:color="auto" w:fill="auto"/>
            <w:noWrap/>
            <w:vAlign w:val="bottom"/>
            <w:hideMark/>
          </w:tcPr>
          <w:p w14:paraId="39B2E88A" w14:textId="75338DA1"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0.03</w:t>
            </w:r>
          </w:p>
        </w:tc>
        <w:tc>
          <w:tcPr>
            <w:tcW w:w="0" w:type="auto"/>
            <w:tcBorders>
              <w:top w:val="nil"/>
              <w:left w:val="nil"/>
              <w:bottom w:val="single" w:sz="4" w:space="0" w:color="auto"/>
              <w:right w:val="nil"/>
            </w:tcBorders>
            <w:shd w:val="clear" w:color="auto" w:fill="auto"/>
            <w:noWrap/>
            <w:vAlign w:val="bottom"/>
            <w:hideMark/>
          </w:tcPr>
          <w:p w14:paraId="1F8FD4D8" w14:textId="3DC67D5D"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6BE52CB8" w14:textId="38813C35"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51F18F45" w14:textId="11E64382"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-0.01</w:t>
            </w:r>
          </w:p>
        </w:tc>
        <w:tc>
          <w:tcPr>
            <w:tcW w:w="0" w:type="auto"/>
            <w:tcBorders>
              <w:top w:val="nil"/>
              <w:left w:val="nil"/>
              <w:bottom w:val="single" w:sz="4" w:space="0" w:color="auto"/>
              <w:right w:val="nil"/>
            </w:tcBorders>
            <w:shd w:val="clear" w:color="auto" w:fill="auto"/>
            <w:noWrap/>
            <w:vAlign w:val="bottom"/>
            <w:hideMark/>
          </w:tcPr>
          <w:p w14:paraId="3B1230CB" w14:textId="4AB9B05A"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0.04</w:t>
            </w:r>
          </w:p>
        </w:tc>
        <w:tc>
          <w:tcPr>
            <w:tcW w:w="0" w:type="auto"/>
            <w:tcBorders>
              <w:top w:val="nil"/>
              <w:left w:val="nil"/>
              <w:bottom w:val="single" w:sz="4" w:space="0" w:color="auto"/>
              <w:right w:val="nil"/>
            </w:tcBorders>
            <w:shd w:val="clear" w:color="auto" w:fill="auto"/>
            <w:noWrap/>
            <w:vAlign w:val="bottom"/>
            <w:hideMark/>
          </w:tcPr>
          <w:p w14:paraId="43E6B6B6" w14:textId="6D5A5CA6"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04FC2B3A" w14:textId="4ABC4319" w:rsidR="00131FE0" w:rsidRPr="00131FE0" w:rsidRDefault="00131FE0" w:rsidP="00131FE0">
            <w:pPr>
              <w:spacing w:line="240" w:lineRule="auto"/>
              <w:ind w:firstLine="0"/>
              <w:contextualSpacing/>
              <w:jc w:val="right"/>
              <w:rPr>
                <w:rFonts w:eastAsia="Times New Roman"/>
                <w:color w:val="FFFFFF"/>
                <w:sz w:val="16"/>
                <w:szCs w:val="16"/>
              </w:rPr>
            </w:pPr>
            <w:r w:rsidRPr="00131FE0">
              <w:rPr>
                <w:color w:val="FFFFFF"/>
                <w:sz w:val="16"/>
                <w:szCs w:val="16"/>
              </w:rPr>
              <w:t>-0.02</w:t>
            </w:r>
          </w:p>
        </w:tc>
        <w:tc>
          <w:tcPr>
            <w:tcW w:w="0" w:type="auto"/>
            <w:tcBorders>
              <w:top w:val="nil"/>
              <w:left w:val="nil"/>
              <w:bottom w:val="single" w:sz="4" w:space="0" w:color="auto"/>
              <w:right w:val="nil"/>
            </w:tcBorders>
            <w:shd w:val="clear" w:color="auto" w:fill="auto"/>
            <w:noWrap/>
            <w:vAlign w:val="bottom"/>
            <w:hideMark/>
          </w:tcPr>
          <w:p w14:paraId="59131202" w14:textId="0E4E6B13" w:rsidR="00131FE0" w:rsidRPr="00131FE0" w:rsidRDefault="00131FE0" w:rsidP="00131FE0">
            <w:pPr>
              <w:spacing w:line="240" w:lineRule="auto"/>
              <w:ind w:firstLine="0"/>
              <w:contextualSpacing/>
              <w:jc w:val="right"/>
              <w:rPr>
                <w:rFonts w:eastAsia="Times New Roman"/>
                <w:color w:val="000000"/>
                <w:sz w:val="16"/>
                <w:szCs w:val="16"/>
              </w:rPr>
            </w:pPr>
            <w:r w:rsidRPr="00131FE0">
              <w:rPr>
                <w:color w:val="000000"/>
                <w:sz w:val="16"/>
                <w:szCs w:val="16"/>
              </w:rPr>
              <w:t>0.78</w:t>
            </w:r>
          </w:p>
        </w:tc>
      </w:tr>
    </w:tbl>
    <w:p w14:paraId="13958EA1" w14:textId="1697B807" w:rsidR="003B1B6C" w:rsidRDefault="003B1B6C" w:rsidP="001A518D">
      <w:pPr>
        <w:pStyle w:val="NoSpacing"/>
        <w:ind w:firstLine="0"/>
      </w:pPr>
      <w:r w:rsidRPr="007C6FCE">
        <w:rPr>
          <w:i/>
        </w:rPr>
        <w:t>Note</w:t>
      </w:r>
      <w:r>
        <w:t>. Standardized loadings are shown. Only loadings &gt; |.40| are shown.</w:t>
      </w:r>
      <w:r w:rsidR="00FF1C20">
        <w:t xml:space="preserve"> Bolded items are those included in the final measure.</w:t>
      </w:r>
    </w:p>
    <w:sectPr w:rsidR="003B1B6C" w:rsidSect="003B1B6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hua Wiley" w:date="2016-02-08T00:28:00Z" w:initials="JW">
    <w:p w14:paraId="20EEEA79" w14:textId="38C492EE" w:rsidR="00366E28" w:rsidRDefault="00366E28" w:rsidP="003D6E79">
      <w:pPr>
        <w:spacing w:line="240" w:lineRule="auto"/>
        <w:ind w:firstLine="0"/>
      </w:pPr>
      <w:r>
        <w:t>Not relevant unless including M2P4</w:t>
      </w:r>
    </w:p>
    <w:p w14:paraId="68457E0A" w14:textId="77777777" w:rsidR="00366E28" w:rsidRDefault="00366E28" w:rsidP="003D6E79">
      <w:pPr>
        <w:spacing w:line="240" w:lineRule="auto"/>
        <w:ind w:firstLine="0"/>
      </w:pPr>
    </w:p>
    <w:p w14:paraId="73F46609" w14:textId="01FB4E13" w:rsidR="00366E28" w:rsidRPr="003D6E79" w:rsidRDefault="00366E28" w:rsidP="003D6E79">
      <w:pPr>
        <w:spacing w:line="240" w:lineRule="auto"/>
        <w:ind w:firstLine="0"/>
      </w:pPr>
      <w:r>
        <w:rPr>
          <w:rStyle w:val="CommentReference"/>
        </w:rPr>
        <w:annotationRef/>
      </w:r>
      <w:r w:rsidRPr="003D6E79">
        <w:t>MIDUS II was further supported by the following grants: M01-RR023942 (Georgetown), M01-RR00865 (UCLA) from the General Clinical Research Centers Program and UL1TR000427 (UW) from the National Center for Advancing Translational Sciences (NCATS), National Institutes of Health.</w:t>
      </w:r>
    </w:p>
    <w:p w14:paraId="3B7A0931" w14:textId="53BF809B" w:rsidR="00366E28" w:rsidRDefault="00366E28">
      <w:pPr>
        <w:pStyle w:val="CommentText"/>
      </w:pPr>
    </w:p>
  </w:comment>
  <w:comment w:id="1" w:author="Joshua Wiley" w:date="2016-02-15T19:36:00Z" w:initials="JW">
    <w:p w14:paraId="605FC89B" w14:textId="64601507" w:rsidR="00366E28" w:rsidRDefault="00366E28">
      <w:pPr>
        <w:pStyle w:val="CommentText"/>
      </w:pPr>
      <w:r>
        <w:rPr>
          <w:rStyle w:val="CommentReference"/>
        </w:rPr>
        <w:annotationRef/>
      </w:r>
      <w:r>
        <w:t>shorten</w:t>
      </w:r>
    </w:p>
  </w:comment>
  <w:comment w:id="3" w:author="Joshua Wiley" w:date="2016-02-15T21:22:00Z" w:initials="JW">
    <w:p w14:paraId="2080DD64" w14:textId="15172CC3" w:rsidR="00F872D9" w:rsidRDefault="00F872D9">
      <w:pPr>
        <w:pStyle w:val="CommentText"/>
      </w:pPr>
      <w:r>
        <w:rPr>
          <w:rStyle w:val="CommentReference"/>
        </w:rPr>
        <w:annotationRef/>
      </w:r>
      <w:r>
        <w:rPr>
          <w:rStyle w:val="CommentReference"/>
        </w:rPr>
        <w:t>To clarify &amp; expand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A0931" w15:done="0"/>
  <w15:commentEx w15:paraId="605FC89B" w15:done="0"/>
  <w15:commentEx w15:paraId="2080DD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A0931" w16cid:durableId="1D276FAE"/>
  <w16cid:commentId w16cid:paraId="605FC89B" w16cid:durableId="1D276FAF"/>
  <w16cid:commentId w16cid:paraId="2080DD64" w16cid:durableId="1D27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E03CA" w14:textId="77777777" w:rsidR="00B5239B" w:rsidRDefault="00B5239B" w:rsidP="00995788">
      <w:pPr>
        <w:spacing w:line="240" w:lineRule="auto"/>
      </w:pPr>
      <w:r>
        <w:separator/>
      </w:r>
    </w:p>
  </w:endnote>
  <w:endnote w:type="continuationSeparator" w:id="0">
    <w:p w14:paraId="2B0524D4" w14:textId="77777777" w:rsidR="00B5239B" w:rsidRDefault="00B5239B" w:rsidP="009957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5332720"/>
      <w:docPartObj>
        <w:docPartGallery w:val="Page Numbers (Bottom of Page)"/>
        <w:docPartUnique/>
      </w:docPartObj>
    </w:sdtPr>
    <w:sdtEndPr>
      <w:rPr>
        <w:noProof/>
      </w:rPr>
    </w:sdtEndPr>
    <w:sdtContent>
      <w:p w14:paraId="2C45936F" w14:textId="06DEFC91" w:rsidR="00366E28" w:rsidRDefault="00366E28">
        <w:pPr>
          <w:pStyle w:val="Footer"/>
          <w:jc w:val="center"/>
        </w:pPr>
        <w:r>
          <w:fldChar w:fldCharType="begin"/>
        </w:r>
        <w:r>
          <w:instrText xml:space="preserve"> PAGE   \* MERGEFORMAT </w:instrText>
        </w:r>
        <w:r>
          <w:fldChar w:fldCharType="separate"/>
        </w:r>
        <w:r w:rsidR="00F317E7">
          <w:rPr>
            <w:noProof/>
          </w:rPr>
          <w:t>11</w:t>
        </w:r>
        <w:r>
          <w:rPr>
            <w:noProof/>
          </w:rPr>
          <w:fldChar w:fldCharType="end"/>
        </w:r>
      </w:p>
    </w:sdtContent>
  </w:sdt>
  <w:p w14:paraId="567218E5" w14:textId="77777777" w:rsidR="00366E28" w:rsidRDefault="00366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A584F" w14:textId="77777777" w:rsidR="00B5239B" w:rsidRDefault="00B5239B" w:rsidP="00995788">
      <w:pPr>
        <w:spacing w:line="240" w:lineRule="auto"/>
      </w:pPr>
      <w:r>
        <w:separator/>
      </w:r>
    </w:p>
  </w:footnote>
  <w:footnote w:type="continuationSeparator" w:id="0">
    <w:p w14:paraId="2C671AF2" w14:textId="77777777" w:rsidR="00B5239B" w:rsidRDefault="00B5239B" w:rsidP="009957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781"/>
    <w:multiLevelType w:val="hybridMultilevel"/>
    <w:tmpl w:val="650ACB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hua Wiley">
    <w15:presenceInfo w15:providerId="Windows Live" w15:userId="97428514567d2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3NTMxt7A0sTQ0MrRU0lEKTi0uzszPAykwqgUAI8oY4ywAAAA="/>
    <w:docVar w:name="EN.InstantFormat" w:val="&lt;ENInstantFormat&gt;&lt;Enabled&gt;1&lt;/Enabled&gt;&lt;ScanUnformatted&gt;1&lt;/ScanUnformatted&gt;&lt;ScanChanges&gt;1&lt;/ScanChanges&gt;&lt;Suspended&gt;0&lt;/Suspended&gt;&lt;/ENInstantFormat&gt;"/>
    <w:docVar w:name="EN.Layout" w:val="&lt;ENLayout&gt;&lt;Style&gt;Psychological Assessment&lt;/Style&gt;&lt;LeftDelim&gt;{&lt;/LeftDelim&gt;&lt;RightDelim&gt;}&lt;/RightDelim&gt;&lt;FontName&gt;Arial&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a5spf9de6z0wpuedw29pd52g9vs0t0002st9&quot;&gt;JFW Main&lt;record-ids&gt;&lt;item&gt;10&lt;/item&gt;&lt;item&gt;30&lt;/item&gt;&lt;item&gt;33&lt;/item&gt;&lt;item&gt;56&lt;/item&gt;&lt;item&gt;93&lt;/item&gt;&lt;item&gt;97&lt;/item&gt;&lt;item&gt;137&lt;/item&gt;&lt;item&gt;283&lt;/item&gt;&lt;item&gt;286&lt;/item&gt;&lt;item&gt;300&lt;/item&gt;&lt;item&gt;356&lt;/item&gt;&lt;item&gt;517&lt;/item&gt;&lt;item&gt;1007&lt;/item&gt;&lt;item&gt;1523&lt;/item&gt;&lt;item&gt;1598&lt;/item&gt;&lt;item&gt;2025&lt;/item&gt;&lt;item&gt;2026&lt;/item&gt;&lt;item&gt;2097&lt;/item&gt;&lt;/record-ids&gt;&lt;/item&gt;&lt;/Libraries&gt;"/>
  </w:docVars>
  <w:rsids>
    <w:rsidRoot w:val="0048145E"/>
    <w:rsid w:val="00001050"/>
    <w:rsid w:val="000272C6"/>
    <w:rsid w:val="00027642"/>
    <w:rsid w:val="00046203"/>
    <w:rsid w:val="000650C7"/>
    <w:rsid w:val="00087DBE"/>
    <w:rsid w:val="000935B6"/>
    <w:rsid w:val="00102F51"/>
    <w:rsid w:val="00111456"/>
    <w:rsid w:val="00131FE0"/>
    <w:rsid w:val="00162CAD"/>
    <w:rsid w:val="00164C72"/>
    <w:rsid w:val="00170F3B"/>
    <w:rsid w:val="001A518D"/>
    <w:rsid w:val="001B10BF"/>
    <w:rsid w:val="001B5746"/>
    <w:rsid w:val="001D2C49"/>
    <w:rsid w:val="001D334A"/>
    <w:rsid w:val="0022645E"/>
    <w:rsid w:val="002358DD"/>
    <w:rsid w:val="00260F6F"/>
    <w:rsid w:val="00270334"/>
    <w:rsid w:val="00272253"/>
    <w:rsid w:val="0028456B"/>
    <w:rsid w:val="002F0319"/>
    <w:rsid w:val="002F1619"/>
    <w:rsid w:val="00316520"/>
    <w:rsid w:val="00317F9F"/>
    <w:rsid w:val="00366E28"/>
    <w:rsid w:val="0038578D"/>
    <w:rsid w:val="00392395"/>
    <w:rsid w:val="003B1070"/>
    <w:rsid w:val="003B1B6C"/>
    <w:rsid w:val="003C327A"/>
    <w:rsid w:val="003D1CAC"/>
    <w:rsid w:val="003D6E79"/>
    <w:rsid w:val="003E0384"/>
    <w:rsid w:val="003E4E19"/>
    <w:rsid w:val="003F75F2"/>
    <w:rsid w:val="00442312"/>
    <w:rsid w:val="0047491B"/>
    <w:rsid w:val="0048145E"/>
    <w:rsid w:val="004874E4"/>
    <w:rsid w:val="004A7828"/>
    <w:rsid w:val="004E38AF"/>
    <w:rsid w:val="004E5A73"/>
    <w:rsid w:val="005069FE"/>
    <w:rsid w:val="00511970"/>
    <w:rsid w:val="00566551"/>
    <w:rsid w:val="00592BD2"/>
    <w:rsid w:val="00596899"/>
    <w:rsid w:val="005C1B32"/>
    <w:rsid w:val="005E7ADA"/>
    <w:rsid w:val="006015F5"/>
    <w:rsid w:val="00630FFC"/>
    <w:rsid w:val="0063436A"/>
    <w:rsid w:val="00673C55"/>
    <w:rsid w:val="0068482C"/>
    <w:rsid w:val="0068641E"/>
    <w:rsid w:val="006A67D1"/>
    <w:rsid w:val="006B01A5"/>
    <w:rsid w:val="006B5AFC"/>
    <w:rsid w:val="006B6C8F"/>
    <w:rsid w:val="006D27A2"/>
    <w:rsid w:val="00713E24"/>
    <w:rsid w:val="007152F1"/>
    <w:rsid w:val="0073598F"/>
    <w:rsid w:val="007674D0"/>
    <w:rsid w:val="00781C85"/>
    <w:rsid w:val="007C6FCE"/>
    <w:rsid w:val="007D52EF"/>
    <w:rsid w:val="0080214B"/>
    <w:rsid w:val="00826E09"/>
    <w:rsid w:val="0084028D"/>
    <w:rsid w:val="008629EA"/>
    <w:rsid w:val="00867628"/>
    <w:rsid w:val="008714E0"/>
    <w:rsid w:val="008B265E"/>
    <w:rsid w:val="008D6C21"/>
    <w:rsid w:val="00900CF0"/>
    <w:rsid w:val="00902DA8"/>
    <w:rsid w:val="009152F3"/>
    <w:rsid w:val="009157F6"/>
    <w:rsid w:val="00920A85"/>
    <w:rsid w:val="009326F5"/>
    <w:rsid w:val="009521AF"/>
    <w:rsid w:val="00953DD8"/>
    <w:rsid w:val="00955365"/>
    <w:rsid w:val="009562AB"/>
    <w:rsid w:val="00956484"/>
    <w:rsid w:val="009664BA"/>
    <w:rsid w:val="009762D4"/>
    <w:rsid w:val="00981F37"/>
    <w:rsid w:val="00995788"/>
    <w:rsid w:val="009B18EF"/>
    <w:rsid w:val="009B56EB"/>
    <w:rsid w:val="009B639F"/>
    <w:rsid w:val="009C31AE"/>
    <w:rsid w:val="00A10C1B"/>
    <w:rsid w:val="00A722FB"/>
    <w:rsid w:val="00A81ED7"/>
    <w:rsid w:val="00A975DE"/>
    <w:rsid w:val="00AA1DAB"/>
    <w:rsid w:val="00AB078B"/>
    <w:rsid w:val="00AB46FC"/>
    <w:rsid w:val="00AF4406"/>
    <w:rsid w:val="00B057D0"/>
    <w:rsid w:val="00B20F3E"/>
    <w:rsid w:val="00B4686A"/>
    <w:rsid w:val="00B5239B"/>
    <w:rsid w:val="00B573AC"/>
    <w:rsid w:val="00B71697"/>
    <w:rsid w:val="00B75291"/>
    <w:rsid w:val="00B83271"/>
    <w:rsid w:val="00BA1468"/>
    <w:rsid w:val="00BA3C2E"/>
    <w:rsid w:val="00BC1465"/>
    <w:rsid w:val="00BC3514"/>
    <w:rsid w:val="00BF6170"/>
    <w:rsid w:val="00C00503"/>
    <w:rsid w:val="00C132D6"/>
    <w:rsid w:val="00C4256E"/>
    <w:rsid w:val="00C70E35"/>
    <w:rsid w:val="00C729FD"/>
    <w:rsid w:val="00C74A90"/>
    <w:rsid w:val="00C877DD"/>
    <w:rsid w:val="00C90CE9"/>
    <w:rsid w:val="00CA17C3"/>
    <w:rsid w:val="00CA5318"/>
    <w:rsid w:val="00CC4FBF"/>
    <w:rsid w:val="00CC7400"/>
    <w:rsid w:val="00CD4270"/>
    <w:rsid w:val="00CD5A43"/>
    <w:rsid w:val="00D26923"/>
    <w:rsid w:val="00D60FFE"/>
    <w:rsid w:val="00D62FA7"/>
    <w:rsid w:val="00D8485B"/>
    <w:rsid w:val="00DA6CCC"/>
    <w:rsid w:val="00DC455A"/>
    <w:rsid w:val="00DC4DF5"/>
    <w:rsid w:val="00DD11ED"/>
    <w:rsid w:val="00DE5EC0"/>
    <w:rsid w:val="00DE6138"/>
    <w:rsid w:val="00DF59E8"/>
    <w:rsid w:val="00DF7000"/>
    <w:rsid w:val="00DF7B50"/>
    <w:rsid w:val="00E03A66"/>
    <w:rsid w:val="00E06AA3"/>
    <w:rsid w:val="00E475C6"/>
    <w:rsid w:val="00E629AA"/>
    <w:rsid w:val="00E87A4C"/>
    <w:rsid w:val="00E944EA"/>
    <w:rsid w:val="00EA025D"/>
    <w:rsid w:val="00EA6F19"/>
    <w:rsid w:val="00EA7EF5"/>
    <w:rsid w:val="00EE08AD"/>
    <w:rsid w:val="00EE3F65"/>
    <w:rsid w:val="00F040F6"/>
    <w:rsid w:val="00F055B3"/>
    <w:rsid w:val="00F148E3"/>
    <w:rsid w:val="00F31437"/>
    <w:rsid w:val="00F317E7"/>
    <w:rsid w:val="00F60D71"/>
    <w:rsid w:val="00F872D9"/>
    <w:rsid w:val="00F943BD"/>
    <w:rsid w:val="00FA6382"/>
    <w:rsid w:val="00FD684B"/>
    <w:rsid w:val="00FE5811"/>
    <w:rsid w:val="00FF1C20"/>
    <w:rsid w:val="00FF41E7"/>
    <w:rsid w:val="00FF5627"/>
    <w:rsid w:val="00FF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29D8"/>
  <w15:chartTrackingRefBased/>
  <w15:docId w15:val="{C70ED129-0D34-4CAB-AA6B-15F1F3B8F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788"/>
    <w:pPr>
      <w:spacing w:after="0" w:line="480" w:lineRule="auto"/>
      <w:ind w:firstLine="720"/>
    </w:pPr>
    <w:rPr>
      <w:rFonts w:ascii="Arial" w:hAnsi="Arial" w:cs="Arial"/>
      <w:sz w:val="24"/>
      <w:szCs w:val="24"/>
    </w:rPr>
  </w:style>
  <w:style w:type="paragraph" w:styleId="Heading1">
    <w:name w:val="heading 1"/>
    <w:basedOn w:val="Normal"/>
    <w:next w:val="Normal"/>
    <w:link w:val="Heading1Char"/>
    <w:uiPriority w:val="9"/>
    <w:qFormat/>
    <w:rsid w:val="00995788"/>
    <w:pPr>
      <w:ind w:firstLine="0"/>
      <w:jc w:val="center"/>
      <w:outlineLvl w:val="0"/>
    </w:pPr>
    <w:rPr>
      <w:b/>
    </w:rPr>
  </w:style>
  <w:style w:type="paragraph" w:styleId="Heading2">
    <w:name w:val="heading 2"/>
    <w:basedOn w:val="Normal"/>
    <w:next w:val="Normal"/>
    <w:link w:val="Heading2Char"/>
    <w:uiPriority w:val="9"/>
    <w:unhideWhenUsed/>
    <w:qFormat/>
    <w:rsid w:val="00995788"/>
    <w:pPr>
      <w:ind w:firstLine="0"/>
      <w:outlineLvl w:val="1"/>
    </w:pPr>
    <w:rPr>
      <w:b/>
    </w:rPr>
  </w:style>
  <w:style w:type="paragraph" w:styleId="Heading3">
    <w:name w:val="heading 3"/>
    <w:basedOn w:val="Normal"/>
    <w:next w:val="Normal"/>
    <w:link w:val="Heading3Char"/>
    <w:uiPriority w:val="9"/>
    <w:unhideWhenUsed/>
    <w:qFormat/>
    <w:rsid w:val="00995788"/>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788"/>
    <w:rPr>
      <w:rFonts w:ascii="Arial" w:hAnsi="Arial" w:cs="Arial"/>
      <w:b/>
      <w:sz w:val="24"/>
      <w:szCs w:val="24"/>
    </w:rPr>
  </w:style>
  <w:style w:type="character" w:customStyle="1" w:styleId="Heading2Char">
    <w:name w:val="Heading 2 Char"/>
    <w:basedOn w:val="DefaultParagraphFont"/>
    <w:link w:val="Heading2"/>
    <w:uiPriority w:val="9"/>
    <w:rsid w:val="00995788"/>
    <w:rPr>
      <w:rFonts w:ascii="Arial" w:hAnsi="Arial" w:cs="Arial"/>
      <w:b/>
      <w:sz w:val="24"/>
      <w:szCs w:val="24"/>
    </w:rPr>
  </w:style>
  <w:style w:type="character" w:customStyle="1" w:styleId="Heading3Char">
    <w:name w:val="Heading 3 Char"/>
    <w:basedOn w:val="DefaultParagraphFont"/>
    <w:link w:val="Heading3"/>
    <w:uiPriority w:val="9"/>
    <w:rsid w:val="00995788"/>
    <w:rPr>
      <w:rFonts w:ascii="Arial" w:hAnsi="Arial" w:cs="Arial"/>
      <w:b/>
      <w:i/>
      <w:sz w:val="24"/>
      <w:szCs w:val="24"/>
    </w:rPr>
  </w:style>
  <w:style w:type="paragraph" w:styleId="Header">
    <w:name w:val="header"/>
    <w:basedOn w:val="Normal"/>
    <w:link w:val="HeaderChar"/>
    <w:uiPriority w:val="99"/>
    <w:unhideWhenUsed/>
    <w:rsid w:val="00995788"/>
    <w:pPr>
      <w:tabs>
        <w:tab w:val="center" w:pos="4680"/>
        <w:tab w:val="right" w:pos="9360"/>
      </w:tabs>
      <w:spacing w:line="240" w:lineRule="auto"/>
    </w:pPr>
  </w:style>
  <w:style w:type="character" w:customStyle="1" w:styleId="HeaderChar">
    <w:name w:val="Header Char"/>
    <w:basedOn w:val="DefaultParagraphFont"/>
    <w:link w:val="Header"/>
    <w:uiPriority w:val="99"/>
    <w:rsid w:val="00995788"/>
    <w:rPr>
      <w:rFonts w:ascii="Arial" w:hAnsi="Arial" w:cs="Arial"/>
      <w:sz w:val="24"/>
      <w:szCs w:val="24"/>
    </w:rPr>
  </w:style>
  <w:style w:type="paragraph" w:styleId="Footer">
    <w:name w:val="footer"/>
    <w:basedOn w:val="Normal"/>
    <w:link w:val="FooterChar"/>
    <w:uiPriority w:val="99"/>
    <w:unhideWhenUsed/>
    <w:rsid w:val="00995788"/>
    <w:pPr>
      <w:tabs>
        <w:tab w:val="center" w:pos="4680"/>
        <w:tab w:val="right" w:pos="9360"/>
      </w:tabs>
      <w:spacing w:line="240" w:lineRule="auto"/>
    </w:pPr>
  </w:style>
  <w:style w:type="character" w:customStyle="1" w:styleId="FooterChar">
    <w:name w:val="Footer Char"/>
    <w:basedOn w:val="DefaultParagraphFont"/>
    <w:link w:val="Footer"/>
    <w:uiPriority w:val="99"/>
    <w:rsid w:val="00995788"/>
    <w:rPr>
      <w:rFonts w:ascii="Arial" w:hAnsi="Arial" w:cs="Arial"/>
      <w:sz w:val="24"/>
      <w:szCs w:val="24"/>
    </w:rPr>
  </w:style>
  <w:style w:type="character" w:styleId="LineNumber">
    <w:name w:val="line number"/>
    <w:basedOn w:val="DefaultParagraphFont"/>
    <w:uiPriority w:val="99"/>
    <w:semiHidden/>
    <w:unhideWhenUsed/>
    <w:rsid w:val="00995788"/>
  </w:style>
  <w:style w:type="paragraph" w:customStyle="1" w:styleId="EndNoteBibliographyTitle">
    <w:name w:val="EndNote Bibliography Title"/>
    <w:basedOn w:val="Normal"/>
    <w:link w:val="EndNoteBibliographyTitleChar"/>
    <w:rsid w:val="00B75291"/>
    <w:pPr>
      <w:jc w:val="center"/>
    </w:pPr>
    <w:rPr>
      <w:noProof/>
    </w:rPr>
  </w:style>
  <w:style w:type="character" w:customStyle="1" w:styleId="EndNoteBibliographyTitleChar">
    <w:name w:val="EndNote Bibliography Title Char"/>
    <w:basedOn w:val="DefaultParagraphFont"/>
    <w:link w:val="EndNoteBibliographyTitle"/>
    <w:rsid w:val="00B75291"/>
    <w:rPr>
      <w:rFonts w:ascii="Arial" w:hAnsi="Arial" w:cs="Arial"/>
      <w:noProof/>
      <w:sz w:val="24"/>
      <w:szCs w:val="24"/>
    </w:rPr>
  </w:style>
  <w:style w:type="paragraph" w:customStyle="1" w:styleId="EndNoteBibliography">
    <w:name w:val="EndNote Bibliography"/>
    <w:basedOn w:val="Normal"/>
    <w:link w:val="EndNoteBibliographyChar"/>
    <w:rsid w:val="00B75291"/>
    <w:rPr>
      <w:noProof/>
    </w:rPr>
  </w:style>
  <w:style w:type="character" w:customStyle="1" w:styleId="EndNoteBibliographyChar">
    <w:name w:val="EndNote Bibliography Char"/>
    <w:basedOn w:val="DefaultParagraphFont"/>
    <w:link w:val="EndNoteBibliography"/>
    <w:rsid w:val="00B75291"/>
    <w:rPr>
      <w:rFonts w:ascii="Arial" w:hAnsi="Arial" w:cs="Arial"/>
      <w:noProof/>
      <w:sz w:val="24"/>
      <w:szCs w:val="24"/>
    </w:rPr>
  </w:style>
  <w:style w:type="paragraph" w:customStyle="1" w:styleId="Table">
    <w:name w:val="Table"/>
    <w:basedOn w:val="Normal"/>
    <w:link w:val="TableChar"/>
    <w:qFormat/>
    <w:rsid w:val="00B75291"/>
    <w:pPr>
      <w:spacing w:line="240" w:lineRule="auto"/>
      <w:ind w:firstLine="0"/>
    </w:pPr>
  </w:style>
  <w:style w:type="character" w:customStyle="1" w:styleId="TableChar">
    <w:name w:val="Table Char"/>
    <w:basedOn w:val="DefaultParagraphFont"/>
    <w:link w:val="Table"/>
    <w:rsid w:val="00B75291"/>
    <w:rPr>
      <w:rFonts w:ascii="Arial" w:hAnsi="Arial" w:cs="Arial"/>
      <w:sz w:val="24"/>
      <w:szCs w:val="24"/>
    </w:rPr>
  </w:style>
  <w:style w:type="character" w:styleId="CommentReference">
    <w:name w:val="annotation reference"/>
    <w:basedOn w:val="DefaultParagraphFont"/>
    <w:uiPriority w:val="99"/>
    <w:semiHidden/>
    <w:unhideWhenUsed/>
    <w:rsid w:val="00EA025D"/>
    <w:rPr>
      <w:sz w:val="16"/>
      <w:szCs w:val="16"/>
    </w:rPr>
  </w:style>
  <w:style w:type="paragraph" w:styleId="CommentText">
    <w:name w:val="annotation text"/>
    <w:basedOn w:val="Normal"/>
    <w:link w:val="CommentTextChar"/>
    <w:uiPriority w:val="99"/>
    <w:semiHidden/>
    <w:unhideWhenUsed/>
    <w:rsid w:val="00EA025D"/>
    <w:pPr>
      <w:spacing w:line="240" w:lineRule="auto"/>
    </w:pPr>
    <w:rPr>
      <w:sz w:val="20"/>
      <w:szCs w:val="20"/>
    </w:rPr>
  </w:style>
  <w:style w:type="character" w:customStyle="1" w:styleId="CommentTextChar">
    <w:name w:val="Comment Text Char"/>
    <w:basedOn w:val="DefaultParagraphFont"/>
    <w:link w:val="CommentText"/>
    <w:uiPriority w:val="99"/>
    <w:semiHidden/>
    <w:rsid w:val="00EA025D"/>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A025D"/>
    <w:rPr>
      <w:b/>
      <w:bCs/>
    </w:rPr>
  </w:style>
  <w:style w:type="character" w:customStyle="1" w:styleId="CommentSubjectChar">
    <w:name w:val="Comment Subject Char"/>
    <w:basedOn w:val="CommentTextChar"/>
    <w:link w:val="CommentSubject"/>
    <w:uiPriority w:val="99"/>
    <w:semiHidden/>
    <w:rsid w:val="00EA025D"/>
    <w:rPr>
      <w:rFonts w:ascii="Arial" w:hAnsi="Arial" w:cs="Arial"/>
      <w:b/>
      <w:bCs/>
      <w:sz w:val="20"/>
      <w:szCs w:val="20"/>
    </w:rPr>
  </w:style>
  <w:style w:type="paragraph" w:styleId="BalloonText">
    <w:name w:val="Balloon Text"/>
    <w:basedOn w:val="Normal"/>
    <w:link w:val="BalloonTextChar"/>
    <w:uiPriority w:val="99"/>
    <w:semiHidden/>
    <w:unhideWhenUsed/>
    <w:rsid w:val="00EA025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025D"/>
    <w:rPr>
      <w:rFonts w:ascii="Segoe UI" w:hAnsi="Segoe UI" w:cs="Segoe UI"/>
      <w:sz w:val="18"/>
      <w:szCs w:val="18"/>
    </w:rPr>
  </w:style>
  <w:style w:type="paragraph" w:styleId="NoSpacing">
    <w:name w:val="No Spacing"/>
    <w:uiPriority w:val="1"/>
    <w:qFormat/>
    <w:rsid w:val="00270334"/>
    <w:pPr>
      <w:spacing w:after="0" w:line="240" w:lineRule="auto"/>
      <w:ind w:firstLine="720"/>
    </w:pPr>
    <w:rPr>
      <w:rFonts w:ascii="Arial" w:hAnsi="Arial" w:cs="Arial"/>
      <w:sz w:val="24"/>
      <w:szCs w:val="24"/>
    </w:rPr>
  </w:style>
  <w:style w:type="table" w:styleId="TableGrid">
    <w:name w:val="Table Grid"/>
    <w:basedOn w:val="TableNormal"/>
    <w:uiPriority w:val="39"/>
    <w:rsid w:val="006D2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7B50"/>
    <w:rPr>
      <w:color w:val="0563C1" w:themeColor="hyperlink"/>
      <w:u w:val="single"/>
    </w:rPr>
  </w:style>
  <w:style w:type="table" w:styleId="PlainTable3">
    <w:name w:val="Plain Table 3"/>
    <w:basedOn w:val="TableNormal"/>
    <w:uiPriority w:val="43"/>
    <w:rsid w:val="00B468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42474">
      <w:bodyDiv w:val="1"/>
      <w:marLeft w:val="0"/>
      <w:marRight w:val="0"/>
      <w:marTop w:val="0"/>
      <w:marBottom w:val="0"/>
      <w:divBdr>
        <w:top w:val="none" w:sz="0" w:space="0" w:color="auto"/>
        <w:left w:val="none" w:sz="0" w:space="0" w:color="auto"/>
        <w:bottom w:val="none" w:sz="0" w:space="0" w:color="auto"/>
        <w:right w:val="none" w:sz="0" w:space="0" w:color="auto"/>
      </w:divBdr>
    </w:div>
    <w:div w:id="226041367">
      <w:bodyDiv w:val="1"/>
      <w:marLeft w:val="0"/>
      <w:marRight w:val="0"/>
      <w:marTop w:val="0"/>
      <w:marBottom w:val="0"/>
      <w:divBdr>
        <w:top w:val="none" w:sz="0" w:space="0" w:color="auto"/>
        <w:left w:val="none" w:sz="0" w:space="0" w:color="auto"/>
        <w:bottom w:val="none" w:sz="0" w:space="0" w:color="auto"/>
        <w:right w:val="none" w:sz="0" w:space="0" w:color="auto"/>
      </w:divBdr>
    </w:div>
    <w:div w:id="320037547">
      <w:bodyDiv w:val="1"/>
      <w:marLeft w:val="0"/>
      <w:marRight w:val="0"/>
      <w:marTop w:val="0"/>
      <w:marBottom w:val="0"/>
      <w:divBdr>
        <w:top w:val="none" w:sz="0" w:space="0" w:color="auto"/>
        <w:left w:val="none" w:sz="0" w:space="0" w:color="auto"/>
        <w:bottom w:val="none" w:sz="0" w:space="0" w:color="auto"/>
        <w:right w:val="none" w:sz="0" w:space="0" w:color="auto"/>
      </w:divBdr>
    </w:div>
    <w:div w:id="466513096">
      <w:bodyDiv w:val="1"/>
      <w:marLeft w:val="0"/>
      <w:marRight w:val="0"/>
      <w:marTop w:val="0"/>
      <w:marBottom w:val="0"/>
      <w:divBdr>
        <w:top w:val="none" w:sz="0" w:space="0" w:color="auto"/>
        <w:left w:val="none" w:sz="0" w:space="0" w:color="auto"/>
        <w:bottom w:val="none" w:sz="0" w:space="0" w:color="auto"/>
        <w:right w:val="none" w:sz="0" w:space="0" w:color="auto"/>
      </w:divBdr>
    </w:div>
    <w:div w:id="630743425">
      <w:bodyDiv w:val="1"/>
      <w:marLeft w:val="0"/>
      <w:marRight w:val="0"/>
      <w:marTop w:val="0"/>
      <w:marBottom w:val="0"/>
      <w:divBdr>
        <w:top w:val="none" w:sz="0" w:space="0" w:color="auto"/>
        <w:left w:val="none" w:sz="0" w:space="0" w:color="auto"/>
        <w:bottom w:val="none" w:sz="0" w:space="0" w:color="auto"/>
        <w:right w:val="none" w:sz="0" w:space="0" w:color="auto"/>
      </w:divBdr>
    </w:div>
    <w:div w:id="639268489">
      <w:bodyDiv w:val="1"/>
      <w:marLeft w:val="0"/>
      <w:marRight w:val="0"/>
      <w:marTop w:val="0"/>
      <w:marBottom w:val="0"/>
      <w:divBdr>
        <w:top w:val="none" w:sz="0" w:space="0" w:color="auto"/>
        <w:left w:val="none" w:sz="0" w:space="0" w:color="auto"/>
        <w:bottom w:val="none" w:sz="0" w:space="0" w:color="auto"/>
        <w:right w:val="none" w:sz="0" w:space="0" w:color="auto"/>
      </w:divBdr>
    </w:div>
    <w:div w:id="938490136">
      <w:bodyDiv w:val="1"/>
      <w:marLeft w:val="0"/>
      <w:marRight w:val="0"/>
      <w:marTop w:val="0"/>
      <w:marBottom w:val="0"/>
      <w:divBdr>
        <w:top w:val="none" w:sz="0" w:space="0" w:color="auto"/>
        <w:left w:val="none" w:sz="0" w:space="0" w:color="auto"/>
        <w:bottom w:val="none" w:sz="0" w:space="0" w:color="auto"/>
        <w:right w:val="none" w:sz="0" w:space="0" w:color="auto"/>
      </w:divBdr>
    </w:div>
    <w:div w:id="1132097498">
      <w:bodyDiv w:val="1"/>
      <w:marLeft w:val="0"/>
      <w:marRight w:val="0"/>
      <w:marTop w:val="0"/>
      <w:marBottom w:val="0"/>
      <w:divBdr>
        <w:top w:val="none" w:sz="0" w:space="0" w:color="auto"/>
        <w:left w:val="none" w:sz="0" w:space="0" w:color="auto"/>
        <w:bottom w:val="none" w:sz="0" w:space="0" w:color="auto"/>
        <w:right w:val="none" w:sz="0" w:space="0" w:color="auto"/>
      </w:divBdr>
    </w:div>
    <w:div w:id="1292133771">
      <w:bodyDiv w:val="1"/>
      <w:marLeft w:val="0"/>
      <w:marRight w:val="0"/>
      <w:marTop w:val="0"/>
      <w:marBottom w:val="0"/>
      <w:divBdr>
        <w:top w:val="none" w:sz="0" w:space="0" w:color="auto"/>
        <w:left w:val="none" w:sz="0" w:space="0" w:color="auto"/>
        <w:bottom w:val="none" w:sz="0" w:space="0" w:color="auto"/>
        <w:right w:val="none" w:sz="0" w:space="0" w:color="auto"/>
      </w:divBdr>
    </w:div>
    <w:div w:id="1594244189">
      <w:bodyDiv w:val="1"/>
      <w:marLeft w:val="0"/>
      <w:marRight w:val="0"/>
      <w:marTop w:val="0"/>
      <w:marBottom w:val="0"/>
      <w:divBdr>
        <w:top w:val="none" w:sz="0" w:space="0" w:color="auto"/>
        <w:left w:val="none" w:sz="0" w:space="0" w:color="auto"/>
        <w:bottom w:val="none" w:sz="0" w:space="0" w:color="auto"/>
        <w:right w:val="none" w:sz="0" w:space="0" w:color="auto"/>
      </w:divBdr>
    </w:div>
    <w:div w:id="2055494880">
      <w:bodyDiv w:val="1"/>
      <w:marLeft w:val="0"/>
      <w:marRight w:val="0"/>
      <w:marTop w:val="0"/>
      <w:marBottom w:val="0"/>
      <w:divBdr>
        <w:top w:val="none" w:sz="0" w:space="0" w:color="auto"/>
        <w:left w:val="none" w:sz="0" w:space="0" w:color="auto"/>
        <w:bottom w:val="none" w:sz="0" w:space="0" w:color="auto"/>
        <w:right w:val="none" w:sz="0" w:space="0" w:color="auto"/>
      </w:divBdr>
    </w:div>
    <w:div w:id="212835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an.r-project.org/package=MplusAutomation"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75F86-1FC7-4C7C-A02C-5D460835C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4784</TotalTime>
  <Pages>27</Pages>
  <Words>7991</Words>
  <Characters>45550</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Wiley</dc:creator>
  <cp:keywords/>
  <dc:description/>
  <cp:lastModifiedBy>Joshua Wiley</cp:lastModifiedBy>
  <cp:revision>105</cp:revision>
  <dcterms:created xsi:type="dcterms:W3CDTF">2016-01-20T02:05:00Z</dcterms:created>
  <dcterms:modified xsi:type="dcterms:W3CDTF">2017-07-29T11:28:00Z</dcterms:modified>
</cp:coreProperties>
</file>