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3"/>
        <w:tblpPr w:leftFromText="180" w:rightFromText="180" w:vertAnchor="page" w:horzAnchor="margin" w:tblpY="2267"/>
        <w:tblW w:w="9067" w:type="dxa"/>
        <w:tblLook w:val="04A0" w:firstRow="1" w:lastRow="0" w:firstColumn="1" w:lastColumn="0" w:noHBand="0" w:noVBand="1"/>
      </w:tblPr>
      <w:tblGrid>
        <w:gridCol w:w="1271"/>
        <w:gridCol w:w="1134"/>
        <w:gridCol w:w="2572"/>
        <w:gridCol w:w="2106"/>
        <w:gridCol w:w="1984"/>
      </w:tblGrid>
      <w:tr w:rsidR="000E5448" w:rsidRPr="00126760" w14:paraId="3B64B04B" w14:textId="77777777" w:rsidTr="004E03D9">
        <w:tc>
          <w:tcPr>
            <w:tcW w:w="1271" w:type="dxa"/>
          </w:tcPr>
          <w:p w14:paraId="51B3D502" w14:textId="77777777" w:rsidR="000E5448" w:rsidRPr="00126760" w:rsidRDefault="000E5448" w:rsidP="000E5448">
            <w:pPr>
              <w:rPr>
                <w:rFonts w:ascii="宋体" w:eastAsia="宋体" w:hAnsi="宋体" w:cs="微软雅黑"/>
              </w:rPr>
            </w:pPr>
            <w:r w:rsidRPr="00126760">
              <w:rPr>
                <w:rFonts w:ascii="宋体" w:eastAsia="宋体" w:hAnsi="宋体" w:cs="微软雅黑" w:hint="eastAsia"/>
              </w:rPr>
              <w:t>论文题目</w:t>
            </w:r>
          </w:p>
        </w:tc>
        <w:tc>
          <w:tcPr>
            <w:tcW w:w="7796" w:type="dxa"/>
            <w:gridSpan w:val="4"/>
          </w:tcPr>
          <w:p w14:paraId="7AFF9E31" w14:textId="152150B7" w:rsidR="000E5448" w:rsidRPr="00126760" w:rsidRDefault="00DF5D49" w:rsidP="00DF5D49">
            <w:pPr>
              <w:rPr>
                <w:rFonts w:ascii="宋体" w:eastAsia="宋体" w:hAnsi="宋体" w:cs="微软雅黑"/>
              </w:rPr>
            </w:pPr>
            <w:r w:rsidRPr="00DF5D49">
              <w:rPr>
                <w:rFonts w:ascii="宋体" w:eastAsia="宋体" w:hAnsi="宋体" w:cs="微软雅黑"/>
              </w:rPr>
              <w:t>Language-agnostic representation learning</w:t>
            </w:r>
            <w:r>
              <w:rPr>
                <w:rFonts w:ascii="宋体" w:eastAsia="宋体" w:hAnsi="宋体" w:cs="微软雅黑" w:hint="eastAsia"/>
              </w:rPr>
              <w:t xml:space="preserve"> </w:t>
            </w:r>
            <w:r w:rsidRPr="00DF5D49">
              <w:rPr>
                <w:rFonts w:ascii="宋体" w:eastAsia="宋体" w:hAnsi="宋体" w:cs="微软雅黑"/>
              </w:rPr>
              <w:t>of source code from structure and context</w:t>
            </w:r>
          </w:p>
        </w:tc>
      </w:tr>
      <w:tr w:rsidR="000E5448" w:rsidRPr="00126760" w14:paraId="7EDB6483" w14:textId="77777777" w:rsidTr="004E03D9">
        <w:tc>
          <w:tcPr>
            <w:tcW w:w="1271" w:type="dxa"/>
          </w:tcPr>
          <w:p w14:paraId="20CBF5B4" w14:textId="77777777" w:rsidR="000E5448" w:rsidRPr="00126760" w:rsidRDefault="000E5448" w:rsidP="000E5448">
            <w:pPr>
              <w:rPr>
                <w:rFonts w:ascii="宋体" w:eastAsia="宋体" w:hAnsi="宋体" w:cs="微软雅黑"/>
              </w:rPr>
            </w:pPr>
            <w:r w:rsidRPr="00126760">
              <w:rPr>
                <w:rFonts w:ascii="宋体" w:eastAsia="宋体" w:hAnsi="宋体" w:cs="微软雅黑" w:hint="eastAsia"/>
              </w:rPr>
              <w:t>Paper</w:t>
            </w:r>
            <w:r w:rsidRPr="00126760">
              <w:rPr>
                <w:rFonts w:ascii="宋体" w:eastAsia="宋体" w:hAnsi="宋体" w:cs="微软雅黑"/>
              </w:rPr>
              <w:t xml:space="preserve"> URL</w:t>
            </w:r>
          </w:p>
        </w:tc>
        <w:tc>
          <w:tcPr>
            <w:tcW w:w="7796" w:type="dxa"/>
            <w:gridSpan w:val="4"/>
          </w:tcPr>
          <w:p w14:paraId="4B9DC6AB" w14:textId="6D41E682" w:rsidR="000E5448" w:rsidRPr="00126760" w:rsidRDefault="009D0560" w:rsidP="000E5448">
            <w:pPr>
              <w:rPr>
                <w:rFonts w:ascii="宋体" w:eastAsia="宋体" w:hAnsi="宋体" w:cs="微软雅黑"/>
              </w:rPr>
            </w:pPr>
            <w:r w:rsidRPr="009D0560">
              <w:t>https://paperswithcode.com/paper/language-agnostic-representation-learning-of-1</w:t>
            </w:r>
          </w:p>
        </w:tc>
      </w:tr>
      <w:tr w:rsidR="000E5448" w:rsidRPr="00126760" w14:paraId="59BA0A14" w14:textId="77777777" w:rsidTr="004E03D9">
        <w:tc>
          <w:tcPr>
            <w:tcW w:w="1271" w:type="dxa"/>
          </w:tcPr>
          <w:p w14:paraId="41ABDFFD" w14:textId="77777777" w:rsidR="000E5448" w:rsidRPr="00126760" w:rsidRDefault="000E5448" w:rsidP="000E5448">
            <w:pPr>
              <w:rPr>
                <w:rFonts w:ascii="宋体" w:eastAsia="宋体" w:hAnsi="宋体" w:cs="微软雅黑"/>
              </w:rPr>
            </w:pPr>
            <w:r w:rsidRPr="00126760">
              <w:rPr>
                <w:rFonts w:ascii="宋体" w:eastAsia="宋体" w:hAnsi="宋体" w:cs="微软雅黑"/>
              </w:rPr>
              <w:t>Project URL</w:t>
            </w:r>
          </w:p>
        </w:tc>
        <w:tc>
          <w:tcPr>
            <w:tcW w:w="7796" w:type="dxa"/>
            <w:gridSpan w:val="4"/>
          </w:tcPr>
          <w:p w14:paraId="79BCC40C" w14:textId="5FF72210" w:rsidR="000E5448" w:rsidRPr="00126760" w:rsidRDefault="000904B1" w:rsidP="000E5448">
            <w:pPr>
              <w:rPr>
                <w:rFonts w:ascii="宋体" w:eastAsia="宋体" w:hAnsi="宋体" w:cs="微软雅黑"/>
              </w:rPr>
            </w:pPr>
            <w:hyperlink r:id="rId7" w:history="1">
              <w:r w:rsidR="008535C4">
                <w:rPr>
                  <w:rStyle w:val="a5"/>
                </w:rPr>
                <w:t>GitHub - danielzuegner/code-transformer: Implementation of the paper "Language-agnostic representation learning of source code from structure and context".</w:t>
              </w:r>
            </w:hyperlink>
          </w:p>
        </w:tc>
      </w:tr>
      <w:tr w:rsidR="000E5448" w:rsidRPr="00126760" w14:paraId="3A59EFBD" w14:textId="77777777" w:rsidTr="007E37CF">
        <w:tc>
          <w:tcPr>
            <w:tcW w:w="1271" w:type="dxa"/>
            <w:vMerge w:val="restart"/>
          </w:tcPr>
          <w:p w14:paraId="512175B6" w14:textId="77777777" w:rsidR="000E5448" w:rsidRPr="00126760" w:rsidRDefault="000E5448" w:rsidP="000E5448">
            <w:pPr>
              <w:rPr>
                <w:rFonts w:ascii="宋体" w:eastAsia="宋体" w:hAnsi="宋体"/>
              </w:rPr>
            </w:pPr>
            <w:r w:rsidRPr="00126760">
              <w:rPr>
                <w:rFonts w:ascii="宋体" w:eastAsia="宋体" w:hAnsi="宋体" w:cs="微软雅黑" w:hint="eastAsia"/>
              </w:rPr>
              <w:t>综述/背景介绍</w:t>
            </w:r>
          </w:p>
        </w:tc>
        <w:tc>
          <w:tcPr>
            <w:tcW w:w="1134" w:type="dxa"/>
          </w:tcPr>
          <w:p w14:paraId="0BAD95CC" w14:textId="77777777" w:rsidR="000E5448" w:rsidRPr="00126760" w:rsidRDefault="000E5448" w:rsidP="000E5448">
            <w:pPr>
              <w:rPr>
                <w:rFonts w:ascii="宋体" w:eastAsia="宋体" w:hAnsi="宋体"/>
              </w:rPr>
            </w:pPr>
            <w:r w:rsidRPr="00126760">
              <w:rPr>
                <w:rFonts w:ascii="宋体" w:eastAsia="宋体" w:hAnsi="宋体" w:cs="微软雅黑" w:hint="eastAsia"/>
              </w:rPr>
              <w:t>发展状况</w:t>
            </w:r>
          </w:p>
        </w:tc>
        <w:tc>
          <w:tcPr>
            <w:tcW w:w="2572" w:type="dxa"/>
          </w:tcPr>
          <w:p w14:paraId="1D585BF3" w14:textId="77777777" w:rsidR="000E5448" w:rsidRPr="00126760" w:rsidRDefault="000E5448" w:rsidP="000E5448">
            <w:pPr>
              <w:rPr>
                <w:rFonts w:ascii="宋体" w:eastAsia="宋体" w:hAnsi="宋体"/>
              </w:rPr>
            </w:pPr>
            <w:r w:rsidRPr="00126760">
              <w:rPr>
                <w:rFonts w:ascii="宋体" w:eastAsia="宋体" w:hAnsi="宋体" w:cs="微软雅黑" w:hint="eastAsia"/>
              </w:rPr>
              <w:t>原因</w:t>
            </w:r>
          </w:p>
        </w:tc>
        <w:tc>
          <w:tcPr>
            <w:tcW w:w="2106" w:type="dxa"/>
          </w:tcPr>
          <w:p w14:paraId="61CC2C87" w14:textId="77777777" w:rsidR="000E5448" w:rsidRPr="00126760" w:rsidRDefault="000E5448" w:rsidP="000E5448">
            <w:pPr>
              <w:rPr>
                <w:rFonts w:ascii="宋体" w:eastAsia="宋体" w:hAnsi="宋体"/>
              </w:rPr>
            </w:pPr>
            <w:r w:rsidRPr="00126760">
              <w:rPr>
                <w:rFonts w:ascii="宋体" w:eastAsia="宋体" w:hAnsi="宋体" w:cs="微软雅黑" w:hint="eastAsia"/>
              </w:rPr>
              <w:t>意义</w:t>
            </w:r>
          </w:p>
        </w:tc>
        <w:tc>
          <w:tcPr>
            <w:tcW w:w="1984" w:type="dxa"/>
          </w:tcPr>
          <w:p w14:paraId="70D51A2C" w14:textId="77777777" w:rsidR="000E5448" w:rsidRPr="00126760" w:rsidRDefault="000E5448" w:rsidP="000E5448">
            <w:pPr>
              <w:adjustRightInd w:val="0"/>
              <w:snapToGrid w:val="0"/>
              <w:rPr>
                <w:rFonts w:ascii="宋体" w:eastAsia="宋体" w:hAnsi="宋体"/>
              </w:rPr>
            </w:pPr>
            <w:r w:rsidRPr="00126760">
              <w:rPr>
                <w:rFonts w:ascii="宋体" w:eastAsia="宋体" w:hAnsi="宋体" w:cs="微软雅黑" w:hint="eastAsia"/>
              </w:rPr>
              <w:t>关键词（速记词汇、信息索引词汇）</w:t>
            </w:r>
          </w:p>
        </w:tc>
      </w:tr>
      <w:tr w:rsidR="000E5448" w:rsidRPr="00126760" w14:paraId="3EBF9709" w14:textId="77777777" w:rsidTr="007E37CF">
        <w:tc>
          <w:tcPr>
            <w:tcW w:w="1271" w:type="dxa"/>
            <w:vMerge/>
          </w:tcPr>
          <w:p w14:paraId="274EF2EA" w14:textId="77777777" w:rsidR="000E5448" w:rsidRPr="00126760" w:rsidRDefault="000E5448" w:rsidP="000E5448">
            <w:pPr>
              <w:rPr>
                <w:rFonts w:ascii="宋体" w:eastAsia="宋体" w:hAnsi="宋体"/>
              </w:rPr>
            </w:pPr>
          </w:p>
        </w:tc>
        <w:tc>
          <w:tcPr>
            <w:tcW w:w="5812" w:type="dxa"/>
            <w:gridSpan w:val="3"/>
          </w:tcPr>
          <w:p w14:paraId="4D886816" w14:textId="77777777" w:rsidR="0082206B" w:rsidRDefault="00CA78C4" w:rsidP="000E5448">
            <w:pPr>
              <w:rPr>
                <w:rFonts w:ascii="宋体" w:eastAsia="宋体" w:hAnsi="宋体"/>
              </w:rPr>
            </w:pPr>
            <w:r w:rsidRPr="00CA78C4">
              <w:rPr>
                <w:rFonts w:ascii="宋体" w:eastAsia="宋体" w:hAnsi="宋体" w:hint="eastAsia"/>
              </w:rPr>
              <w:t>代码的机器学习是一个活跃且不断发展的研究领域，其目标是构建能够学习丰富语义的程序表示的模型</w:t>
            </w:r>
            <w:r>
              <w:rPr>
                <w:rFonts w:ascii="宋体" w:eastAsia="宋体" w:hAnsi="宋体" w:hint="eastAsia"/>
              </w:rPr>
              <w:t>。</w:t>
            </w:r>
            <w:r w:rsidR="008535C4" w:rsidRPr="008535C4">
              <w:rPr>
                <w:rFonts w:ascii="宋体" w:eastAsia="宋体" w:hAnsi="宋体" w:hint="eastAsia"/>
              </w:rPr>
              <w:t>源代码（上下文）及其解析的抽象语法树（</w:t>
            </w:r>
            <w:r w:rsidR="008535C4" w:rsidRPr="008535C4">
              <w:rPr>
                <w:rFonts w:ascii="宋体" w:eastAsia="宋体" w:hAnsi="宋体"/>
              </w:rPr>
              <w:t>AST；结构）是同一代码的两种互补表示。</w:t>
            </w:r>
          </w:p>
          <w:p w14:paraId="35D2C92B" w14:textId="050E0417" w:rsidR="0082206B" w:rsidRDefault="008535C4" w:rsidP="000E5448">
            <w:pPr>
              <w:rPr>
                <w:rFonts w:ascii="宋体" w:eastAsia="宋体" w:hAnsi="宋体"/>
              </w:rPr>
            </w:pPr>
            <w:r w:rsidRPr="008535C4">
              <w:rPr>
                <w:rFonts w:ascii="宋体" w:eastAsia="宋体" w:hAnsi="宋体"/>
              </w:rPr>
              <w:t>传统上，机器学习模型的设计者主要依赖于结构或上下文。</w:t>
            </w:r>
            <w:r w:rsidR="006D71BB" w:rsidRPr="006D71BB">
              <w:rPr>
                <w:rFonts w:ascii="宋体" w:eastAsia="宋体" w:hAnsi="宋体" w:hint="eastAsia"/>
              </w:rPr>
              <w:t>源代码表示自然适合来自自然语言处理</w:t>
            </w:r>
            <w:r w:rsidR="006D71BB" w:rsidRPr="006D71BB">
              <w:rPr>
                <w:rFonts w:ascii="宋体" w:eastAsia="宋体" w:hAnsi="宋体"/>
              </w:rPr>
              <w:t>(NLP)的模型，例如长期短期记忆网络。另一方面，利用结构表示的模型通常基于图神经网络(GNN)。虽然AST表示使源代码的高度结构化特性对模型是明确的，但由于大多数GNN使用消息传递框架，它们的学习表示存在局部性，难以利用远程交互。</w:t>
            </w:r>
            <w:r w:rsidR="0082206B">
              <w:t xml:space="preserve"> </w:t>
            </w:r>
            <w:proofErr w:type="spellStart"/>
            <w:r w:rsidR="0082206B" w:rsidRPr="0082206B">
              <w:rPr>
                <w:rFonts w:ascii="宋体" w:eastAsia="宋体" w:hAnsi="宋体"/>
              </w:rPr>
              <w:t>Hellendorn</w:t>
            </w:r>
            <w:proofErr w:type="spellEnd"/>
            <w:r w:rsidR="0082206B" w:rsidRPr="0082206B">
              <w:rPr>
                <w:rFonts w:ascii="宋体" w:eastAsia="宋体" w:hAnsi="宋体"/>
              </w:rPr>
              <w:t xml:space="preserve"> et al.(</w:t>
            </w:r>
            <w:proofErr w:type="gramStart"/>
            <w:r w:rsidR="0082206B" w:rsidRPr="0082206B">
              <w:rPr>
                <w:rFonts w:ascii="宋体" w:eastAsia="宋体" w:hAnsi="宋体"/>
              </w:rPr>
              <w:t>2020)探索了可以利用几种表示法的模型</w:t>
            </w:r>
            <w:proofErr w:type="gramEnd"/>
            <w:r w:rsidR="0082206B" w:rsidRPr="0082206B">
              <w:rPr>
                <w:rFonts w:ascii="宋体" w:eastAsia="宋体" w:hAnsi="宋体"/>
              </w:rPr>
              <w:t>，包括结构和上下文。他们的图关系嵌入注意力transformer(GREAT)</w:t>
            </w:r>
          </w:p>
          <w:p w14:paraId="262D5048" w14:textId="77777777" w:rsidR="0082206B" w:rsidRDefault="0082206B" w:rsidP="000E5448">
            <w:pPr>
              <w:rPr>
                <w:rFonts w:ascii="宋体" w:eastAsia="宋体" w:hAnsi="宋体"/>
              </w:rPr>
            </w:pPr>
          </w:p>
          <w:p w14:paraId="1AC9B8E7" w14:textId="00EDE749" w:rsidR="000E5448" w:rsidRPr="00126760" w:rsidRDefault="00CA78C4" w:rsidP="000E5448">
            <w:pPr>
              <w:rPr>
                <w:rFonts w:ascii="宋体" w:eastAsia="宋体" w:hAnsi="宋体"/>
              </w:rPr>
            </w:pPr>
            <w:r w:rsidRPr="00CA78C4">
              <w:rPr>
                <w:rFonts w:ascii="宋体" w:eastAsia="宋体" w:hAnsi="宋体" w:hint="eastAsia"/>
              </w:rPr>
              <w:t>我们提出了一个新模型，它联合学习源代码的上下文和结构。与以前的方法相比，我们的模型仅使用与语言无</w:t>
            </w:r>
            <w:r w:rsidR="00A25DD1">
              <w:rPr>
                <w:rFonts w:ascii="宋体" w:eastAsia="宋体" w:hAnsi="宋体" w:hint="eastAsia"/>
              </w:rPr>
              <w:t>感</w:t>
            </w:r>
            <w:r w:rsidRPr="00CA78C4">
              <w:rPr>
                <w:rFonts w:ascii="宋体" w:eastAsia="宋体" w:hAnsi="宋体" w:hint="eastAsia"/>
              </w:rPr>
              <w:t>的特征，即可以直接从</w:t>
            </w:r>
            <w:r w:rsidRPr="00CA78C4">
              <w:rPr>
                <w:rFonts w:ascii="宋体" w:eastAsia="宋体" w:hAnsi="宋体"/>
              </w:rPr>
              <w:t xml:space="preserve"> AST 计算的源代码和特征。除了在这项工作中考虑的所有五种编程语言上获得最先进的单语言代码摘要外，我们还提出了第一个多语言代码摘要模型。</w:t>
            </w:r>
            <w:r>
              <w:rPr>
                <w:rFonts w:ascii="宋体" w:eastAsia="宋体" w:hAnsi="宋体" w:hint="eastAsia"/>
              </w:rPr>
              <w:t>结果</w:t>
            </w:r>
            <w:r w:rsidRPr="00CA78C4">
              <w:rPr>
                <w:rFonts w:ascii="宋体" w:eastAsia="宋体" w:hAnsi="宋体"/>
              </w:rPr>
              <w:t>表明，对来自多种编程语言的非并行数据进行联合训练可以提高所有单个语言的结果，其中最强的收益是在低资源语言上。值得注意的是，仅来自 Context 的多语言训练并没有带来相同的改进，突出了结合 Structure 和 Context 进行代码表示学习的好</w:t>
            </w:r>
            <w:r w:rsidRPr="00CA78C4">
              <w:rPr>
                <w:rFonts w:ascii="宋体" w:eastAsia="宋体" w:hAnsi="宋体" w:hint="eastAsia"/>
              </w:rPr>
              <w:t>处。</w:t>
            </w:r>
          </w:p>
        </w:tc>
        <w:tc>
          <w:tcPr>
            <w:tcW w:w="1984" w:type="dxa"/>
          </w:tcPr>
          <w:p w14:paraId="5B868C02" w14:textId="77777777" w:rsidR="000E5448" w:rsidRDefault="00CA78C4" w:rsidP="000E5448">
            <w:pPr>
              <w:rPr>
                <w:rFonts w:ascii="宋体" w:eastAsia="宋体" w:hAnsi="宋体"/>
              </w:rPr>
            </w:pPr>
            <w:r>
              <w:rPr>
                <w:rFonts w:ascii="宋体" w:eastAsia="宋体" w:hAnsi="宋体" w:hint="eastAsia"/>
              </w:rPr>
              <w:t>上下文（context）</w:t>
            </w:r>
          </w:p>
          <w:p w14:paraId="6757EBAF" w14:textId="77777777" w:rsidR="00CA78C4" w:rsidRDefault="00CA78C4" w:rsidP="000E5448">
            <w:pPr>
              <w:rPr>
                <w:rFonts w:ascii="宋体" w:eastAsia="宋体" w:hAnsi="宋体"/>
              </w:rPr>
            </w:pPr>
            <w:r>
              <w:rPr>
                <w:rFonts w:ascii="宋体" w:eastAsia="宋体" w:hAnsi="宋体" w:hint="eastAsia"/>
              </w:rPr>
              <w:t>结构（structure）</w:t>
            </w:r>
          </w:p>
          <w:p w14:paraId="726E96FC" w14:textId="77777777" w:rsidR="00CA78C4" w:rsidRDefault="00CA78C4" w:rsidP="000E5448">
            <w:pPr>
              <w:rPr>
                <w:rFonts w:ascii="宋体" w:eastAsia="宋体" w:hAnsi="宋体"/>
              </w:rPr>
            </w:pPr>
            <w:r>
              <w:rPr>
                <w:rFonts w:ascii="宋体" w:eastAsia="宋体" w:hAnsi="宋体" w:hint="eastAsia"/>
              </w:rPr>
              <w:t>联合学习（jointly</w:t>
            </w:r>
            <w:r>
              <w:rPr>
                <w:rFonts w:ascii="宋体" w:eastAsia="宋体" w:hAnsi="宋体"/>
              </w:rPr>
              <w:t xml:space="preserve"> </w:t>
            </w:r>
            <w:r>
              <w:rPr>
                <w:rFonts w:ascii="宋体" w:eastAsia="宋体" w:hAnsi="宋体" w:hint="eastAsia"/>
              </w:rPr>
              <w:t>learn）</w:t>
            </w:r>
          </w:p>
          <w:p w14:paraId="44D6567E" w14:textId="2E8CA493" w:rsidR="006D71BB" w:rsidRDefault="00CA78C4" w:rsidP="000E5448">
            <w:pPr>
              <w:rPr>
                <w:rFonts w:ascii="宋体" w:eastAsia="宋体" w:hAnsi="宋体"/>
              </w:rPr>
            </w:pPr>
            <w:r>
              <w:rPr>
                <w:rFonts w:ascii="宋体" w:eastAsia="宋体" w:hAnsi="宋体" w:hint="eastAsia"/>
              </w:rPr>
              <w:t>与语言无</w:t>
            </w:r>
            <w:r w:rsidR="00A25DD1">
              <w:rPr>
                <w:rFonts w:ascii="宋体" w:eastAsia="宋体" w:hAnsi="宋体" w:hint="eastAsia"/>
              </w:rPr>
              <w:t>感</w:t>
            </w:r>
            <w:r>
              <w:rPr>
                <w:rFonts w:ascii="宋体" w:eastAsia="宋体" w:hAnsi="宋体" w:hint="eastAsia"/>
              </w:rPr>
              <w:t>（language-agnostic）</w:t>
            </w:r>
          </w:p>
          <w:p w14:paraId="7149A1F2" w14:textId="60DF3DE7" w:rsidR="006D71BB" w:rsidRDefault="006D71BB" w:rsidP="000E5448">
            <w:pPr>
              <w:rPr>
                <w:rFonts w:ascii="宋体" w:eastAsia="宋体" w:hAnsi="宋体"/>
              </w:rPr>
            </w:pPr>
            <w:r>
              <w:rPr>
                <w:rFonts w:ascii="宋体" w:eastAsia="宋体" w:hAnsi="宋体" w:hint="eastAsia"/>
              </w:rPr>
              <w:t>程序表示（programs</w:t>
            </w:r>
            <w:r>
              <w:rPr>
                <w:rFonts w:ascii="宋体" w:eastAsia="宋体" w:hAnsi="宋体"/>
              </w:rPr>
              <w:t xml:space="preserve"> </w:t>
            </w:r>
            <w:r w:rsidR="007E37CF">
              <w:rPr>
                <w:rFonts w:ascii="宋体" w:eastAsia="宋体" w:hAnsi="宋体"/>
              </w:rPr>
              <w:t>representation</w:t>
            </w:r>
            <w:r>
              <w:rPr>
                <w:rFonts w:ascii="宋体" w:eastAsia="宋体" w:hAnsi="宋体" w:hint="eastAsia"/>
              </w:rPr>
              <w:t>）</w:t>
            </w:r>
          </w:p>
          <w:p w14:paraId="6D188A4B" w14:textId="77777777" w:rsidR="00CA78C4" w:rsidRDefault="00CA78C4" w:rsidP="000E5448">
            <w:pPr>
              <w:rPr>
                <w:rFonts w:ascii="宋体" w:eastAsia="宋体" w:hAnsi="宋体"/>
              </w:rPr>
            </w:pPr>
            <w:r>
              <w:rPr>
                <w:rFonts w:ascii="宋体" w:eastAsia="宋体" w:hAnsi="宋体" w:hint="eastAsia"/>
              </w:rPr>
              <w:t>多语言代码摘要模型</w:t>
            </w:r>
            <w:r w:rsidR="004E03D9">
              <w:rPr>
                <w:rFonts w:ascii="宋体" w:eastAsia="宋体" w:hAnsi="宋体" w:hint="eastAsia"/>
              </w:rPr>
              <w:t>（</w:t>
            </w:r>
            <w:r w:rsidR="004E03D9">
              <w:t xml:space="preserve"> </w:t>
            </w:r>
            <w:r w:rsidR="004E03D9" w:rsidRPr="004E03D9">
              <w:rPr>
                <w:rFonts w:ascii="宋体" w:eastAsia="宋体" w:hAnsi="宋体"/>
              </w:rPr>
              <w:t>multilingual code</w:t>
            </w:r>
            <w:r w:rsidR="004E03D9">
              <w:rPr>
                <w:rFonts w:ascii="宋体" w:eastAsia="宋体" w:hAnsi="宋体"/>
              </w:rPr>
              <w:t xml:space="preserve"> </w:t>
            </w:r>
            <w:r w:rsidR="004E03D9" w:rsidRPr="004E03D9">
              <w:rPr>
                <w:rFonts w:ascii="宋体" w:eastAsia="宋体" w:hAnsi="宋体"/>
              </w:rPr>
              <w:t>summarization model</w:t>
            </w:r>
            <w:r w:rsidR="004E03D9">
              <w:rPr>
                <w:rFonts w:ascii="宋体" w:eastAsia="宋体" w:hAnsi="宋体" w:hint="eastAsia"/>
              </w:rPr>
              <w:t>）</w:t>
            </w:r>
          </w:p>
          <w:p w14:paraId="47C72ABE" w14:textId="5C34B535" w:rsidR="006D71BB" w:rsidRPr="00126760" w:rsidRDefault="006D71BB" w:rsidP="000E5448">
            <w:pPr>
              <w:rPr>
                <w:rFonts w:ascii="宋体" w:eastAsia="宋体" w:hAnsi="宋体"/>
              </w:rPr>
            </w:pPr>
          </w:p>
        </w:tc>
      </w:tr>
      <w:tr w:rsidR="000E5448" w:rsidRPr="00126760" w14:paraId="71FA27E6" w14:textId="77777777" w:rsidTr="007E37CF">
        <w:tc>
          <w:tcPr>
            <w:tcW w:w="1271" w:type="dxa"/>
          </w:tcPr>
          <w:p w14:paraId="57121035" w14:textId="77777777" w:rsidR="000E5448" w:rsidRPr="00126760" w:rsidRDefault="000E5448" w:rsidP="000E5448">
            <w:pPr>
              <w:rPr>
                <w:rFonts w:ascii="宋体" w:eastAsia="宋体" w:hAnsi="宋体" w:cs="微软雅黑"/>
              </w:rPr>
            </w:pPr>
            <w:r w:rsidRPr="00126760">
              <w:rPr>
                <w:rFonts w:ascii="宋体" w:eastAsia="宋体" w:hAnsi="宋体" w:cs="微软雅黑" w:hint="eastAsia"/>
              </w:rPr>
              <w:t>假设</w:t>
            </w:r>
          </w:p>
        </w:tc>
        <w:tc>
          <w:tcPr>
            <w:tcW w:w="5812" w:type="dxa"/>
            <w:gridSpan w:val="3"/>
          </w:tcPr>
          <w:p w14:paraId="6B049638" w14:textId="566B036C" w:rsidR="000E5448" w:rsidRPr="00126760" w:rsidRDefault="007B3A18" w:rsidP="000E5448">
            <w:pPr>
              <w:rPr>
                <w:rFonts w:ascii="宋体" w:eastAsia="宋体" w:hAnsi="宋体"/>
              </w:rPr>
            </w:pPr>
            <w:r>
              <w:rPr>
                <w:rFonts w:ascii="宋体" w:eastAsia="宋体" w:hAnsi="宋体" w:hint="eastAsia"/>
              </w:rPr>
              <w:t>A</w:t>
            </w:r>
            <w:r>
              <w:rPr>
                <w:rFonts w:ascii="宋体" w:eastAsia="宋体" w:hAnsi="宋体"/>
              </w:rPr>
              <w:t>ST</w:t>
            </w:r>
            <w:r>
              <w:rPr>
                <w:rFonts w:ascii="宋体" w:eastAsia="宋体" w:hAnsi="宋体" w:hint="eastAsia"/>
              </w:rPr>
              <w:t>作为各编程语言的一种中间表示，故而从这种中间表示出发，将A</w:t>
            </w:r>
            <w:r>
              <w:rPr>
                <w:rFonts w:ascii="宋体" w:eastAsia="宋体" w:hAnsi="宋体"/>
              </w:rPr>
              <w:t>ST</w:t>
            </w:r>
            <w:r>
              <w:rPr>
                <w:rFonts w:ascii="宋体" w:eastAsia="宋体" w:hAnsi="宋体" w:hint="eastAsia"/>
              </w:rPr>
              <w:t>的节点和源代码的token对应到，采用各对节点的各种关系距离来构造一种新的代码编码时的输入。这样使输入信息的信息量丰富且有较强的广泛性。</w:t>
            </w:r>
          </w:p>
        </w:tc>
        <w:tc>
          <w:tcPr>
            <w:tcW w:w="1984" w:type="dxa"/>
          </w:tcPr>
          <w:p w14:paraId="2A03E1CC" w14:textId="77777777" w:rsidR="000E5448" w:rsidRPr="00126760" w:rsidRDefault="000E5448" w:rsidP="000E5448">
            <w:pPr>
              <w:rPr>
                <w:rFonts w:ascii="宋体" w:eastAsia="宋体" w:hAnsi="宋体"/>
              </w:rPr>
            </w:pPr>
          </w:p>
        </w:tc>
      </w:tr>
      <w:tr w:rsidR="000E5448" w:rsidRPr="00126760" w14:paraId="571DBAEB" w14:textId="77777777" w:rsidTr="007E37CF">
        <w:tc>
          <w:tcPr>
            <w:tcW w:w="1271" w:type="dxa"/>
          </w:tcPr>
          <w:p w14:paraId="24D985C3" w14:textId="4A02D7F0" w:rsidR="000E5448" w:rsidRPr="00126760" w:rsidRDefault="000E5448" w:rsidP="000E5448">
            <w:pPr>
              <w:rPr>
                <w:rFonts w:ascii="宋体" w:eastAsia="宋体" w:hAnsi="宋体" w:cs="微软雅黑"/>
              </w:rPr>
            </w:pPr>
            <w:r w:rsidRPr="00126760">
              <w:rPr>
                <w:rFonts w:ascii="宋体" w:eastAsia="宋体" w:hAnsi="宋体" w:cs="微软雅黑" w:hint="eastAsia"/>
              </w:rPr>
              <w:t>方法</w:t>
            </w:r>
            <w:r w:rsidR="00497444">
              <w:rPr>
                <w:rFonts w:ascii="宋体" w:eastAsia="宋体" w:hAnsi="宋体" w:cs="微软雅黑" w:hint="eastAsia"/>
              </w:rPr>
              <w:t>描述(含图</w:t>
            </w:r>
            <w:r w:rsidR="00497444">
              <w:rPr>
                <w:rFonts w:ascii="宋体" w:eastAsia="宋体" w:hAnsi="宋体" w:cs="微软雅黑"/>
              </w:rPr>
              <w:t>)</w:t>
            </w:r>
          </w:p>
        </w:tc>
        <w:tc>
          <w:tcPr>
            <w:tcW w:w="5812" w:type="dxa"/>
            <w:gridSpan w:val="3"/>
          </w:tcPr>
          <w:p w14:paraId="0A75D844" w14:textId="2F48536D" w:rsidR="000E5448" w:rsidRDefault="0082206B" w:rsidP="000E5448">
            <w:pPr>
              <w:rPr>
                <w:rFonts w:ascii="宋体" w:eastAsia="宋体" w:hAnsi="宋体"/>
              </w:rPr>
            </w:pPr>
            <w:r w:rsidRPr="0082206B">
              <w:rPr>
                <w:rFonts w:ascii="宋体" w:eastAsia="宋体" w:hAnsi="宋体" w:hint="eastAsia"/>
              </w:rPr>
              <w:t>我们提出了</w:t>
            </w:r>
            <w:r w:rsidRPr="0082206B">
              <w:rPr>
                <w:rFonts w:ascii="宋体" w:eastAsia="宋体" w:hAnsi="宋体"/>
              </w:rPr>
              <w:t>code TRANSFORMER，它</w:t>
            </w:r>
            <w:r w:rsidR="00CA26F4">
              <w:rPr>
                <w:rFonts w:ascii="宋体" w:eastAsia="宋体" w:hAnsi="宋体" w:hint="eastAsia"/>
              </w:rPr>
              <w:t>在</w:t>
            </w:r>
            <w:r w:rsidRPr="0082206B">
              <w:rPr>
                <w:rFonts w:ascii="宋体" w:eastAsia="宋体" w:hAnsi="宋体"/>
              </w:rPr>
              <w:t>自注意操作中</w:t>
            </w:r>
            <w:r w:rsidR="00CA26F4" w:rsidRPr="0082206B">
              <w:rPr>
                <w:rFonts w:ascii="宋体" w:eastAsia="宋体" w:hAnsi="宋体"/>
              </w:rPr>
              <w:t>结合了</w:t>
            </w:r>
            <w:r w:rsidRPr="0082206B">
              <w:rPr>
                <w:rFonts w:ascii="宋体" w:eastAsia="宋体" w:hAnsi="宋体"/>
              </w:rPr>
              <w:t>基于结构和上下文计算的距离。</w:t>
            </w:r>
            <w:r w:rsidR="00CA26F4" w:rsidRPr="00CA555F">
              <w:rPr>
                <w:rFonts w:ascii="宋体" w:eastAsia="宋体" w:hAnsi="宋体" w:hint="eastAsia"/>
              </w:rPr>
              <w:t>为了结合上下文和结构信息，我们将序列中的每个</w:t>
            </w:r>
            <w:r w:rsidR="00CA26F4">
              <w:rPr>
                <w:rFonts w:ascii="宋体" w:eastAsia="宋体" w:hAnsi="宋体" w:hint="eastAsia"/>
              </w:rPr>
              <w:t>token</w:t>
            </w:r>
            <w:r w:rsidR="00CA26F4" w:rsidRPr="00CA555F">
              <w:rPr>
                <w:rFonts w:ascii="宋体" w:eastAsia="宋体" w:hAnsi="宋体" w:hint="eastAsia"/>
              </w:rPr>
              <w:t>分配给一个</w:t>
            </w:r>
            <w:r w:rsidR="00CA26F4" w:rsidRPr="00CA555F">
              <w:rPr>
                <w:rFonts w:ascii="宋体" w:eastAsia="宋体" w:hAnsi="宋体"/>
              </w:rPr>
              <w:t>AST节点，方法是选择源代码中包含</w:t>
            </w:r>
            <w:r w:rsidR="00CA26F4">
              <w:rPr>
                <w:rFonts w:ascii="宋体" w:eastAsia="宋体" w:hAnsi="宋体" w:hint="eastAsia"/>
              </w:rPr>
              <w:t>token</w:t>
            </w:r>
            <w:r w:rsidR="00CA26F4" w:rsidRPr="00CA555F">
              <w:rPr>
                <w:rFonts w:ascii="宋体" w:eastAsia="宋体" w:hAnsi="宋体"/>
              </w:rPr>
              <w:t>的范围最短的AST节点。我们将(子)</w:t>
            </w:r>
            <w:r w:rsidR="00CA26F4">
              <w:rPr>
                <w:rFonts w:ascii="宋体" w:eastAsia="宋体" w:hAnsi="宋体" w:hint="eastAsia"/>
              </w:rPr>
              <w:t>token</w:t>
            </w:r>
            <w:r w:rsidR="00CA26F4" w:rsidRPr="00CA555F">
              <w:rPr>
                <w:rFonts w:ascii="宋体" w:eastAsia="宋体" w:hAnsi="宋体"/>
              </w:rPr>
              <w:t>嵌入与</w:t>
            </w:r>
            <w:r w:rsidR="00CA26F4">
              <w:rPr>
                <w:rFonts w:ascii="宋体" w:eastAsia="宋体" w:hAnsi="宋体" w:hint="eastAsia"/>
              </w:rPr>
              <w:t>token</w:t>
            </w:r>
            <w:r w:rsidR="00CA26F4" w:rsidRPr="00CA555F">
              <w:rPr>
                <w:rFonts w:ascii="宋体" w:eastAsia="宋体" w:hAnsi="宋体"/>
              </w:rPr>
              <w:t>的指定AST节点类型以及</w:t>
            </w:r>
            <w:r w:rsidR="00CA26F4">
              <w:rPr>
                <w:rFonts w:ascii="宋体" w:eastAsia="宋体" w:hAnsi="宋体" w:hint="eastAsia"/>
              </w:rPr>
              <w:t>token</w:t>
            </w:r>
            <w:r w:rsidR="00CA26F4" w:rsidRPr="00CA555F">
              <w:rPr>
                <w:rFonts w:ascii="宋体" w:eastAsia="宋体" w:hAnsi="宋体"/>
              </w:rPr>
              <w:t>化返回的</w:t>
            </w:r>
            <w:r w:rsidR="00CA26F4">
              <w:rPr>
                <w:rFonts w:ascii="宋体" w:eastAsia="宋体" w:hAnsi="宋体" w:hint="eastAsia"/>
              </w:rPr>
              <w:t>token</w:t>
            </w:r>
            <w:r w:rsidR="00CA26F4" w:rsidRPr="00CA555F">
              <w:rPr>
                <w:rFonts w:ascii="宋体" w:eastAsia="宋体" w:hAnsi="宋体"/>
              </w:rPr>
              <w:t>类型的嵌入串联在一起</w:t>
            </w:r>
            <w:r w:rsidR="00CA26F4">
              <w:rPr>
                <w:rFonts w:ascii="宋体" w:eastAsia="宋体" w:hAnsi="宋体" w:hint="eastAsia"/>
              </w:rPr>
              <w:t>作为注意力层的输入</w:t>
            </w:r>
            <w:r w:rsidRPr="0082206B">
              <w:rPr>
                <w:rFonts w:ascii="宋体" w:eastAsia="宋体" w:hAnsi="宋体"/>
              </w:rPr>
              <w:t>我们通过计算AST上的成对距离(如最短路径长度)，使模型在每一层都可以访问完整的结构。在注意力计算中使用相对距离而不是绝对位置。</w:t>
            </w:r>
            <w:r w:rsidRPr="0082206B">
              <w:rPr>
                <w:rFonts w:ascii="宋体" w:eastAsia="宋体" w:hAnsi="宋体"/>
              </w:rPr>
              <w:lastRenderedPageBreak/>
              <w:t>重要的是，我们的所有特性都是语言</w:t>
            </w:r>
            <w:r w:rsidR="00A25DD1">
              <w:rPr>
                <w:rFonts w:ascii="宋体" w:eastAsia="宋体" w:hAnsi="宋体" w:hint="eastAsia"/>
              </w:rPr>
              <w:t>无感</w:t>
            </w:r>
            <w:r w:rsidRPr="0082206B">
              <w:rPr>
                <w:rFonts w:ascii="宋体" w:eastAsia="宋体" w:hAnsi="宋体"/>
              </w:rPr>
              <w:t>的，也就是说，可以根据源代码和AST很容易地计算出任何编程语言的特性。</w:t>
            </w:r>
          </w:p>
          <w:p w14:paraId="47ED5033" w14:textId="3AE48251" w:rsidR="0082206B" w:rsidRPr="0082206B" w:rsidRDefault="0082206B" w:rsidP="000E5448">
            <w:pPr>
              <w:rPr>
                <w:rFonts w:ascii="宋体" w:eastAsia="宋体" w:hAnsi="宋体"/>
              </w:rPr>
            </w:pPr>
            <w:r w:rsidRPr="0082206B">
              <w:rPr>
                <w:rFonts w:ascii="宋体" w:eastAsia="宋体" w:hAnsi="宋体" w:hint="eastAsia"/>
              </w:rPr>
              <w:t>我们还训练了第一个用于代码摘要的多语言模型。这是因为我们的模型只使用与语言无</w:t>
            </w:r>
            <w:r w:rsidR="00CA26F4">
              <w:rPr>
                <w:rFonts w:ascii="宋体" w:eastAsia="宋体" w:hAnsi="宋体" w:hint="eastAsia"/>
              </w:rPr>
              <w:t>感</w:t>
            </w:r>
            <w:r w:rsidRPr="0082206B">
              <w:rPr>
                <w:rFonts w:ascii="宋体" w:eastAsia="宋体" w:hAnsi="宋体" w:hint="eastAsia"/>
              </w:rPr>
              <w:t>的特性，这些特性可以很容易地在任何编程语言中获得</w:t>
            </w:r>
            <w:r>
              <w:rPr>
                <w:rFonts w:ascii="宋体" w:eastAsia="宋体" w:hAnsi="宋体" w:hint="eastAsia"/>
              </w:rPr>
              <w:t>。</w:t>
            </w:r>
            <w:r w:rsidRPr="0082206B">
              <w:rPr>
                <w:rFonts w:ascii="宋体" w:eastAsia="宋体" w:hAnsi="宋体" w:hint="eastAsia"/>
              </w:rPr>
              <w:t>值得注意的是，在多种编程语言上训练我们的模型大大提高了所有语言的性能。此外，仅从上下文进行的多语言培训不会带来同样的改进，它突出了将结构和上下文结合起来对代码表示学习的好处。</w:t>
            </w:r>
          </w:p>
        </w:tc>
        <w:tc>
          <w:tcPr>
            <w:tcW w:w="1984" w:type="dxa"/>
          </w:tcPr>
          <w:p w14:paraId="762A7D81" w14:textId="77777777" w:rsidR="000E5448" w:rsidRPr="00126760" w:rsidRDefault="000E5448" w:rsidP="000E5448">
            <w:pPr>
              <w:rPr>
                <w:rFonts w:ascii="宋体" w:eastAsia="宋体" w:hAnsi="宋体"/>
              </w:rPr>
            </w:pPr>
          </w:p>
        </w:tc>
      </w:tr>
      <w:tr w:rsidR="000E5448" w:rsidRPr="00126760" w14:paraId="069E4C49" w14:textId="77777777" w:rsidTr="007E37CF">
        <w:tc>
          <w:tcPr>
            <w:tcW w:w="1271" w:type="dxa"/>
          </w:tcPr>
          <w:p w14:paraId="2A98A95B" w14:textId="77777777" w:rsidR="000E5448" w:rsidRPr="00126760" w:rsidRDefault="000E5448" w:rsidP="000E5448">
            <w:pPr>
              <w:rPr>
                <w:rFonts w:ascii="宋体" w:eastAsia="宋体" w:hAnsi="宋体" w:cs="微软雅黑"/>
              </w:rPr>
            </w:pPr>
            <w:r w:rsidRPr="00126760">
              <w:rPr>
                <w:rFonts w:ascii="宋体" w:eastAsia="宋体" w:hAnsi="宋体" w:cs="微软雅黑" w:hint="eastAsia"/>
              </w:rPr>
              <w:t>实验设计</w:t>
            </w:r>
          </w:p>
        </w:tc>
        <w:tc>
          <w:tcPr>
            <w:tcW w:w="5812" w:type="dxa"/>
            <w:gridSpan w:val="3"/>
          </w:tcPr>
          <w:p w14:paraId="3DA5D5AF" w14:textId="77777777" w:rsidR="000E5448" w:rsidRPr="00126760" w:rsidRDefault="000E5448" w:rsidP="000E5448">
            <w:pPr>
              <w:rPr>
                <w:rFonts w:ascii="宋体" w:eastAsia="宋体" w:hAnsi="宋体"/>
              </w:rPr>
            </w:pPr>
          </w:p>
        </w:tc>
        <w:tc>
          <w:tcPr>
            <w:tcW w:w="1984" w:type="dxa"/>
          </w:tcPr>
          <w:p w14:paraId="1E037B4F" w14:textId="77777777" w:rsidR="000E5448" w:rsidRPr="00126760" w:rsidRDefault="000E5448" w:rsidP="000E5448">
            <w:pPr>
              <w:rPr>
                <w:rFonts w:ascii="宋体" w:eastAsia="宋体" w:hAnsi="宋体"/>
              </w:rPr>
            </w:pPr>
          </w:p>
        </w:tc>
      </w:tr>
      <w:tr w:rsidR="000D1624" w:rsidRPr="00126760" w14:paraId="48389176" w14:textId="77777777" w:rsidTr="007E37CF">
        <w:tc>
          <w:tcPr>
            <w:tcW w:w="1271" w:type="dxa"/>
            <w:vMerge w:val="restart"/>
          </w:tcPr>
          <w:p w14:paraId="01E1440C" w14:textId="77777777" w:rsidR="000D1624" w:rsidRPr="00126760" w:rsidRDefault="000D1624" w:rsidP="000E5448">
            <w:pPr>
              <w:rPr>
                <w:rFonts w:ascii="宋体" w:eastAsia="宋体" w:hAnsi="宋体" w:cs="微软雅黑"/>
              </w:rPr>
            </w:pPr>
            <w:r w:rsidRPr="00126760">
              <w:rPr>
                <w:rFonts w:ascii="宋体" w:eastAsia="宋体" w:hAnsi="宋体" w:cs="微软雅黑" w:hint="eastAsia"/>
              </w:rPr>
              <w:t>数据处理</w:t>
            </w:r>
          </w:p>
        </w:tc>
        <w:tc>
          <w:tcPr>
            <w:tcW w:w="1134" w:type="dxa"/>
          </w:tcPr>
          <w:p w14:paraId="39FC2453" w14:textId="77777777" w:rsidR="000D1624" w:rsidRPr="00126760" w:rsidRDefault="000D1624" w:rsidP="000E5448">
            <w:pPr>
              <w:rPr>
                <w:rFonts w:ascii="宋体" w:eastAsia="宋体" w:hAnsi="宋体"/>
              </w:rPr>
            </w:pPr>
            <w:r w:rsidRPr="00126760">
              <w:rPr>
                <w:rFonts w:ascii="宋体" w:eastAsia="宋体" w:hAnsi="宋体" w:cs="微软雅黑" w:hint="eastAsia"/>
              </w:rPr>
              <w:t>输入</w:t>
            </w:r>
          </w:p>
        </w:tc>
        <w:tc>
          <w:tcPr>
            <w:tcW w:w="4678" w:type="dxa"/>
            <w:gridSpan w:val="2"/>
          </w:tcPr>
          <w:p w14:paraId="3ED8B589" w14:textId="77777777" w:rsidR="000D1624" w:rsidRPr="00126760" w:rsidRDefault="000D1624" w:rsidP="000E5448">
            <w:pPr>
              <w:rPr>
                <w:rFonts w:ascii="宋体" w:eastAsia="宋体" w:hAnsi="宋体"/>
              </w:rPr>
            </w:pPr>
            <w:r w:rsidRPr="00126760">
              <w:rPr>
                <w:rFonts w:ascii="宋体" w:eastAsia="宋体" w:hAnsi="宋体" w:cs="微软雅黑" w:hint="eastAsia"/>
              </w:rPr>
              <w:t>处理方式</w:t>
            </w:r>
          </w:p>
        </w:tc>
        <w:tc>
          <w:tcPr>
            <w:tcW w:w="1984" w:type="dxa"/>
          </w:tcPr>
          <w:p w14:paraId="1AB90D1B" w14:textId="77777777" w:rsidR="000D1624" w:rsidRPr="00126760" w:rsidRDefault="000D1624" w:rsidP="000E5448">
            <w:pPr>
              <w:adjustRightInd w:val="0"/>
              <w:snapToGrid w:val="0"/>
              <w:rPr>
                <w:rFonts w:ascii="宋体" w:eastAsia="宋体" w:hAnsi="宋体"/>
              </w:rPr>
            </w:pPr>
            <w:r w:rsidRPr="00126760">
              <w:rPr>
                <w:rFonts w:ascii="宋体" w:eastAsia="宋体" w:hAnsi="宋体" w:cs="微软雅黑" w:hint="eastAsia"/>
              </w:rPr>
              <w:t>关键词（速记词汇、信息索引词汇）</w:t>
            </w:r>
          </w:p>
        </w:tc>
      </w:tr>
      <w:tr w:rsidR="000D1624" w:rsidRPr="00126760" w14:paraId="503B4B45" w14:textId="77777777" w:rsidTr="007E37CF">
        <w:trPr>
          <w:trHeight w:val="1115"/>
        </w:trPr>
        <w:tc>
          <w:tcPr>
            <w:tcW w:w="1271" w:type="dxa"/>
            <w:vMerge/>
          </w:tcPr>
          <w:p w14:paraId="3D312EBD" w14:textId="77777777" w:rsidR="000D1624" w:rsidRPr="00126760" w:rsidRDefault="000D1624" w:rsidP="000E5448">
            <w:pPr>
              <w:rPr>
                <w:rFonts w:ascii="宋体" w:eastAsia="宋体" w:hAnsi="宋体" w:cs="微软雅黑"/>
              </w:rPr>
            </w:pPr>
          </w:p>
        </w:tc>
        <w:tc>
          <w:tcPr>
            <w:tcW w:w="1134" w:type="dxa"/>
          </w:tcPr>
          <w:p w14:paraId="22DADE75" w14:textId="4AA5DEF1" w:rsidR="000D1624" w:rsidRPr="00126760" w:rsidRDefault="000D1624" w:rsidP="000E5448">
            <w:pPr>
              <w:rPr>
                <w:rFonts w:ascii="宋体" w:eastAsia="宋体" w:hAnsi="宋体"/>
              </w:rPr>
            </w:pPr>
            <w:r>
              <w:rPr>
                <w:rFonts w:ascii="宋体" w:eastAsia="宋体" w:hAnsi="宋体" w:hint="eastAsia"/>
              </w:rPr>
              <w:t>源代码</w:t>
            </w:r>
            <w:r w:rsidR="00BB67E8">
              <w:rPr>
                <w:rFonts w:ascii="宋体" w:eastAsia="宋体" w:hAnsi="宋体" w:hint="eastAsia"/>
              </w:rPr>
              <w:t>和A</w:t>
            </w:r>
            <w:r w:rsidR="00BB67E8">
              <w:rPr>
                <w:rFonts w:ascii="宋体" w:eastAsia="宋体" w:hAnsi="宋体"/>
              </w:rPr>
              <w:t>ST</w:t>
            </w:r>
          </w:p>
        </w:tc>
        <w:tc>
          <w:tcPr>
            <w:tcW w:w="4678" w:type="dxa"/>
            <w:gridSpan w:val="2"/>
          </w:tcPr>
          <w:p w14:paraId="5602DACA" w14:textId="04F5EE0E" w:rsidR="000D1624" w:rsidRDefault="000D1624" w:rsidP="000E5448">
            <w:pPr>
              <w:rPr>
                <w:rFonts w:ascii="宋体" w:eastAsia="宋体" w:hAnsi="宋体"/>
              </w:rPr>
            </w:pPr>
            <w:r>
              <w:rPr>
                <w:rFonts w:ascii="宋体" w:eastAsia="宋体" w:hAnsi="宋体" w:hint="eastAsia"/>
              </w:rPr>
              <w:t>1、对源代码进行token化</w:t>
            </w:r>
            <w:r w:rsidR="00E04FB6">
              <w:rPr>
                <w:rFonts w:ascii="宋体" w:eastAsia="宋体" w:hAnsi="宋体" w:hint="eastAsia"/>
              </w:rPr>
              <w:t>并删除注释</w:t>
            </w:r>
          </w:p>
          <w:p w14:paraId="47BD7A8B" w14:textId="4650748E" w:rsidR="000D1624" w:rsidRDefault="00BB67E8" w:rsidP="000E5448">
            <w:pPr>
              <w:rPr>
                <w:rFonts w:ascii="宋体" w:eastAsia="宋体" w:hAnsi="宋体"/>
              </w:rPr>
            </w:pPr>
            <w:r>
              <w:rPr>
                <w:rFonts w:ascii="宋体" w:eastAsia="宋体" w:hAnsi="宋体" w:hint="eastAsia"/>
              </w:rPr>
              <w:t>2</w:t>
            </w:r>
            <w:r w:rsidR="000D1624">
              <w:rPr>
                <w:rFonts w:ascii="宋体" w:eastAsia="宋体" w:hAnsi="宋体" w:hint="eastAsia"/>
              </w:rPr>
              <w:t>、</w:t>
            </w:r>
            <w:r w:rsidR="00E04FB6" w:rsidRPr="00E04FB6">
              <w:rPr>
                <w:rFonts w:ascii="宋体" w:eastAsia="宋体" w:hAnsi="宋体" w:hint="eastAsia"/>
              </w:rPr>
              <w:t>计算</w:t>
            </w:r>
            <w:r w:rsidR="00E04FB6" w:rsidRPr="00E04FB6">
              <w:rPr>
                <w:rFonts w:ascii="宋体" w:eastAsia="宋体" w:hAnsi="宋体"/>
              </w:rPr>
              <w:t>AST中的</w:t>
            </w:r>
            <w:r w:rsidR="005E6843">
              <w:rPr>
                <w:rFonts w:ascii="宋体" w:eastAsia="宋体" w:hAnsi="宋体" w:hint="eastAsia"/>
              </w:rPr>
              <w:t>token</w:t>
            </w:r>
            <w:r w:rsidR="00E04FB6" w:rsidRPr="00E04FB6">
              <w:rPr>
                <w:rFonts w:ascii="宋体" w:eastAsia="宋体" w:hAnsi="宋体"/>
              </w:rPr>
              <w:t>和节点之间的映射。每个</w:t>
            </w:r>
            <w:r w:rsidR="005E6843">
              <w:rPr>
                <w:rFonts w:ascii="宋体" w:eastAsia="宋体" w:hAnsi="宋体" w:hint="eastAsia"/>
              </w:rPr>
              <w:t>token</w:t>
            </w:r>
            <w:r w:rsidR="00E04FB6" w:rsidRPr="00E04FB6">
              <w:rPr>
                <w:rFonts w:ascii="宋体" w:eastAsia="宋体" w:hAnsi="宋体"/>
              </w:rPr>
              <w:t>都被分配到AST中源范围最短的节点上，而该节点仍然包含了</w:t>
            </w:r>
            <w:r w:rsidR="005E6843">
              <w:rPr>
                <w:rFonts w:ascii="宋体" w:eastAsia="宋体" w:hAnsi="宋体" w:hint="eastAsia"/>
              </w:rPr>
              <w:t>token</w:t>
            </w:r>
            <w:r w:rsidR="00E04FB6" w:rsidRPr="00E04FB6">
              <w:rPr>
                <w:rFonts w:ascii="宋体" w:eastAsia="宋体" w:hAnsi="宋体"/>
              </w:rPr>
              <w:t>的源范围。</w:t>
            </w:r>
          </w:p>
          <w:p w14:paraId="65199C90" w14:textId="77777777" w:rsidR="000D1624" w:rsidRDefault="00BB67E8" w:rsidP="000E5448">
            <w:pPr>
              <w:rPr>
                <w:rFonts w:ascii="宋体" w:eastAsia="宋体" w:hAnsi="宋体"/>
              </w:rPr>
            </w:pPr>
            <w:r>
              <w:rPr>
                <w:rFonts w:ascii="宋体" w:eastAsia="宋体" w:hAnsi="宋体" w:hint="eastAsia"/>
              </w:rPr>
              <w:t>3</w:t>
            </w:r>
            <w:r w:rsidR="000D1624">
              <w:rPr>
                <w:rFonts w:ascii="宋体" w:eastAsia="宋体" w:hAnsi="宋体" w:hint="eastAsia"/>
              </w:rPr>
              <w:t>、计算节点的距离（最短路径、祖先距离、同族距离）</w:t>
            </w:r>
          </w:p>
          <w:p w14:paraId="273B38F0" w14:textId="77777777" w:rsidR="00BB67E8" w:rsidRDefault="00BB67E8" w:rsidP="000E5448">
            <w:pPr>
              <w:rPr>
                <w:rFonts w:ascii="宋体" w:eastAsia="宋体" w:hAnsi="宋体"/>
              </w:rPr>
            </w:pPr>
            <w:r>
              <w:rPr>
                <w:rFonts w:ascii="宋体" w:eastAsia="宋体" w:hAnsi="宋体" w:hint="eastAsia"/>
              </w:rPr>
              <w:t>4、</w:t>
            </w:r>
            <w:r w:rsidRPr="00BB67E8">
              <w:rPr>
                <w:rFonts w:ascii="宋体" w:eastAsia="宋体" w:hAnsi="宋体"/>
              </w:rPr>
              <w:t>使用</w:t>
            </w:r>
            <w:r>
              <w:rPr>
                <w:rFonts w:ascii="宋体" w:eastAsia="宋体" w:hAnsi="宋体" w:hint="eastAsia"/>
              </w:rPr>
              <w:t>token</w:t>
            </w:r>
            <w:r w:rsidRPr="00BB67E8">
              <w:rPr>
                <w:rFonts w:ascii="宋体" w:eastAsia="宋体" w:hAnsi="宋体"/>
              </w:rPr>
              <w:t>之间的不同距离(例如AST或个性化PageRank上的最短路径)来推断它们的相对位置</w:t>
            </w:r>
          </w:p>
          <w:p w14:paraId="078E8D48" w14:textId="6A1FBB9C" w:rsidR="00B373C2" w:rsidRPr="000D1624" w:rsidRDefault="00B373C2" w:rsidP="000E5448">
            <w:pPr>
              <w:rPr>
                <w:rFonts w:ascii="宋体" w:eastAsia="宋体" w:hAnsi="宋体"/>
              </w:rPr>
            </w:pPr>
            <w:r>
              <w:rPr>
                <w:rFonts w:ascii="宋体" w:eastAsia="宋体" w:hAnsi="宋体" w:hint="eastAsia"/>
              </w:rPr>
              <w:t>5、</w:t>
            </w:r>
            <w:r w:rsidRPr="00B373C2">
              <w:rPr>
                <w:rFonts w:ascii="宋体" w:eastAsia="宋体" w:hAnsi="宋体" w:hint="eastAsia"/>
              </w:rPr>
              <w:t>每个输入</w:t>
            </w:r>
            <w:r w:rsidRPr="00B373C2">
              <w:rPr>
                <w:rFonts w:ascii="宋体" w:eastAsia="宋体" w:hAnsi="宋体"/>
              </w:rPr>
              <w:t>token都有一个token类型(来自</w:t>
            </w:r>
            <w:proofErr w:type="spellStart"/>
            <w:r w:rsidRPr="00B373C2">
              <w:rPr>
                <w:rFonts w:ascii="宋体" w:eastAsia="宋体" w:hAnsi="宋体"/>
              </w:rPr>
              <w:t>Pygments</w:t>
            </w:r>
            <w:proofErr w:type="spellEnd"/>
            <w:r w:rsidRPr="00B373C2">
              <w:rPr>
                <w:rFonts w:ascii="宋体" w:eastAsia="宋体" w:hAnsi="宋体"/>
              </w:rPr>
              <w:t xml:space="preserve"> token化器)和一个AST节点类型。AST节点类型是分配给每个相应token的节点类型，我们连接多个子token、token类型和AST节点类型的嵌入。然后，我们应用线性层(没有激活函数)向下投影到模型的嵌入维度</w:t>
            </w:r>
          </w:p>
        </w:tc>
        <w:tc>
          <w:tcPr>
            <w:tcW w:w="1984" w:type="dxa"/>
          </w:tcPr>
          <w:p w14:paraId="02CEBD28" w14:textId="77777777" w:rsidR="000D1624" w:rsidRPr="00126760" w:rsidRDefault="000D1624" w:rsidP="000E5448">
            <w:pPr>
              <w:rPr>
                <w:rFonts w:ascii="宋体" w:eastAsia="宋体" w:hAnsi="宋体"/>
              </w:rPr>
            </w:pPr>
          </w:p>
        </w:tc>
      </w:tr>
      <w:tr w:rsidR="000E5448" w:rsidRPr="00126760" w14:paraId="2FEE405B" w14:textId="77777777" w:rsidTr="004E03D9">
        <w:tc>
          <w:tcPr>
            <w:tcW w:w="1271" w:type="dxa"/>
          </w:tcPr>
          <w:p w14:paraId="0DC38890" w14:textId="77777777" w:rsidR="000E5448" w:rsidRPr="00126760" w:rsidRDefault="000E5448" w:rsidP="000E5448">
            <w:pPr>
              <w:rPr>
                <w:rFonts w:ascii="宋体" w:eastAsia="宋体" w:hAnsi="宋体" w:cs="微软雅黑"/>
              </w:rPr>
            </w:pPr>
            <w:r w:rsidRPr="00126760">
              <w:rPr>
                <w:rFonts w:ascii="宋体" w:eastAsia="宋体" w:hAnsi="宋体" w:cs="微软雅黑" w:hint="eastAsia"/>
              </w:rPr>
              <w:t>结论</w:t>
            </w:r>
          </w:p>
        </w:tc>
        <w:tc>
          <w:tcPr>
            <w:tcW w:w="7796" w:type="dxa"/>
            <w:gridSpan w:val="4"/>
          </w:tcPr>
          <w:p w14:paraId="215AB569" w14:textId="5C50DB1A" w:rsidR="000E5448" w:rsidRPr="003025E8" w:rsidRDefault="003025E8" w:rsidP="000E5448">
            <w:pPr>
              <w:rPr>
                <w:rFonts w:ascii="宋体" w:eastAsia="宋体" w:hAnsi="宋体"/>
              </w:rPr>
            </w:pPr>
            <w:r w:rsidRPr="003025E8">
              <w:rPr>
                <w:rFonts w:ascii="宋体" w:eastAsia="宋体" w:hAnsi="宋体" w:hint="eastAsia"/>
              </w:rPr>
              <w:t>我们提出了</w:t>
            </w:r>
            <w:r>
              <w:rPr>
                <w:rFonts w:ascii="宋体" w:eastAsia="宋体" w:hAnsi="宋体" w:hint="eastAsia"/>
              </w:rPr>
              <w:t>code</w:t>
            </w:r>
            <w:r>
              <w:rPr>
                <w:rFonts w:ascii="宋体" w:eastAsia="宋体" w:hAnsi="宋体"/>
              </w:rPr>
              <w:t xml:space="preserve"> </w:t>
            </w:r>
            <w:r w:rsidRPr="003025E8">
              <w:rPr>
                <w:rFonts w:ascii="宋体" w:eastAsia="宋体" w:hAnsi="宋体"/>
              </w:rPr>
              <w:t>transformer，它从程序的结构和上下文中联合学习，而只依赖于语言无</w:t>
            </w:r>
            <w:r w:rsidR="00A25DD1">
              <w:rPr>
                <w:rFonts w:ascii="宋体" w:eastAsia="宋体" w:hAnsi="宋体" w:hint="eastAsia"/>
              </w:rPr>
              <w:t>感</w:t>
            </w:r>
            <w:r w:rsidRPr="003025E8">
              <w:rPr>
                <w:rFonts w:ascii="宋体" w:eastAsia="宋体" w:hAnsi="宋体"/>
              </w:rPr>
              <w:t>的特征。我们的模型在五种不同的编程语言上获得了最</w:t>
            </w:r>
            <w:r w:rsidR="00E91DAF">
              <w:rPr>
                <w:rFonts w:ascii="宋体" w:eastAsia="宋体" w:hAnsi="宋体" w:hint="eastAsia"/>
              </w:rPr>
              <w:t>好的</w:t>
            </w:r>
            <w:r w:rsidRPr="003025E8">
              <w:rPr>
                <w:rFonts w:ascii="宋体" w:eastAsia="宋体" w:hAnsi="宋体"/>
              </w:rPr>
              <w:t>的代码摘要性能。除了这些针对单个语言的</w:t>
            </w:r>
            <w:r w:rsidR="00E91DAF">
              <w:rPr>
                <w:rFonts w:ascii="宋体" w:eastAsia="宋体" w:hAnsi="宋体" w:hint="eastAsia"/>
              </w:rPr>
              <w:t>训练</w:t>
            </w:r>
            <w:r w:rsidRPr="003025E8">
              <w:rPr>
                <w:rFonts w:ascii="宋体" w:eastAsia="宋体" w:hAnsi="宋体"/>
              </w:rPr>
              <w:t>结果外，我们模型的语言</w:t>
            </w:r>
            <w:r w:rsidR="00A25DD1">
              <w:rPr>
                <w:rFonts w:ascii="宋体" w:eastAsia="宋体" w:hAnsi="宋体" w:hint="eastAsia"/>
              </w:rPr>
              <w:t>无感</w:t>
            </w:r>
            <w:r w:rsidRPr="003025E8">
              <w:rPr>
                <w:rFonts w:ascii="宋体" w:eastAsia="宋体" w:hAnsi="宋体"/>
              </w:rPr>
              <w:t>允许我们在多种编程语言上进行联合训练。由此产生的多语言模型在所有编程语言上的表现都大大优于它的单语言变体，为每种语言设定了最先进的技术水平。我们观察到，在资源最少的语言上，多语言训练的提升最大，这表明多语言训练可以改善较少使用的编程语言的学习。值得注意的是，仅从语境出发的多语言培训不会带来同样的改</w:t>
            </w:r>
            <w:r w:rsidRPr="003025E8">
              <w:rPr>
                <w:rFonts w:ascii="宋体" w:eastAsia="宋体" w:hAnsi="宋体" w:hint="eastAsia"/>
              </w:rPr>
              <w:t>善，这突出了结构和上下文相结合的好处。</w:t>
            </w:r>
          </w:p>
        </w:tc>
      </w:tr>
      <w:tr w:rsidR="000E5448" w:rsidRPr="00126760" w14:paraId="1777314A" w14:textId="77777777" w:rsidTr="004E03D9">
        <w:tc>
          <w:tcPr>
            <w:tcW w:w="1271" w:type="dxa"/>
          </w:tcPr>
          <w:p w14:paraId="6227BA46" w14:textId="77777777" w:rsidR="000E5448" w:rsidRPr="00126760" w:rsidRDefault="000E5448" w:rsidP="000E5448">
            <w:pPr>
              <w:rPr>
                <w:rFonts w:ascii="宋体" w:eastAsia="宋体" w:hAnsi="宋体" w:cs="微软雅黑"/>
              </w:rPr>
            </w:pPr>
            <w:r w:rsidRPr="00126760">
              <w:rPr>
                <w:rFonts w:ascii="宋体" w:eastAsia="宋体" w:hAnsi="宋体" w:cs="微软雅黑" w:hint="eastAsia"/>
              </w:rPr>
              <w:t>局限性分析</w:t>
            </w:r>
          </w:p>
        </w:tc>
        <w:tc>
          <w:tcPr>
            <w:tcW w:w="7796" w:type="dxa"/>
            <w:gridSpan w:val="4"/>
          </w:tcPr>
          <w:p w14:paraId="2921F9C1" w14:textId="77777777" w:rsidR="000E5448" w:rsidRPr="00126760" w:rsidRDefault="000E5448" w:rsidP="000E5448">
            <w:pPr>
              <w:rPr>
                <w:rFonts w:ascii="宋体" w:eastAsia="宋体" w:hAnsi="宋体"/>
              </w:rPr>
            </w:pPr>
          </w:p>
        </w:tc>
      </w:tr>
    </w:tbl>
    <w:p w14:paraId="611605AA" w14:textId="1A9769C3" w:rsidR="002F3816" w:rsidRDefault="00497444" w:rsidP="007E37CF">
      <w:pPr>
        <w:tabs>
          <w:tab w:val="left" w:pos="5915"/>
        </w:tabs>
        <w:rPr>
          <w:rFonts w:ascii="宋体" w:eastAsia="宋体" w:hAnsi="宋体"/>
        </w:rPr>
      </w:pPr>
      <w:r>
        <w:rPr>
          <w:rFonts w:ascii="宋体" w:eastAsia="宋体" w:hAnsi="宋体"/>
        </w:rPr>
        <w:br w:type="page"/>
      </w:r>
      <w:r w:rsidR="002F3816" w:rsidRPr="00282252">
        <w:rPr>
          <w:rFonts w:ascii="宋体" w:eastAsia="宋体" w:hAnsi="宋体" w:hint="eastAsia"/>
          <w:b/>
          <w:bCs/>
        </w:rPr>
        <w:lastRenderedPageBreak/>
        <w:t>（论文名）：</w:t>
      </w:r>
      <w:r w:rsidR="00E72838" w:rsidRPr="00E72838">
        <w:rPr>
          <w:rFonts w:ascii="宋体" w:eastAsia="宋体" w:hAnsi="宋体" w:hint="eastAsia"/>
        </w:rPr>
        <w:t>从结构和上下文的</w:t>
      </w:r>
      <w:r w:rsidR="009D0560">
        <w:rPr>
          <w:rFonts w:ascii="宋体" w:eastAsia="宋体" w:hAnsi="宋体" w:hint="eastAsia"/>
        </w:rPr>
        <w:t>源代码</w:t>
      </w:r>
      <w:r w:rsidR="00E72838" w:rsidRPr="00E72838">
        <w:rPr>
          <w:rFonts w:ascii="宋体" w:eastAsia="宋体" w:hAnsi="宋体" w:hint="eastAsia"/>
        </w:rPr>
        <w:t>语言</w:t>
      </w:r>
      <w:r w:rsidR="001B10A0">
        <w:rPr>
          <w:rFonts w:ascii="宋体" w:eastAsia="宋体" w:hAnsi="宋体" w:hint="eastAsia"/>
        </w:rPr>
        <w:t>无感</w:t>
      </w:r>
      <w:r w:rsidR="00E72838" w:rsidRPr="00E72838">
        <w:rPr>
          <w:rFonts w:ascii="宋体" w:eastAsia="宋体" w:hAnsi="宋体" w:hint="eastAsia"/>
        </w:rPr>
        <w:t>表示学习</w:t>
      </w:r>
    </w:p>
    <w:p w14:paraId="5F8DEC18" w14:textId="6707F74F" w:rsidR="00282252" w:rsidRPr="002F3816" w:rsidRDefault="00282252" w:rsidP="007E37CF">
      <w:pPr>
        <w:tabs>
          <w:tab w:val="left" w:pos="5915"/>
        </w:tabs>
        <w:rPr>
          <w:rFonts w:ascii="宋体" w:eastAsia="宋体" w:hAnsi="宋体"/>
        </w:rPr>
      </w:pPr>
      <w:r w:rsidRPr="00282252">
        <w:rPr>
          <w:rFonts w:ascii="宋体" w:eastAsia="宋体" w:hAnsi="宋体" w:hint="eastAsia"/>
          <w:b/>
          <w:bCs/>
        </w:rPr>
        <w:t>（题目）：</w:t>
      </w:r>
      <w:r w:rsidRPr="002F3816">
        <w:rPr>
          <w:rFonts w:ascii="宋体" w:eastAsia="宋体" w:hAnsi="宋体"/>
        </w:rPr>
        <w:t>《</w:t>
      </w:r>
      <w:r w:rsidR="009D0560" w:rsidRPr="009D0560">
        <w:rPr>
          <w:rFonts w:ascii="宋体" w:eastAsia="宋体" w:hAnsi="宋体"/>
        </w:rPr>
        <w:t>Language-agnostic representation learning of source code from structure and context</w:t>
      </w:r>
      <w:r w:rsidRPr="002F3816">
        <w:rPr>
          <w:rFonts w:ascii="宋体" w:eastAsia="宋体" w:hAnsi="宋体"/>
        </w:rPr>
        <w:t>》</w:t>
      </w:r>
    </w:p>
    <w:p w14:paraId="62A730E1" w14:textId="13C24121" w:rsidR="00282252" w:rsidRPr="009D0560" w:rsidRDefault="00282252" w:rsidP="007E37CF">
      <w:r w:rsidRPr="00282252">
        <w:rPr>
          <w:rFonts w:ascii="宋体" w:eastAsia="宋体" w:hAnsi="宋体" w:hint="eastAsia"/>
          <w:b/>
          <w:bCs/>
        </w:rPr>
        <w:t>（论文U</w:t>
      </w:r>
      <w:r w:rsidRPr="00282252">
        <w:rPr>
          <w:rFonts w:ascii="宋体" w:eastAsia="宋体" w:hAnsi="宋体"/>
          <w:b/>
          <w:bCs/>
        </w:rPr>
        <w:t>RL</w:t>
      </w:r>
      <w:r w:rsidRPr="00282252">
        <w:rPr>
          <w:rFonts w:ascii="宋体" w:eastAsia="宋体" w:hAnsi="宋体" w:hint="eastAsia"/>
          <w:b/>
          <w:bCs/>
        </w:rPr>
        <w:t>）：</w:t>
      </w:r>
      <w:r w:rsidRPr="002F3816">
        <w:rPr>
          <w:rFonts w:ascii="宋体" w:eastAsia="宋体" w:hAnsi="宋体"/>
        </w:rPr>
        <w:t>论文地址:</w:t>
      </w:r>
      <w:r>
        <w:rPr>
          <w:rFonts w:ascii="宋体" w:eastAsia="宋体" w:hAnsi="宋体"/>
        </w:rPr>
        <w:t xml:space="preserve"> </w:t>
      </w:r>
      <w:r w:rsidR="009D0560" w:rsidRPr="009D0560">
        <w:t>https://paperswithcode.com/paper/language-agnostic-representation-learning-of-1</w:t>
      </w:r>
    </w:p>
    <w:p w14:paraId="24E42247" w14:textId="69D2836C" w:rsidR="002F3816" w:rsidRPr="00076C07" w:rsidRDefault="002F3816" w:rsidP="007E37CF">
      <w:pPr>
        <w:rPr>
          <w:rFonts w:ascii="宋体" w:eastAsia="宋体" w:hAnsi="宋体"/>
        </w:rPr>
      </w:pPr>
      <w:r w:rsidRPr="00282252">
        <w:rPr>
          <w:rFonts w:ascii="宋体" w:eastAsia="宋体" w:hAnsi="宋体" w:hint="eastAsia"/>
          <w:b/>
          <w:bCs/>
        </w:rPr>
        <w:t>（总结）：</w:t>
      </w:r>
      <w:r w:rsidR="00076C07" w:rsidRPr="00CA78C4">
        <w:rPr>
          <w:rFonts w:ascii="宋体" w:eastAsia="宋体" w:hAnsi="宋体" w:hint="eastAsia"/>
        </w:rPr>
        <w:t>我们提出了一个新模型</w:t>
      </w:r>
      <w:r w:rsidR="00076C07">
        <w:rPr>
          <w:rFonts w:ascii="宋体" w:eastAsia="宋体" w:hAnsi="宋体" w:hint="eastAsia"/>
        </w:rPr>
        <w:t>：code</w:t>
      </w:r>
      <w:r w:rsidR="00076C07">
        <w:rPr>
          <w:rFonts w:ascii="宋体" w:eastAsia="宋体" w:hAnsi="宋体"/>
        </w:rPr>
        <w:t xml:space="preserve"> </w:t>
      </w:r>
      <w:r w:rsidR="00076C07">
        <w:rPr>
          <w:rFonts w:ascii="宋体" w:eastAsia="宋体" w:hAnsi="宋体" w:hint="eastAsia"/>
        </w:rPr>
        <w:t>transformer</w:t>
      </w:r>
      <w:r w:rsidR="00076C07" w:rsidRPr="00CA78C4">
        <w:rPr>
          <w:rFonts w:ascii="宋体" w:eastAsia="宋体" w:hAnsi="宋体" w:hint="eastAsia"/>
        </w:rPr>
        <w:t>，它联合学习源代码的上下文和结构。</w:t>
      </w:r>
      <w:r w:rsidR="00076C07" w:rsidRPr="008535C4">
        <w:rPr>
          <w:rFonts w:ascii="宋体" w:eastAsia="宋体" w:hAnsi="宋体"/>
        </w:rPr>
        <w:t>传统上，机器学习模型的设计者主要依赖于结构或上下文。</w:t>
      </w:r>
      <w:r w:rsidR="00076C07" w:rsidRPr="006D71BB">
        <w:rPr>
          <w:rFonts w:ascii="宋体" w:eastAsia="宋体" w:hAnsi="宋体" w:hint="eastAsia"/>
        </w:rPr>
        <w:t>源代码表示自然适合来自自然语言处理</w:t>
      </w:r>
      <w:r w:rsidR="00076C07" w:rsidRPr="006D71BB">
        <w:rPr>
          <w:rFonts w:ascii="宋体" w:eastAsia="宋体" w:hAnsi="宋体"/>
        </w:rPr>
        <w:t>(NLP)的模型，例如长期短期记忆网络。另一方面，利用结构表示的模型通常基于图神经网络(GNN)。</w:t>
      </w:r>
      <w:r w:rsidR="00076C07" w:rsidRPr="00CA78C4">
        <w:rPr>
          <w:rFonts w:ascii="宋体" w:eastAsia="宋体" w:hAnsi="宋体" w:hint="eastAsia"/>
        </w:rPr>
        <w:t>与以前的方法相比，我们的模型仅使用与语言无</w:t>
      </w:r>
      <w:r w:rsidR="001B10A0">
        <w:rPr>
          <w:rFonts w:ascii="宋体" w:eastAsia="宋体" w:hAnsi="宋体" w:hint="eastAsia"/>
        </w:rPr>
        <w:t>感</w:t>
      </w:r>
      <w:r w:rsidR="00076C07" w:rsidRPr="00CA78C4">
        <w:rPr>
          <w:rFonts w:ascii="宋体" w:eastAsia="宋体" w:hAnsi="宋体" w:hint="eastAsia"/>
        </w:rPr>
        <w:t>的特征，即可以直接从</w:t>
      </w:r>
      <w:r w:rsidR="00076C07" w:rsidRPr="00CA78C4">
        <w:rPr>
          <w:rFonts w:ascii="宋体" w:eastAsia="宋体" w:hAnsi="宋体"/>
        </w:rPr>
        <w:t>AST计算的源代码和特征。</w:t>
      </w:r>
      <w:r w:rsidR="00076C07">
        <w:rPr>
          <w:rFonts w:ascii="宋体" w:eastAsia="宋体" w:hAnsi="宋体" w:hint="eastAsia"/>
        </w:rPr>
        <w:t>通过对transformer的自注意力进行改进，将绝对位置信息换成相对位置信息，而相对位置则通过token</w:t>
      </w:r>
      <w:r w:rsidR="00076C07" w:rsidRPr="00BB67E8">
        <w:rPr>
          <w:rFonts w:ascii="宋体" w:eastAsia="宋体" w:hAnsi="宋体"/>
        </w:rPr>
        <w:t>之间的不同距离(例如AST或个性化PageRank上的最短路径)来推断</w:t>
      </w:r>
      <w:r w:rsidR="00076C07">
        <w:rPr>
          <w:rFonts w:ascii="宋体" w:eastAsia="宋体" w:hAnsi="宋体" w:hint="eastAsia"/>
        </w:rPr>
        <w:t>。</w:t>
      </w:r>
      <w:r w:rsidR="00076C07" w:rsidRPr="00CA555F">
        <w:rPr>
          <w:rFonts w:ascii="宋体" w:eastAsia="宋体" w:hAnsi="宋体" w:hint="eastAsia"/>
        </w:rPr>
        <w:t>为了结合上下文和结构信息，我们将序列中的每个</w:t>
      </w:r>
      <w:r w:rsidR="00076C07">
        <w:rPr>
          <w:rFonts w:ascii="宋体" w:eastAsia="宋体" w:hAnsi="宋体" w:hint="eastAsia"/>
        </w:rPr>
        <w:t>token</w:t>
      </w:r>
      <w:r w:rsidR="00076C07" w:rsidRPr="00CA555F">
        <w:rPr>
          <w:rFonts w:ascii="宋体" w:eastAsia="宋体" w:hAnsi="宋体" w:hint="eastAsia"/>
        </w:rPr>
        <w:t>分配给一个</w:t>
      </w:r>
      <w:r w:rsidR="00076C07" w:rsidRPr="00CA555F">
        <w:rPr>
          <w:rFonts w:ascii="宋体" w:eastAsia="宋体" w:hAnsi="宋体"/>
        </w:rPr>
        <w:t>AST节点，方法是选择源代码中包含</w:t>
      </w:r>
      <w:r w:rsidR="00076C07">
        <w:rPr>
          <w:rFonts w:ascii="宋体" w:eastAsia="宋体" w:hAnsi="宋体" w:hint="eastAsia"/>
        </w:rPr>
        <w:t>token</w:t>
      </w:r>
      <w:r w:rsidR="00076C07" w:rsidRPr="00CA555F">
        <w:rPr>
          <w:rFonts w:ascii="宋体" w:eastAsia="宋体" w:hAnsi="宋体"/>
        </w:rPr>
        <w:t>的范围最短的AST节点。我们将(子)</w:t>
      </w:r>
      <w:r w:rsidR="00076C07">
        <w:rPr>
          <w:rFonts w:ascii="宋体" w:eastAsia="宋体" w:hAnsi="宋体" w:hint="eastAsia"/>
        </w:rPr>
        <w:t>token</w:t>
      </w:r>
      <w:r w:rsidR="00076C07" w:rsidRPr="00CA555F">
        <w:rPr>
          <w:rFonts w:ascii="宋体" w:eastAsia="宋体" w:hAnsi="宋体"/>
        </w:rPr>
        <w:t>嵌入与</w:t>
      </w:r>
      <w:r w:rsidR="00076C07">
        <w:rPr>
          <w:rFonts w:ascii="宋体" w:eastAsia="宋体" w:hAnsi="宋体" w:hint="eastAsia"/>
        </w:rPr>
        <w:t>token</w:t>
      </w:r>
      <w:r w:rsidR="00076C07" w:rsidRPr="00CA555F">
        <w:rPr>
          <w:rFonts w:ascii="宋体" w:eastAsia="宋体" w:hAnsi="宋体"/>
        </w:rPr>
        <w:t>的指定AST节点类型以及</w:t>
      </w:r>
      <w:r w:rsidR="00076C07">
        <w:rPr>
          <w:rFonts w:ascii="宋体" w:eastAsia="宋体" w:hAnsi="宋体" w:hint="eastAsia"/>
        </w:rPr>
        <w:t>token</w:t>
      </w:r>
      <w:r w:rsidR="00076C07" w:rsidRPr="00CA555F">
        <w:rPr>
          <w:rFonts w:ascii="宋体" w:eastAsia="宋体" w:hAnsi="宋体"/>
        </w:rPr>
        <w:t>化返回的</w:t>
      </w:r>
      <w:r w:rsidR="00076C07">
        <w:rPr>
          <w:rFonts w:ascii="宋体" w:eastAsia="宋体" w:hAnsi="宋体" w:hint="eastAsia"/>
        </w:rPr>
        <w:t>token</w:t>
      </w:r>
      <w:r w:rsidR="00076C07" w:rsidRPr="00CA555F">
        <w:rPr>
          <w:rFonts w:ascii="宋体" w:eastAsia="宋体" w:hAnsi="宋体"/>
        </w:rPr>
        <w:t>类型的嵌入串联在一起</w:t>
      </w:r>
      <w:r w:rsidR="00076C07">
        <w:rPr>
          <w:rFonts w:ascii="宋体" w:eastAsia="宋体" w:hAnsi="宋体" w:hint="eastAsia"/>
        </w:rPr>
        <w:t>作为注意力层的输入</w:t>
      </w:r>
      <w:r w:rsidR="00076C07" w:rsidRPr="00CA555F">
        <w:rPr>
          <w:rFonts w:ascii="宋体" w:eastAsia="宋体" w:hAnsi="宋体"/>
        </w:rPr>
        <w:t>。</w:t>
      </w:r>
      <w:r w:rsidR="00076C07" w:rsidRPr="00CA78C4">
        <w:rPr>
          <w:rFonts w:ascii="宋体" w:eastAsia="宋体" w:hAnsi="宋体"/>
        </w:rPr>
        <w:t>除了在这项工作中考虑的所有五种编程语言上获得最先进的单语言代码摘要外，我们还提出了第一个多语言代码摘要模型。</w:t>
      </w:r>
      <w:r w:rsidR="00076C07">
        <w:rPr>
          <w:rFonts w:ascii="宋体" w:eastAsia="宋体" w:hAnsi="宋体" w:hint="eastAsia"/>
        </w:rPr>
        <w:t>结果</w:t>
      </w:r>
      <w:r w:rsidR="00076C07" w:rsidRPr="00CA78C4">
        <w:rPr>
          <w:rFonts w:ascii="宋体" w:eastAsia="宋体" w:hAnsi="宋体"/>
        </w:rPr>
        <w:t>表明，对来自多种编程语言的非并行数据进行联合训练可以提高所有单个语言的结果，其中最强的收益是在低资源语言上。值得注意的是，仅来自 Context 的多语言训练并没有带来相同的改进，突出了结合 Structure 和 Context 进行代码表示学习的好</w:t>
      </w:r>
      <w:r w:rsidR="00076C07" w:rsidRPr="00CA78C4">
        <w:rPr>
          <w:rFonts w:ascii="宋体" w:eastAsia="宋体" w:hAnsi="宋体" w:hint="eastAsia"/>
        </w:rPr>
        <w:t>处。</w:t>
      </w:r>
    </w:p>
    <w:p w14:paraId="3971DFFA" w14:textId="7F63B3B2" w:rsidR="002F3816" w:rsidRDefault="002F3816" w:rsidP="007E37CF">
      <w:pPr>
        <w:tabs>
          <w:tab w:val="left" w:pos="5915"/>
        </w:tabs>
        <w:rPr>
          <w:rFonts w:ascii="宋体" w:eastAsia="宋体" w:hAnsi="宋体"/>
          <w:b/>
          <w:bCs/>
        </w:rPr>
      </w:pPr>
      <w:r w:rsidRPr="00282252">
        <w:rPr>
          <w:rFonts w:ascii="宋体" w:eastAsia="宋体" w:hAnsi="宋体" w:hint="eastAsia"/>
          <w:b/>
          <w:bCs/>
        </w:rPr>
        <w:t>（附图）：</w:t>
      </w:r>
    </w:p>
    <w:p w14:paraId="2EF1C1A8" w14:textId="06FCA4D8" w:rsidR="009F7DF8" w:rsidRDefault="009F7DF8" w:rsidP="007E37CF">
      <w:pPr>
        <w:tabs>
          <w:tab w:val="left" w:pos="5915"/>
        </w:tabs>
        <w:rPr>
          <w:rFonts w:ascii="宋体" w:eastAsia="宋体" w:hAnsi="宋体"/>
          <w:b/>
          <w:bCs/>
        </w:rPr>
      </w:pPr>
      <w:r>
        <w:rPr>
          <w:rFonts w:ascii="宋体" w:eastAsia="宋体" w:hAnsi="宋体" w:hint="eastAsia"/>
          <w:b/>
          <w:bCs/>
        </w:rPr>
        <w:t>自注意力公式改进，采用相对位置替换绝对位置信息</w:t>
      </w:r>
    </w:p>
    <w:p w14:paraId="023E4F8F" w14:textId="0216A864" w:rsidR="009F7DF8" w:rsidRDefault="009F7DF8" w:rsidP="007E37CF">
      <w:pPr>
        <w:tabs>
          <w:tab w:val="left" w:pos="5915"/>
        </w:tabs>
        <w:rPr>
          <w:rFonts w:ascii="宋体" w:eastAsia="宋体" w:hAnsi="宋体"/>
          <w:b/>
          <w:bCs/>
        </w:rPr>
      </w:pPr>
      <w:r w:rsidRPr="009F7DF8">
        <w:rPr>
          <w:rFonts w:ascii="宋体" w:eastAsia="宋体" w:hAnsi="宋体"/>
          <w:b/>
          <w:bCs/>
          <w:noProof/>
        </w:rPr>
        <w:drawing>
          <wp:inline distT="0" distB="0" distL="0" distR="0" wp14:anchorId="3A46BDB9" wp14:editId="42EEC1A1">
            <wp:extent cx="5274310" cy="344170"/>
            <wp:effectExtent l="0" t="0" r="2540" b="0"/>
            <wp:docPr id="14" name="图片 13">
              <a:extLst xmlns:a="http://schemas.openxmlformats.org/drawingml/2006/main">
                <a:ext uri="{FF2B5EF4-FFF2-40B4-BE49-F238E27FC236}">
                  <a16:creationId xmlns:a16="http://schemas.microsoft.com/office/drawing/2014/main" id="{D72156A7-2634-4038-A714-B763CF1C75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a:extLst>
                        <a:ext uri="{FF2B5EF4-FFF2-40B4-BE49-F238E27FC236}">
                          <a16:creationId xmlns:a16="http://schemas.microsoft.com/office/drawing/2014/main" id="{D72156A7-2634-4038-A714-B763CF1C750E}"/>
                        </a:ext>
                      </a:extLst>
                    </pic:cNvPr>
                    <pic:cNvPicPr>
                      <a:picLocks noChangeAspect="1"/>
                    </pic:cNvPicPr>
                  </pic:nvPicPr>
                  <pic:blipFill>
                    <a:blip r:embed="rId8"/>
                    <a:stretch>
                      <a:fillRect/>
                    </a:stretch>
                  </pic:blipFill>
                  <pic:spPr>
                    <a:xfrm>
                      <a:off x="0" y="0"/>
                      <a:ext cx="5274310" cy="344170"/>
                    </a:xfrm>
                    <a:prstGeom prst="rect">
                      <a:avLst/>
                    </a:prstGeom>
                  </pic:spPr>
                </pic:pic>
              </a:graphicData>
            </a:graphic>
          </wp:inline>
        </w:drawing>
      </w:r>
    </w:p>
    <w:p w14:paraId="7DB2B34B" w14:textId="34E3B5CA" w:rsidR="009F7DF8" w:rsidRPr="00282252" w:rsidRDefault="009F7DF8" w:rsidP="007E37CF">
      <w:pPr>
        <w:tabs>
          <w:tab w:val="left" w:pos="5915"/>
        </w:tabs>
        <w:rPr>
          <w:rFonts w:ascii="宋体" w:eastAsia="宋体" w:hAnsi="宋体"/>
          <w:b/>
          <w:bCs/>
        </w:rPr>
      </w:pPr>
      <w:r>
        <w:rPr>
          <w:rFonts w:ascii="宋体" w:eastAsia="宋体" w:hAnsi="宋体" w:hint="eastAsia"/>
          <w:b/>
          <w:bCs/>
        </w:rPr>
        <w:t>代码A</w:t>
      </w:r>
      <w:r>
        <w:rPr>
          <w:rFonts w:ascii="宋体" w:eastAsia="宋体" w:hAnsi="宋体"/>
          <w:b/>
          <w:bCs/>
        </w:rPr>
        <w:t>ST</w:t>
      </w:r>
      <w:r>
        <w:rPr>
          <w:rFonts w:ascii="宋体" w:eastAsia="宋体" w:hAnsi="宋体" w:hint="eastAsia"/>
          <w:b/>
          <w:bCs/>
        </w:rPr>
        <w:t>结构中节点对的各种距离表示和P</w:t>
      </w:r>
      <w:r>
        <w:rPr>
          <w:rFonts w:ascii="宋体" w:eastAsia="宋体" w:hAnsi="宋体"/>
          <w:b/>
          <w:bCs/>
        </w:rPr>
        <w:t>PR</w:t>
      </w:r>
      <w:r w:rsidR="00B373C2">
        <w:rPr>
          <w:rFonts w:ascii="宋体" w:eastAsia="宋体" w:hAnsi="宋体" w:hint="eastAsia"/>
          <w:b/>
          <w:bCs/>
        </w:rPr>
        <w:t>，通过各种距离得到节点对的相对距离</w:t>
      </w:r>
    </w:p>
    <w:p w14:paraId="64251BD2" w14:textId="137DCDF4" w:rsidR="002F3816" w:rsidRDefault="009F7DF8" w:rsidP="007E37CF">
      <w:pPr>
        <w:tabs>
          <w:tab w:val="left" w:pos="5915"/>
        </w:tabs>
        <w:rPr>
          <w:rFonts w:ascii="宋体" w:eastAsia="宋体" w:hAnsi="宋体"/>
        </w:rPr>
      </w:pPr>
      <w:r w:rsidRPr="009F7DF8">
        <w:rPr>
          <w:rFonts w:ascii="宋体" w:eastAsia="宋体" w:hAnsi="宋体"/>
          <w:noProof/>
        </w:rPr>
        <w:drawing>
          <wp:inline distT="0" distB="0" distL="0" distR="0" wp14:anchorId="29EBB588" wp14:editId="529FEF5B">
            <wp:extent cx="4543934" cy="2017232"/>
            <wp:effectExtent l="0" t="0" r="0" b="2540"/>
            <wp:docPr id="6" name="图片 5">
              <a:extLst xmlns:a="http://schemas.openxmlformats.org/drawingml/2006/main">
                <a:ext uri="{FF2B5EF4-FFF2-40B4-BE49-F238E27FC236}">
                  <a16:creationId xmlns:a16="http://schemas.microsoft.com/office/drawing/2014/main" id="{2CFA593A-3649-43F9-8D73-86A14CD002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2CFA593A-3649-43F9-8D73-86A14CD00279}"/>
                        </a:ext>
                      </a:extLst>
                    </pic:cNvPr>
                    <pic:cNvPicPr>
                      <a:picLocks noChangeAspect="1"/>
                    </pic:cNvPicPr>
                  </pic:nvPicPr>
                  <pic:blipFill>
                    <a:blip r:embed="rId9"/>
                    <a:stretch>
                      <a:fillRect/>
                    </a:stretch>
                  </pic:blipFill>
                  <pic:spPr>
                    <a:xfrm>
                      <a:off x="0" y="0"/>
                      <a:ext cx="4543934" cy="2017232"/>
                    </a:xfrm>
                    <a:prstGeom prst="rect">
                      <a:avLst/>
                    </a:prstGeom>
                  </pic:spPr>
                </pic:pic>
              </a:graphicData>
            </a:graphic>
          </wp:inline>
        </w:drawing>
      </w:r>
    </w:p>
    <w:p w14:paraId="5C52C3A2" w14:textId="0D60F74C" w:rsidR="009F7DF8" w:rsidRDefault="009F7DF8" w:rsidP="007E37CF">
      <w:pPr>
        <w:tabs>
          <w:tab w:val="left" w:pos="5915"/>
        </w:tabs>
        <w:rPr>
          <w:rFonts w:ascii="宋体" w:eastAsia="宋体" w:hAnsi="宋体"/>
        </w:rPr>
      </w:pPr>
      <w:r>
        <w:rPr>
          <w:rFonts w:ascii="宋体" w:eastAsia="宋体" w:hAnsi="宋体" w:hint="eastAsia"/>
        </w:rPr>
        <w:t>整体模型图</w:t>
      </w:r>
    </w:p>
    <w:p w14:paraId="5BFBCEA3" w14:textId="7C4A5268" w:rsidR="009F7DF8" w:rsidRDefault="009F7DF8" w:rsidP="007E37CF">
      <w:pPr>
        <w:tabs>
          <w:tab w:val="left" w:pos="5915"/>
        </w:tabs>
        <w:rPr>
          <w:rFonts w:ascii="宋体" w:eastAsia="宋体" w:hAnsi="宋体"/>
        </w:rPr>
      </w:pPr>
      <w:r w:rsidRPr="009F7DF8">
        <w:rPr>
          <w:rFonts w:ascii="宋体" w:eastAsia="宋体" w:hAnsi="宋体"/>
          <w:noProof/>
        </w:rPr>
        <w:lastRenderedPageBreak/>
        <w:drawing>
          <wp:inline distT="0" distB="0" distL="0" distR="0" wp14:anchorId="2F6512EB" wp14:editId="267CBF68">
            <wp:extent cx="5274310" cy="2316480"/>
            <wp:effectExtent l="0" t="0" r="2540" b="7620"/>
            <wp:docPr id="7" name="图片 6">
              <a:extLst xmlns:a="http://schemas.openxmlformats.org/drawingml/2006/main">
                <a:ext uri="{FF2B5EF4-FFF2-40B4-BE49-F238E27FC236}">
                  <a16:creationId xmlns:a16="http://schemas.microsoft.com/office/drawing/2014/main" id="{420C6140-FA74-4A5A-9BD3-9B6AF2F489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420C6140-FA74-4A5A-9BD3-9B6AF2F4895C}"/>
                        </a:ext>
                      </a:extLst>
                    </pic:cNvPr>
                    <pic:cNvPicPr>
                      <a:picLocks noChangeAspect="1"/>
                    </pic:cNvPicPr>
                  </pic:nvPicPr>
                  <pic:blipFill>
                    <a:blip r:embed="rId10"/>
                    <a:stretch>
                      <a:fillRect/>
                    </a:stretch>
                  </pic:blipFill>
                  <pic:spPr>
                    <a:xfrm>
                      <a:off x="0" y="0"/>
                      <a:ext cx="5274310" cy="2316480"/>
                    </a:xfrm>
                    <a:prstGeom prst="rect">
                      <a:avLst/>
                    </a:prstGeom>
                  </pic:spPr>
                </pic:pic>
              </a:graphicData>
            </a:graphic>
          </wp:inline>
        </w:drawing>
      </w:r>
    </w:p>
    <w:p w14:paraId="069B1DB5" w14:textId="44B54310" w:rsidR="00BB67E8" w:rsidRDefault="00BB67E8" w:rsidP="007E37CF">
      <w:pPr>
        <w:tabs>
          <w:tab w:val="left" w:pos="5915"/>
        </w:tabs>
        <w:rPr>
          <w:rFonts w:ascii="宋体" w:eastAsia="宋体" w:hAnsi="宋体"/>
        </w:rPr>
      </w:pPr>
      <w:r w:rsidRPr="00BB67E8">
        <w:rPr>
          <w:rFonts w:ascii="宋体" w:eastAsia="宋体" w:hAnsi="宋体" w:hint="eastAsia"/>
        </w:rPr>
        <w:t>左：输入代码片段的序列</w:t>
      </w:r>
      <w:r w:rsidRPr="00BB67E8">
        <w:rPr>
          <w:rFonts w:ascii="宋体" w:eastAsia="宋体" w:hAnsi="宋体"/>
        </w:rPr>
        <w:t>(上下文)和AST(结构)表示。中心：代码</w:t>
      </w:r>
      <w:r>
        <w:rPr>
          <w:rFonts w:ascii="宋体" w:eastAsia="宋体" w:hAnsi="宋体" w:hint="eastAsia"/>
        </w:rPr>
        <w:t>transformer</w:t>
      </w:r>
      <w:r w:rsidRPr="00BB67E8">
        <w:rPr>
          <w:rFonts w:ascii="宋体" w:eastAsia="宋体" w:hAnsi="宋体"/>
        </w:rPr>
        <w:t>联合利用</w:t>
      </w:r>
      <w:r>
        <w:rPr>
          <w:rFonts w:ascii="宋体" w:eastAsia="宋体" w:hAnsi="宋体" w:hint="eastAsia"/>
        </w:rPr>
        <w:t>token</w:t>
      </w:r>
      <w:r w:rsidRPr="00BB67E8">
        <w:rPr>
          <w:rFonts w:ascii="宋体" w:eastAsia="宋体" w:hAnsi="宋体"/>
        </w:rPr>
        <w:t>序列和抽象语法树来学习源代码的表示形式。除了输入</w:t>
      </w:r>
      <w:r>
        <w:rPr>
          <w:rFonts w:ascii="宋体" w:eastAsia="宋体" w:hAnsi="宋体" w:hint="eastAsia"/>
        </w:rPr>
        <w:t>token</w:t>
      </w:r>
      <w:r w:rsidRPr="00BB67E8">
        <w:rPr>
          <w:rFonts w:ascii="宋体" w:eastAsia="宋体" w:hAnsi="宋体"/>
        </w:rPr>
        <w:t>和节点嵌入之外，该模型还使用</w:t>
      </w:r>
      <w:r>
        <w:rPr>
          <w:rFonts w:ascii="宋体" w:eastAsia="宋体" w:hAnsi="宋体" w:hint="eastAsia"/>
        </w:rPr>
        <w:t>token</w:t>
      </w:r>
      <w:r w:rsidRPr="00BB67E8">
        <w:rPr>
          <w:rFonts w:ascii="宋体" w:eastAsia="宋体" w:hAnsi="宋体"/>
        </w:rPr>
        <w:t>之间的不同距离(例如AST或个性化PageRank上的最短路径)来推断它们的相对位置。输出嵌入可用于下游任务，如代码汇总(右)。</w:t>
      </w:r>
    </w:p>
    <w:p w14:paraId="78DA85DD" w14:textId="5F2DB1FB" w:rsidR="00CA555F" w:rsidRDefault="00CA555F" w:rsidP="007E37CF">
      <w:pPr>
        <w:tabs>
          <w:tab w:val="left" w:pos="5915"/>
        </w:tabs>
        <w:rPr>
          <w:rFonts w:ascii="宋体" w:eastAsia="宋体" w:hAnsi="宋体"/>
        </w:rPr>
      </w:pPr>
      <w:r w:rsidRPr="00CA555F">
        <w:rPr>
          <w:rFonts w:ascii="宋体" w:eastAsia="宋体" w:hAnsi="宋体" w:hint="eastAsia"/>
        </w:rPr>
        <w:t>为了结合上下文和结构信息，我们将序列中的每个</w:t>
      </w:r>
      <w:r>
        <w:rPr>
          <w:rFonts w:ascii="宋体" w:eastAsia="宋体" w:hAnsi="宋体" w:hint="eastAsia"/>
        </w:rPr>
        <w:t>token</w:t>
      </w:r>
      <w:r w:rsidRPr="00CA555F">
        <w:rPr>
          <w:rFonts w:ascii="宋体" w:eastAsia="宋体" w:hAnsi="宋体" w:hint="eastAsia"/>
        </w:rPr>
        <w:t>分配给一个</w:t>
      </w:r>
      <w:r w:rsidRPr="00CA555F">
        <w:rPr>
          <w:rFonts w:ascii="宋体" w:eastAsia="宋体" w:hAnsi="宋体"/>
        </w:rPr>
        <w:t>AST节点，方法是选择源代码中包含</w:t>
      </w:r>
      <w:r>
        <w:rPr>
          <w:rFonts w:ascii="宋体" w:eastAsia="宋体" w:hAnsi="宋体" w:hint="eastAsia"/>
        </w:rPr>
        <w:t>token</w:t>
      </w:r>
      <w:r w:rsidRPr="00CA555F">
        <w:rPr>
          <w:rFonts w:ascii="宋体" w:eastAsia="宋体" w:hAnsi="宋体"/>
        </w:rPr>
        <w:t>的范围最短的AST节点。我们将(子)</w:t>
      </w:r>
      <w:r>
        <w:rPr>
          <w:rFonts w:ascii="宋体" w:eastAsia="宋体" w:hAnsi="宋体" w:hint="eastAsia"/>
        </w:rPr>
        <w:t>token</w:t>
      </w:r>
      <w:r w:rsidRPr="00CA555F">
        <w:rPr>
          <w:rFonts w:ascii="宋体" w:eastAsia="宋体" w:hAnsi="宋体"/>
        </w:rPr>
        <w:t>嵌入与</w:t>
      </w:r>
      <w:r>
        <w:rPr>
          <w:rFonts w:ascii="宋体" w:eastAsia="宋体" w:hAnsi="宋体" w:hint="eastAsia"/>
        </w:rPr>
        <w:t>token</w:t>
      </w:r>
      <w:r w:rsidRPr="00CA555F">
        <w:rPr>
          <w:rFonts w:ascii="宋体" w:eastAsia="宋体" w:hAnsi="宋体"/>
        </w:rPr>
        <w:t>的指定AST节点类型以及</w:t>
      </w:r>
      <w:r>
        <w:rPr>
          <w:rFonts w:ascii="宋体" w:eastAsia="宋体" w:hAnsi="宋体" w:hint="eastAsia"/>
        </w:rPr>
        <w:t>token</w:t>
      </w:r>
      <w:r w:rsidRPr="00CA555F">
        <w:rPr>
          <w:rFonts w:ascii="宋体" w:eastAsia="宋体" w:hAnsi="宋体"/>
        </w:rPr>
        <w:t>化返回的</w:t>
      </w:r>
      <w:r>
        <w:rPr>
          <w:rFonts w:ascii="宋体" w:eastAsia="宋体" w:hAnsi="宋体" w:hint="eastAsia"/>
        </w:rPr>
        <w:t>token</w:t>
      </w:r>
      <w:r w:rsidRPr="00CA555F">
        <w:rPr>
          <w:rFonts w:ascii="宋体" w:eastAsia="宋体" w:hAnsi="宋体"/>
        </w:rPr>
        <w:t>类型的嵌入串联在一起。在所有内部节点中，我们只使用与序列中的</w:t>
      </w:r>
      <w:r>
        <w:rPr>
          <w:rFonts w:ascii="宋体" w:eastAsia="宋体" w:hAnsi="宋体" w:hint="eastAsia"/>
        </w:rPr>
        <w:t>token</w:t>
      </w:r>
      <w:r w:rsidRPr="00CA555F">
        <w:rPr>
          <w:rFonts w:ascii="宋体" w:eastAsia="宋体" w:hAnsi="宋体"/>
        </w:rPr>
        <w:t>相对应的节点作为输入；但是，剩余的内部节点可以由模型使用，因为它们的存在会影响其余AST节点之间的距离。</w:t>
      </w:r>
    </w:p>
    <w:p w14:paraId="2AA4CB81" w14:textId="04A03F7B" w:rsidR="003025E8" w:rsidRDefault="003025E8" w:rsidP="007E37CF">
      <w:pPr>
        <w:tabs>
          <w:tab w:val="left" w:pos="5915"/>
        </w:tabs>
        <w:rPr>
          <w:rFonts w:ascii="宋体" w:eastAsia="宋体" w:hAnsi="宋体"/>
        </w:rPr>
      </w:pPr>
      <w:r>
        <w:rPr>
          <w:rFonts w:ascii="宋体" w:eastAsia="宋体" w:hAnsi="宋体" w:hint="eastAsia"/>
        </w:rPr>
        <w:t>实验结果：</w:t>
      </w:r>
    </w:p>
    <w:p w14:paraId="12AFF31B" w14:textId="6329F22A" w:rsidR="003025E8" w:rsidRDefault="003025E8" w:rsidP="007E37CF">
      <w:pPr>
        <w:tabs>
          <w:tab w:val="left" w:pos="5915"/>
        </w:tabs>
        <w:rPr>
          <w:rFonts w:ascii="宋体" w:eastAsia="宋体" w:hAnsi="宋体"/>
        </w:rPr>
      </w:pPr>
      <w:r w:rsidRPr="003025E8">
        <w:rPr>
          <w:rFonts w:ascii="宋体" w:eastAsia="宋体" w:hAnsi="宋体"/>
          <w:noProof/>
        </w:rPr>
        <w:drawing>
          <wp:inline distT="0" distB="0" distL="0" distR="0" wp14:anchorId="78C78C36" wp14:editId="69C87AF0">
            <wp:extent cx="5274310" cy="2060575"/>
            <wp:effectExtent l="0" t="0" r="2540" b="0"/>
            <wp:docPr id="15" name="图片 5">
              <a:extLst xmlns:a="http://schemas.openxmlformats.org/drawingml/2006/main">
                <a:ext uri="{FF2B5EF4-FFF2-40B4-BE49-F238E27FC236}">
                  <a16:creationId xmlns:a16="http://schemas.microsoft.com/office/drawing/2014/main" id="{BF6BB457-DFC0-42E0-AB79-5D9ADE7350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BF6BB457-DFC0-42E0-AB79-5D9ADE735028}"/>
                        </a:ext>
                      </a:extLst>
                    </pic:cNvPr>
                    <pic:cNvPicPr>
                      <a:picLocks noChangeAspect="1"/>
                    </pic:cNvPicPr>
                  </pic:nvPicPr>
                  <pic:blipFill>
                    <a:blip r:embed="rId11"/>
                    <a:stretch>
                      <a:fillRect/>
                    </a:stretch>
                  </pic:blipFill>
                  <pic:spPr>
                    <a:xfrm>
                      <a:off x="0" y="0"/>
                      <a:ext cx="5274310" cy="2060575"/>
                    </a:xfrm>
                    <a:prstGeom prst="rect">
                      <a:avLst/>
                    </a:prstGeom>
                  </pic:spPr>
                </pic:pic>
              </a:graphicData>
            </a:graphic>
          </wp:inline>
        </w:drawing>
      </w:r>
    </w:p>
    <w:p w14:paraId="29244E96" w14:textId="18081D7B" w:rsidR="007D7784" w:rsidRDefault="003025E8" w:rsidP="007E37CF">
      <w:pPr>
        <w:tabs>
          <w:tab w:val="left" w:pos="5915"/>
        </w:tabs>
        <w:rPr>
          <w:rFonts w:ascii="宋体" w:eastAsia="宋体" w:hAnsi="宋体"/>
        </w:rPr>
      </w:pPr>
      <w:r>
        <w:rPr>
          <w:rFonts w:ascii="宋体" w:eastAsia="宋体" w:hAnsi="宋体" w:hint="eastAsia"/>
        </w:rPr>
        <w:t>消融实验：</w:t>
      </w:r>
      <w:r w:rsidR="007D7784">
        <w:rPr>
          <w:rFonts w:ascii="宋体" w:eastAsia="宋体" w:hAnsi="宋体" w:hint="eastAsia"/>
        </w:rPr>
        <w:t>分析指针网络、上下文和结构信息的重要性，实验结果表明在使用指针网络的情况下，上下文和结构信息相结合对模型的提升效果最为明显。</w:t>
      </w:r>
    </w:p>
    <w:p w14:paraId="755C2B4B" w14:textId="1CFEE23C" w:rsidR="003025E8" w:rsidRDefault="003025E8" w:rsidP="007E37CF">
      <w:pPr>
        <w:tabs>
          <w:tab w:val="left" w:pos="5915"/>
        </w:tabs>
        <w:rPr>
          <w:rFonts w:ascii="宋体" w:eastAsia="宋体" w:hAnsi="宋体"/>
        </w:rPr>
      </w:pPr>
      <w:r w:rsidRPr="003025E8">
        <w:rPr>
          <w:rFonts w:ascii="宋体" w:eastAsia="宋体" w:hAnsi="宋体"/>
          <w:noProof/>
        </w:rPr>
        <w:lastRenderedPageBreak/>
        <w:drawing>
          <wp:inline distT="0" distB="0" distL="0" distR="0" wp14:anchorId="5AE472E7" wp14:editId="156D4BBA">
            <wp:extent cx="3165856" cy="2562349"/>
            <wp:effectExtent l="0" t="0" r="0" b="0"/>
            <wp:docPr id="16" name="图片 5">
              <a:extLst xmlns:a="http://schemas.openxmlformats.org/drawingml/2006/main">
                <a:ext uri="{FF2B5EF4-FFF2-40B4-BE49-F238E27FC236}">
                  <a16:creationId xmlns:a16="http://schemas.microsoft.com/office/drawing/2014/main" id="{1FB86E36-2456-4A02-8797-EF0808AA35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1FB86E36-2456-4A02-8797-EF0808AA359E}"/>
                        </a:ext>
                      </a:extLst>
                    </pic:cNvPr>
                    <pic:cNvPicPr>
                      <a:picLocks noChangeAspect="1"/>
                    </pic:cNvPicPr>
                  </pic:nvPicPr>
                  <pic:blipFill>
                    <a:blip r:embed="rId12"/>
                    <a:stretch>
                      <a:fillRect/>
                    </a:stretch>
                  </pic:blipFill>
                  <pic:spPr>
                    <a:xfrm>
                      <a:off x="0" y="0"/>
                      <a:ext cx="3182772" cy="2576040"/>
                    </a:xfrm>
                    <a:prstGeom prst="rect">
                      <a:avLst/>
                    </a:prstGeom>
                  </pic:spPr>
                </pic:pic>
              </a:graphicData>
            </a:graphic>
          </wp:inline>
        </w:drawing>
      </w:r>
    </w:p>
    <w:p w14:paraId="7939CC18" w14:textId="21A28DEC" w:rsidR="003025E8" w:rsidRDefault="003025E8" w:rsidP="007E37CF">
      <w:pPr>
        <w:tabs>
          <w:tab w:val="left" w:pos="5915"/>
        </w:tabs>
        <w:rPr>
          <w:rFonts w:ascii="宋体" w:eastAsia="宋体" w:hAnsi="宋体"/>
        </w:rPr>
      </w:pPr>
      <w:r w:rsidRPr="003025E8">
        <w:rPr>
          <w:rFonts w:ascii="宋体" w:eastAsia="宋体" w:hAnsi="宋体"/>
          <w:noProof/>
        </w:rPr>
        <w:drawing>
          <wp:inline distT="0" distB="0" distL="0" distR="0" wp14:anchorId="67A9F5D8" wp14:editId="76C93FD4">
            <wp:extent cx="2609088" cy="1630680"/>
            <wp:effectExtent l="0" t="0" r="1270" b="7620"/>
            <wp:docPr id="17" name="图片 6">
              <a:extLst xmlns:a="http://schemas.openxmlformats.org/drawingml/2006/main">
                <a:ext uri="{FF2B5EF4-FFF2-40B4-BE49-F238E27FC236}">
                  <a16:creationId xmlns:a16="http://schemas.microsoft.com/office/drawing/2014/main" id="{C38615B3-0CBA-4F55-A05E-3F3F0CF4CB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C38615B3-0CBA-4F55-A05E-3F3F0CF4CBA1}"/>
                        </a:ext>
                      </a:extLst>
                    </pic:cNvPr>
                    <pic:cNvPicPr>
                      <a:picLocks noChangeAspect="1"/>
                    </pic:cNvPicPr>
                  </pic:nvPicPr>
                  <pic:blipFill>
                    <a:blip r:embed="rId13"/>
                    <a:stretch>
                      <a:fillRect/>
                    </a:stretch>
                  </pic:blipFill>
                  <pic:spPr>
                    <a:xfrm>
                      <a:off x="0" y="0"/>
                      <a:ext cx="2626815" cy="1641760"/>
                    </a:xfrm>
                    <a:prstGeom prst="rect">
                      <a:avLst/>
                    </a:prstGeom>
                  </pic:spPr>
                </pic:pic>
              </a:graphicData>
            </a:graphic>
          </wp:inline>
        </w:drawing>
      </w:r>
    </w:p>
    <w:p w14:paraId="1C9C2C46" w14:textId="77777777" w:rsidR="007D7784" w:rsidRDefault="003025E8" w:rsidP="007E37CF">
      <w:pPr>
        <w:tabs>
          <w:tab w:val="left" w:pos="5915"/>
        </w:tabs>
        <w:rPr>
          <w:rFonts w:ascii="宋体" w:eastAsia="宋体" w:hAnsi="宋体"/>
        </w:rPr>
      </w:pPr>
      <w:r>
        <w:rPr>
          <w:rFonts w:ascii="宋体" w:eastAsia="宋体" w:hAnsi="宋体" w:hint="eastAsia"/>
        </w:rPr>
        <w:t>定性分析：</w:t>
      </w:r>
    </w:p>
    <w:p w14:paraId="26734B1F" w14:textId="34758C82" w:rsidR="007D7784" w:rsidRPr="007D7784" w:rsidRDefault="007D7784" w:rsidP="007E37CF">
      <w:pPr>
        <w:tabs>
          <w:tab w:val="left" w:pos="5915"/>
        </w:tabs>
        <w:rPr>
          <w:rFonts w:ascii="宋体" w:eastAsia="宋体" w:hAnsi="宋体"/>
        </w:rPr>
      </w:pPr>
      <w:r w:rsidRPr="007D7784">
        <w:rPr>
          <w:rFonts w:ascii="宋体" w:eastAsia="宋体" w:hAnsi="宋体" w:hint="eastAsia"/>
        </w:rPr>
        <w:t>虽然来自同一语言的代码片段往往组合在一起，但不同编程语言之间存在有趣的交集。</w:t>
      </w:r>
      <w:r w:rsidRPr="007D7784">
        <w:rPr>
          <w:rFonts w:ascii="宋体" w:eastAsia="宋体" w:hAnsi="宋体"/>
        </w:rPr>
        <w:t>以parse开头的代码片段主要位于Python和</w:t>
      </w:r>
      <w:proofErr w:type="spellStart"/>
      <w:r w:rsidRPr="007D7784">
        <w:rPr>
          <w:rFonts w:ascii="宋体" w:eastAsia="宋体" w:hAnsi="宋体"/>
        </w:rPr>
        <w:t>Javascript</w:t>
      </w:r>
      <w:proofErr w:type="spellEnd"/>
      <w:r w:rsidRPr="007D7784">
        <w:rPr>
          <w:rFonts w:ascii="宋体" w:eastAsia="宋体" w:hAnsi="宋体"/>
        </w:rPr>
        <w:t>的交集区域。</w:t>
      </w:r>
    </w:p>
    <w:p w14:paraId="569FDD75" w14:textId="6E005CF5" w:rsidR="003025E8" w:rsidRDefault="003025E8" w:rsidP="007E37CF">
      <w:pPr>
        <w:tabs>
          <w:tab w:val="left" w:pos="5915"/>
        </w:tabs>
        <w:rPr>
          <w:rFonts w:ascii="宋体" w:eastAsia="宋体" w:hAnsi="宋体"/>
        </w:rPr>
      </w:pPr>
      <w:r>
        <w:rPr>
          <w:rFonts w:ascii="宋体" w:eastAsia="宋体" w:hAnsi="宋体"/>
          <w:noProof/>
        </w:rPr>
        <w:drawing>
          <wp:inline distT="0" distB="0" distL="0" distR="0" wp14:anchorId="0623D783" wp14:editId="57C38A65">
            <wp:extent cx="5816092" cy="2875366"/>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31574" cy="2883020"/>
                    </a:xfrm>
                    <a:prstGeom prst="rect">
                      <a:avLst/>
                    </a:prstGeom>
                    <a:noFill/>
                  </pic:spPr>
                </pic:pic>
              </a:graphicData>
            </a:graphic>
          </wp:inline>
        </w:drawing>
      </w:r>
    </w:p>
    <w:p w14:paraId="2396992C" w14:textId="77777777" w:rsidR="007D7784" w:rsidRDefault="007D7784" w:rsidP="007E37CF">
      <w:pPr>
        <w:tabs>
          <w:tab w:val="left" w:pos="5915"/>
        </w:tabs>
        <w:rPr>
          <w:rFonts w:ascii="宋体" w:eastAsia="宋体" w:hAnsi="宋体"/>
        </w:rPr>
      </w:pPr>
      <w:r w:rsidRPr="007D7784">
        <w:rPr>
          <w:rFonts w:ascii="宋体" w:eastAsia="宋体" w:hAnsi="宋体" w:hint="eastAsia"/>
        </w:rPr>
        <w:t>示例代码段以</w:t>
      </w:r>
      <w:r w:rsidRPr="007D7784">
        <w:rPr>
          <w:rFonts w:ascii="宋体" w:eastAsia="宋体" w:hAnsi="宋体"/>
        </w:rPr>
        <w:t>parse开始(左)及其与其他语言的最佳嵌入匹配(右)。这两种方法都会解析输入字符串，将其转换为布尔值。尽管它们在语义上非常相似，但它们的方法名称不同；它们在代码transformer编码器中的表示反映了它们的语义相似性。</w:t>
      </w:r>
    </w:p>
    <w:p w14:paraId="1EFB23BC" w14:textId="77777777" w:rsidR="007D7784" w:rsidRPr="007D7784" w:rsidRDefault="007D7784" w:rsidP="007E37CF">
      <w:pPr>
        <w:tabs>
          <w:tab w:val="left" w:pos="5915"/>
        </w:tabs>
        <w:rPr>
          <w:rFonts w:ascii="宋体" w:eastAsia="宋体" w:hAnsi="宋体"/>
        </w:rPr>
      </w:pPr>
    </w:p>
    <w:p w14:paraId="3A637244" w14:textId="7263EC0D" w:rsidR="003025E8" w:rsidRPr="00126760" w:rsidRDefault="003025E8" w:rsidP="007E37CF">
      <w:pPr>
        <w:tabs>
          <w:tab w:val="left" w:pos="5915"/>
        </w:tabs>
        <w:rPr>
          <w:rFonts w:ascii="宋体" w:eastAsia="宋体" w:hAnsi="宋体"/>
        </w:rPr>
      </w:pPr>
      <w:r w:rsidRPr="003025E8">
        <w:rPr>
          <w:rFonts w:ascii="宋体" w:eastAsia="宋体" w:hAnsi="宋体"/>
          <w:noProof/>
        </w:rPr>
        <w:lastRenderedPageBreak/>
        <w:drawing>
          <wp:inline distT="0" distB="0" distL="0" distR="0" wp14:anchorId="7E63B19F" wp14:editId="66FEC698">
            <wp:extent cx="5274310" cy="1811020"/>
            <wp:effectExtent l="0" t="0" r="2540" b="0"/>
            <wp:docPr id="19" name="图片 5">
              <a:extLst xmlns:a="http://schemas.openxmlformats.org/drawingml/2006/main">
                <a:ext uri="{FF2B5EF4-FFF2-40B4-BE49-F238E27FC236}">
                  <a16:creationId xmlns:a16="http://schemas.microsoft.com/office/drawing/2014/main" id="{6227E6CB-4271-4564-99A1-DF49CA8928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6227E6CB-4271-4564-99A1-DF49CA8928BF}"/>
                        </a:ext>
                      </a:extLst>
                    </pic:cNvPr>
                    <pic:cNvPicPr>
                      <a:picLocks noChangeAspect="1"/>
                    </pic:cNvPicPr>
                  </pic:nvPicPr>
                  <pic:blipFill>
                    <a:blip r:embed="rId15"/>
                    <a:stretch>
                      <a:fillRect/>
                    </a:stretch>
                  </pic:blipFill>
                  <pic:spPr>
                    <a:xfrm>
                      <a:off x="0" y="0"/>
                      <a:ext cx="5274310" cy="1811020"/>
                    </a:xfrm>
                    <a:prstGeom prst="rect">
                      <a:avLst/>
                    </a:prstGeom>
                  </pic:spPr>
                </pic:pic>
              </a:graphicData>
            </a:graphic>
          </wp:inline>
        </w:drawing>
      </w:r>
    </w:p>
    <w:sectPr w:rsidR="003025E8" w:rsidRPr="001267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C998A" w14:textId="77777777" w:rsidR="000904B1" w:rsidRDefault="000904B1" w:rsidP="00DF5D49">
      <w:r>
        <w:separator/>
      </w:r>
    </w:p>
  </w:endnote>
  <w:endnote w:type="continuationSeparator" w:id="0">
    <w:p w14:paraId="15EBBC3C" w14:textId="77777777" w:rsidR="000904B1" w:rsidRDefault="000904B1" w:rsidP="00DF5D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ExtB">
    <w:panose1 w:val="02010609060101010101"/>
    <w:charset w:val="86"/>
    <w:family w:val="modern"/>
    <w:pitch w:val="fixed"/>
    <w:sig w:usb0="00000001" w:usb1="0A0E0000" w:usb2="00000010"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8ECD17" w14:textId="77777777" w:rsidR="000904B1" w:rsidRDefault="000904B1" w:rsidP="00DF5D49">
      <w:r>
        <w:separator/>
      </w:r>
    </w:p>
  </w:footnote>
  <w:footnote w:type="continuationSeparator" w:id="0">
    <w:p w14:paraId="7E3052CF" w14:textId="77777777" w:rsidR="000904B1" w:rsidRDefault="000904B1" w:rsidP="00DF5D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664ABC"/>
    <w:multiLevelType w:val="hybridMultilevel"/>
    <w:tmpl w:val="8752C1EA"/>
    <w:lvl w:ilvl="0" w:tplc="173A6FE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AC4"/>
    <w:rsid w:val="00013A7A"/>
    <w:rsid w:val="00076C07"/>
    <w:rsid w:val="000904B1"/>
    <w:rsid w:val="00093CC0"/>
    <w:rsid w:val="000D1624"/>
    <w:rsid w:val="000E5448"/>
    <w:rsid w:val="00126760"/>
    <w:rsid w:val="001445F7"/>
    <w:rsid w:val="00163439"/>
    <w:rsid w:val="00182BE8"/>
    <w:rsid w:val="001B10A0"/>
    <w:rsid w:val="001D1905"/>
    <w:rsid w:val="00204B65"/>
    <w:rsid w:val="00224A21"/>
    <w:rsid w:val="00282252"/>
    <w:rsid w:val="002C3014"/>
    <w:rsid w:val="002D6EE8"/>
    <w:rsid w:val="002F3816"/>
    <w:rsid w:val="003025E8"/>
    <w:rsid w:val="00303D89"/>
    <w:rsid w:val="003C7D35"/>
    <w:rsid w:val="004568F3"/>
    <w:rsid w:val="00463F38"/>
    <w:rsid w:val="00480BA6"/>
    <w:rsid w:val="00497444"/>
    <w:rsid w:val="004E03D9"/>
    <w:rsid w:val="005030C4"/>
    <w:rsid w:val="00505DDE"/>
    <w:rsid w:val="005A6FAF"/>
    <w:rsid w:val="005D1C0F"/>
    <w:rsid w:val="005E6843"/>
    <w:rsid w:val="00611095"/>
    <w:rsid w:val="0064317C"/>
    <w:rsid w:val="006D71BB"/>
    <w:rsid w:val="007B3A18"/>
    <w:rsid w:val="007B3CD7"/>
    <w:rsid w:val="007D7784"/>
    <w:rsid w:val="007E37CF"/>
    <w:rsid w:val="00811451"/>
    <w:rsid w:val="0082206B"/>
    <w:rsid w:val="008535C4"/>
    <w:rsid w:val="00860AC4"/>
    <w:rsid w:val="00955870"/>
    <w:rsid w:val="009D0560"/>
    <w:rsid w:val="009F7DF8"/>
    <w:rsid w:val="00A25DD1"/>
    <w:rsid w:val="00AA4FE0"/>
    <w:rsid w:val="00B17B78"/>
    <w:rsid w:val="00B373C2"/>
    <w:rsid w:val="00BB67E8"/>
    <w:rsid w:val="00BE1802"/>
    <w:rsid w:val="00BF4CC2"/>
    <w:rsid w:val="00C050A7"/>
    <w:rsid w:val="00C85CA0"/>
    <w:rsid w:val="00CA26F4"/>
    <w:rsid w:val="00CA555F"/>
    <w:rsid w:val="00CA78C4"/>
    <w:rsid w:val="00CB3279"/>
    <w:rsid w:val="00CC7F7C"/>
    <w:rsid w:val="00DA7F7D"/>
    <w:rsid w:val="00DF5D49"/>
    <w:rsid w:val="00E04FB6"/>
    <w:rsid w:val="00E135E1"/>
    <w:rsid w:val="00E27D26"/>
    <w:rsid w:val="00E72838"/>
    <w:rsid w:val="00E91DAF"/>
    <w:rsid w:val="00EA3D66"/>
    <w:rsid w:val="00EC77CC"/>
    <w:rsid w:val="00EE01A8"/>
    <w:rsid w:val="00F072B5"/>
    <w:rsid w:val="00F27D7F"/>
    <w:rsid w:val="00F50C65"/>
    <w:rsid w:val="00F93E6E"/>
    <w:rsid w:val="00FB41BD"/>
    <w:rsid w:val="00FC4A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0694C"/>
  <w15:chartTrackingRefBased/>
  <w15:docId w15:val="{1702D3A0-62AC-E64B-A478-6842ED180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1451"/>
    <w:pPr>
      <w:widowControl w:val="0"/>
      <w:jc w:val="both"/>
    </w:pPr>
    <w:rPr>
      <w:rFonts w:eastAsia="SimSun-Ext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60A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E135E1"/>
    <w:pPr>
      <w:ind w:firstLineChars="200" w:firstLine="420"/>
    </w:pPr>
  </w:style>
  <w:style w:type="character" w:styleId="a5">
    <w:name w:val="Hyperlink"/>
    <w:basedOn w:val="a0"/>
    <w:uiPriority w:val="99"/>
    <w:unhideWhenUsed/>
    <w:rsid w:val="002F3816"/>
    <w:rPr>
      <w:color w:val="0563C1" w:themeColor="hyperlink"/>
      <w:u w:val="single"/>
    </w:rPr>
  </w:style>
  <w:style w:type="character" w:styleId="a6">
    <w:name w:val="Unresolved Mention"/>
    <w:basedOn w:val="a0"/>
    <w:uiPriority w:val="99"/>
    <w:semiHidden/>
    <w:unhideWhenUsed/>
    <w:rsid w:val="002F3816"/>
    <w:rPr>
      <w:color w:val="605E5C"/>
      <w:shd w:val="clear" w:color="auto" w:fill="E1DFDD"/>
    </w:rPr>
  </w:style>
  <w:style w:type="paragraph" w:styleId="a7">
    <w:name w:val="header"/>
    <w:basedOn w:val="a"/>
    <w:link w:val="a8"/>
    <w:uiPriority w:val="99"/>
    <w:unhideWhenUsed/>
    <w:rsid w:val="00DF5D49"/>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DF5D49"/>
    <w:rPr>
      <w:rFonts w:eastAsia="SimSun-ExtB"/>
      <w:sz w:val="18"/>
      <w:szCs w:val="18"/>
    </w:rPr>
  </w:style>
  <w:style w:type="paragraph" w:styleId="a9">
    <w:name w:val="footer"/>
    <w:basedOn w:val="a"/>
    <w:link w:val="aa"/>
    <w:uiPriority w:val="99"/>
    <w:unhideWhenUsed/>
    <w:rsid w:val="00DF5D49"/>
    <w:pPr>
      <w:tabs>
        <w:tab w:val="center" w:pos="4153"/>
        <w:tab w:val="right" w:pos="8306"/>
      </w:tabs>
      <w:snapToGrid w:val="0"/>
      <w:jc w:val="left"/>
    </w:pPr>
    <w:rPr>
      <w:sz w:val="18"/>
      <w:szCs w:val="18"/>
    </w:rPr>
  </w:style>
  <w:style w:type="character" w:customStyle="1" w:styleId="aa">
    <w:name w:val="页脚 字符"/>
    <w:basedOn w:val="a0"/>
    <w:link w:val="a9"/>
    <w:uiPriority w:val="99"/>
    <w:rsid w:val="00DF5D49"/>
    <w:rPr>
      <w:rFonts w:eastAsia="SimSun-ExtB"/>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46650">
      <w:bodyDiv w:val="1"/>
      <w:marLeft w:val="0"/>
      <w:marRight w:val="0"/>
      <w:marTop w:val="0"/>
      <w:marBottom w:val="0"/>
      <w:divBdr>
        <w:top w:val="none" w:sz="0" w:space="0" w:color="auto"/>
        <w:left w:val="none" w:sz="0" w:space="0" w:color="auto"/>
        <w:bottom w:val="none" w:sz="0" w:space="0" w:color="auto"/>
        <w:right w:val="none" w:sz="0" w:space="0" w:color="auto"/>
      </w:divBdr>
    </w:div>
    <w:div w:id="395587927">
      <w:bodyDiv w:val="1"/>
      <w:marLeft w:val="0"/>
      <w:marRight w:val="0"/>
      <w:marTop w:val="0"/>
      <w:marBottom w:val="0"/>
      <w:divBdr>
        <w:top w:val="none" w:sz="0" w:space="0" w:color="auto"/>
        <w:left w:val="none" w:sz="0" w:space="0" w:color="auto"/>
        <w:bottom w:val="none" w:sz="0" w:space="0" w:color="auto"/>
        <w:right w:val="none" w:sz="0" w:space="0" w:color="auto"/>
      </w:divBdr>
    </w:div>
    <w:div w:id="411125674">
      <w:bodyDiv w:val="1"/>
      <w:marLeft w:val="0"/>
      <w:marRight w:val="0"/>
      <w:marTop w:val="0"/>
      <w:marBottom w:val="0"/>
      <w:divBdr>
        <w:top w:val="none" w:sz="0" w:space="0" w:color="auto"/>
        <w:left w:val="none" w:sz="0" w:space="0" w:color="auto"/>
        <w:bottom w:val="none" w:sz="0" w:space="0" w:color="auto"/>
        <w:right w:val="none" w:sz="0" w:space="0" w:color="auto"/>
      </w:divBdr>
    </w:div>
    <w:div w:id="486358682">
      <w:bodyDiv w:val="1"/>
      <w:marLeft w:val="0"/>
      <w:marRight w:val="0"/>
      <w:marTop w:val="0"/>
      <w:marBottom w:val="0"/>
      <w:divBdr>
        <w:top w:val="none" w:sz="0" w:space="0" w:color="auto"/>
        <w:left w:val="none" w:sz="0" w:space="0" w:color="auto"/>
        <w:bottom w:val="none" w:sz="0" w:space="0" w:color="auto"/>
        <w:right w:val="none" w:sz="0" w:space="0" w:color="auto"/>
      </w:divBdr>
    </w:div>
    <w:div w:id="513301520">
      <w:bodyDiv w:val="1"/>
      <w:marLeft w:val="0"/>
      <w:marRight w:val="0"/>
      <w:marTop w:val="0"/>
      <w:marBottom w:val="0"/>
      <w:divBdr>
        <w:top w:val="none" w:sz="0" w:space="0" w:color="auto"/>
        <w:left w:val="none" w:sz="0" w:space="0" w:color="auto"/>
        <w:bottom w:val="none" w:sz="0" w:space="0" w:color="auto"/>
        <w:right w:val="none" w:sz="0" w:space="0" w:color="auto"/>
      </w:divBdr>
    </w:div>
    <w:div w:id="558441142">
      <w:bodyDiv w:val="1"/>
      <w:marLeft w:val="0"/>
      <w:marRight w:val="0"/>
      <w:marTop w:val="0"/>
      <w:marBottom w:val="0"/>
      <w:divBdr>
        <w:top w:val="none" w:sz="0" w:space="0" w:color="auto"/>
        <w:left w:val="none" w:sz="0" w:space="0" w:color="auto"/>
        <w:bottom w:val="none" w:sz="0" w:space="0" w:color="auto"/>
        <w:right w:val="none" w:sz="0" w:space="0" w:color="auto"/>
      </w:divBdr>
    </w:div>
    <w:div w:id="877274556">
      <w:bodyDiv w:val="1"/>
      <w:marLeft w:val="0"/>
      <w:marRight w:val="0"/>
      <w:marTop w:val="0"/>
      <w:marBottom w:val="0"/>
      <w:divBdr>
        <w:top w:val="none" w:sz="0" w:space="0" w:color="auto"/>
        <w:left w:val="none" w:sz="0" w:space="0" w:color="auto"/>
        <w:bottom w:val="none" w:sz="0" w:space="0" w:color="auto"/>
        <w:right w:val="none" w:sz="0" w:space="0" w:color="auto"/>
      </w:divBdr>
    </w:div>
    <w:div w:id="931477023">
      <w:bodyDiv w:val="1"/>
      <w:marLeft w:val="0"/>
      <w:marRight w:val="0"/>
      <w:marTop w:val="0"/>
      <w:marBottom w:val="0"/>
      <w:divBdr>
        <w:top w:val="none" w:sz="0" w:space="0" w:color="auto"/>
        <w:left w:val="none" w:sz="0" w:space="0" w:color="auto"/>
        <w:bottom w:val="none" w:sz="0" w:space="0" w:color="auto"/>
        <w:right w:val="none" w:sz="0" w:space="0" w:color="auto"/>
      </w:divBdr>
    </w:div>
    <w:div w:id="1273319666">
      <w:bodyDiv w:val="1"/>
      <w:marLeft w:val="0"/>
      <w:marRight w:val="0"/>
      <w:marTop w:val="0"/>
      <w:marBottom w:val="0"/>
      <w:divBdr>
        <w:top w:val="none" w:sz="0" w:space="0" w:color="auto"/>
        <w:left w:val="none" w:sz="0" w:space="0" w:color="auto"/>
        <w:bottom w:val="none" w:sz="0" w:space="0" w:color="auto"/>
        <w:right w:val="none" w:sz="0" w:space="0" w:color="auto"/>
      </w:divBdr>
    </w:div>
    <w:div w:id="1277172095">
      <w:bodyDiv w:val="1"/>
      <w:marLeft w:val="0"/>
      <w:marRight w:val="0"/>
      <w:marTop w:val="0"/>
      <w:marBottom w:val="0"/>
      <w:divBdr>
        <w:top w:val="none" w:sz="0" w:space="0" w:color="auto"/>
        <w:left w:val="none" w:sz="0" w:space="0" w:color="auto"/>
        <w:bottom w:val="none" w:sz="0" w:space="0" w:color="auto"/>
        <w:right w:val="none" w:sz="0" w:space="0" w:color="auto"/>
      </w:divBdr>
    </w:div>
    <w:div w:id="1321810241">
      <w:bodyDiv w:val="1"/>
      <w:marLeft w:val="0"/>
      <w:marRight w:val="0"/>
      <w:marTop w:val="0"/>
      <w:marBottom w:val="0"/>
      <w:divBdr>
        <w:top w:val="none" w:sz="0" w:space="0" w:color="auto"/>
        <w:left w:val="none" w:sz="0" w:space="0" w:color="auto"/>
        <w:bottom w:val="none" w:sz="0" w:space="0" w:color="auto"/>
        <w:right w:val="none" w:sz="0" w:space="0" w:color="auto"/>
      </w:divBdr>
    </w:div>
    <w:div w:id="1428308318">
      <w:bodyDiv w:val="1"/>
      <w:marLeft w:val="0"/>
      <w:marRight w:val="0"/>
      <w:marTop w:val="0"/>
      <w:marBottom w:val="0"/>
      <w:divBdr>
        <w:top w:val="none" w:sz="0" w:space="0" w:color="auto"/>
        <w:left w:val="none" w:sz="0" w:space="0" w:color="auto"/>
        <w:bottom w:val="none" w:sz="0" w:space="0" w:color="auto"/>
        <w:right w:val="none" w:sz="0" w:space="0" w:color="auto"/>
      </w:divBdr>
    </w:div>
    <w:div w:id="1852524818">
      <w:bodyDiv w:val="1"/>
      <w:marLeft w:val="0"/>
      <w:marRight w:val="0"/>
      <w:marTop w:val="0"/>
      <w:marBottom w:val="0"/>
      <w:divBdr>
        <w:top w:val="none" w:sz="0" w:space="0" w:color="auto"/>
        <w:left w:val="none" w:sz="0" w:space="0" w:color="auto"/>
        <w:bottom w:val="none" w:sz="0" w:space="0" w:color="auto"/>
        <w:right w:val="none" w:sz="0" w:space="0" w:color="auto"/>
      </w:divBdr>
    </w:div>
    <w:div w:id="1944268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github.com/danielzuegner/code-transformer"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TotalTime>
  <Pages>6</Pages>
  <Words>1877</Words>
  <Characters>2066</Characters>
  <Application>Microsoft Office Word</Application>
  <DocSecurity>0</DocSecurity>
  <Lines>86</Lines>
  <Paragraphs>109</Paragraphs>
  <ScaleCrop>false</ScaleCrop>
  <Company/>
  <LinksUpToDate>false</LinksUpToDate>
  <CharactersWithSpaces>3834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宏伟</dc:creator>
  <cp:keywords/>
  <dc:description/>
  <cp:lastModifiedBy>李 宏伟</cp:lastModifiedBy>
  <cp:revision>23</cp:revision>
  <dcterms:created xsi:type="dcterms:W3CDTF">2022-02-14T04:01:00Z</dcterms:created>
  <dcterms:modified xsi:type="dcterms:W3CDTF">2022-02-26T06:13:00Z</dcterms:modified>
</cp:coreProperties>
</file>