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226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91"/>
        <w:gridCol w:w="1659"/>
        <w:gridCol w:w="1397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论文题目</w:t>
            </w:r>
          </w:p>
        </w:tc>
        <w:tc>
          <w:tcPr>
            <w:tcW w:w="6637" w:type="dxa"/>
            <w:gridSpan w:val="4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Neural Graph Collaborative Filtering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Paper</w:t>
            </w:r>
            <w:r>
              <w:rPr>
                <w:rFonts w:ascii="宋体" w:hAnsi="宋体" w:eastAsia="宋体" w:cs="微软雅黑"/>
              </w:rPr>
              <w:t xml:space="preserve"> URL</w:t>
            </w:r>
          </w:p>
        </w:tc>
        <w:tc>
          <w:tcPr>
            <w:tcW w:w="6637" w:type="dxa"/>
            <w:gridSpan w:val="4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6621"/>
                <w:spacing w:val="0"/>
                <w:sz w:val="19"/>
                <w:szCs w:val="19"/>
                <w:shd w:val="clear" w:fill="FFFFFF"/>
              </w:rPr>
              <w:t>https://dl.acm.org/doi/10.1145/3331184.3331267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ascii="宋体" w:hAnsi="宋体" w:eastAsia="宋体" w:cs="微软雅黑"/>
              </w:rPr>
              <w:t>Project URL</w:t>
            </w:r>
          </w:p>
        </w:tc>
        <w:tc>
          <w:tcPr>
            <w:tcW w:w="6637" w:type="dxa"/>
            <w:gridSpan w:val="4"/>
          </w:tcPr>
          <w:p>
            <w:pPr>
              <w:rPr>
                <w:rFonts w:ascii="宋体" w:hAnsi="宋体" w:eastAsia="宋体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综述/背景介绍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发展状况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原因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意义</w:t>
            </w:r>
          </w:p>
        </w:tc>
        <w:tc>
          <w:tcPr>
            <w:tcW w:w="1922" w:type="dxa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关键词（速记词汇、信息索引词汇）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4715" w:type="dxa"/>
            <w:gridSpan w:val="3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发展状况</w:t>
            </w:r>
            <w:r>
              <w:rPr>
                <w:rFonts w:hint="eastAsia" w:ascii="宋体" w:hAnsi="宋体" w:eastAsia="宋体"/>
                <w:lang w:val="en-US" w:eastAsia="zh-CN"/>
              </w:rPr>
              <w:t>：矩阵分解(MF)直接将用户/项目ID嵌入为一个向量，并用内积对用户-项目交互进行建模[20]；协同深度学习通过整合从项目丰富的边信息中学习到的深度表示，扩展了MF嵌入功能[30]；神经协同过滤模型用非线性神经网络代替内积的MF交互作用函数[14]；而基于翻译的CF模型使用欧几里德距离度量作为交互作用函数[28]，等等。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原因</w:t>
            </w:r>
            <w:r>
              <w:rPr>
                <w:rFonts w:hint="eastAsia" w:ascii="宋体" w:hAnsi="宋体" w:eastAsia="宋体"/>
                <w:lang w:val="en-US" w:eastAsia="zh-CN"/>
              </w:rPr>
              <w:t>：但是这些方法不足以为CF产生令人满意的嵌入。关键原因是嵌入功能缺乏对关键协作信号的明确编码，这种编码隐藏在用户-项目交互中，以揭示用户(或项目)之间的行为相似性。更具体地说，大多数现有方法仅使用描述性特征(例如，标识和属性)构建嵌入函数，而不考虑用户-项目交互——这仅用于定义模型训练的目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lang w:val="en-US" w:eastAsia="zh-CN"/>
              </w:rPr>
              <w:t>标函数。因此，当嵌入不足以捕获CF时，这些方法必须依赖交互函数来弥补次优嵌入的不足。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意义</w:t>
            </w:r>
            <w:r>
              <w:rPr>
                <w:rFonts w:hint="eastAsia" w:ascii="宋体" w:hAnsi="宋体" w:eastAsia="宋体"/>
                <w:lang w:val="en-US" w:eastAsia="zh-CN"/>
              </w:rPr>
              <w:t>：作者在嵌入函数中建模高阶连接信息，设计了一种</w:t>
            </w:r>
            <w:r>
              <w:rPr>
                <w:rFonts w:hint="default" w:ascii="宋体" w:hAnsi="宋体" w:eastAsia="宋体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/>
                <w:lang w:val="en-US" w:eastAsia="zh-CN"/>
              </w:rPr>
              <w:instrText xml:space="preserve"> HYPERLINK "https://so.csdn.net/so/search?q=%E7%A5%9E%E7%BB%8F%E7%BD%91%E7%BB%9C&amp;spm=1001.2101.3001.7020" \t "https://blog.csdn.net/DreamOfDragon/article/details/_blank" </w:instrText>
            </w:r>
            <w:r>
              <w:rPr>
                <w:rFonts w:hint="default" w:ascii="宋体" w:hAnsi="宋体" w:eastAsia="宋体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/>
                <w:lang w:val="en-US" w:eastAsia="zh-CN"/>
              </w:rPr>
              <w:t>神经网络</w:t>
            </w:r>
            <w:r>
              <w:rPr>
                <w:rFonts w:hint="default" w:ascii="宋体" w:hAnsi="宋体" w:eastAsia="宋体"/>
                <w:lang w:val="en-US" w:eastAsia="zh-CN"/>
              </w:rPr>
              <w:fldChar w:fldCharType="end"/>
            </w:r>
            <w:r>
              <w:rPr>
                <w:rFonts w:hint="default" w:ascii="宋体" w:hAnsi="宋体" w:eastAsia="宋体"/>
                <w:lang w:val="en-US" w:eastAsia="zh-CN"/>
              </w:rPr>
              <w:t>方法来递归地在图中传播嵌入</w:t>
            </w:r>
            <w:r>
              <w:rPr>
                <w:rFonts w:hint="eastAsia" w:ascii="宋体" w:hAnsi="宋体" w:eastAsia="宋体"/>
                <w:lang w:val="en-US" w:eastAsia="zh-CN"/>
              </w:rPr>
              <w:t>，通过堆叠多个嵌入传播层，我们可以强制嵌入以捕获高阶连接中的协作信号，使推荐结果更优。</w:t>
            </w:r>
          </w:p>
        </w:tc>
        <w:tc>
          <w:tcPr>
            <w:tcW w:w="192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协同滤波、推荐、高阶连接、嵌入传播、图神经网络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假设</w:t>
            </w:r>
          </w:p>
        </w:tc>
        <w:tc>
          <w:tcPr>
            <w:tcW w:w="4715" w:type="dxa"/>
            <w:gridSpan w:val="3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922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方法描述(含图</w:t>
            </w:r>
            <w:r>
              <w:rPr>
                <w:rFonts w:ascii="宋体" w:hAnsi="宋体" w:eastAsia="宋体" w:cs="微软雅黑"/>
              </w:rPr>
              <w:t>)</w:t>
            </w:r>
          </w:p>
        </w:tc>
        <w:tc>
          <w:tcPr>
            <w:tcW w:w="4715" w:type="dxa"/>
            <w:gridSpan w:val="3"/>
          </w:tcPr>
          <w:p>
            <w:r>
              <w:drawing>
                <wp:inline distT="0" distB="0" distL="114300" distR="114300">
                  <wp:extent cx="2042160" cy="1628140"/>
                  <wp:effectExtent l="0" t="0" r="0" b="254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62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(1)嵌入层，提供用户嵌入和项目嵌入的初始化；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(2)多个嵌入传播层，通过注入高阶连接关系来细化嵌入；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ascii="宋体" w:hAnsi="宋体" w:eastAsia="宋体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(3)预测层，其聚集来自不同传播层的细化嵌入，并输出用户-项目对的相似性分数。</w:t>
            </w:r>
          </w:p>
        </w:tc>
        <w:tc>
          <w:tcPr>
            <w:tcW w:w="1922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实验设计</w:t>
            </w:r>
          </w:p>
        </w:tc>
        <w:tc>
          <w:tcPr>
            <w:tcW w:w="4715" w:type="dxa"/>
            <w:gridSpan w:val="3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数据集：Gowalla、Yelp2018、Amazon-book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评价指标：ndcg、recall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基线模型：MF、NeuMF、CMN、HOP-Rec、PinSage、GC-MC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用基线模型对NGCF的总统性能和稀疏性分布的性能比较。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NGCF变体：NGCF-1、NGCF-2、NGCF-3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探究层的深度对性能影响。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NGCF-1svd++、NGCF-1gc-mc研究嵌入传播层、聚合机制对推荐性能的影响。</w:t>
            </w:r>
          </w:p>
        </w:tc>
        <w:tc>
          <w:tcPr>
            <w:tcW w:w="1922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数据处理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输入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筛除特例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处理方式</w:t>
            </w:r>
          </w:p>
        </w:tc>
        <w:tc>
          <w:tcPr>
            <w:tcW w:w="1922" w:type="dxa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关键词（速记词汇、信息索引词汇）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659" w:type="dxa"/>
            <w:vMerge w:val="continue"/>
          </w:tcPr>
          <w:p>
            <w:pPr>
              <w:rPr>
                <w:rFonts w:ascii="宋体" w:hAnsi="宋体" w:eastAsia="宋体" w:cs="微软雅黑"/>
              </w:rPr>
            </w:pPr>
          </w:p>
        </w:tc>
        <w:tc>
          <w:tcPr>
            <w:tcW w:w="16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User embeddings,item embeddings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对于每个数据集，我们随机选择每个用户80%的历史交互构成训练集，剩余的作为测试集。从训练集中，我们随机选择10%的交互作为验证集来调整超参数。对于每个观察到的用户-项目交互，我们将其视为一个正实例，然后进行负采样策略，将其与用户以前没有消费过的一个负项目配对。</w:t>
            </w:r>
          </w:p>
        </w:tc>
        <w:tc>
          <w:tcPr>
            <w:tcW w:w="1922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结论</w:t>
            </w:r>
          </w:p>
        </w:tc>
        <w:tc>
          <w:tcPr>
            <w:tcW w:w="6637" w:type="dxa"/>
            <w:gridSpan w:val="4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将协同信号纳入到基于模型的CF的嵌入功能中。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设计了一个新的框架NGCF，通过利用用户-项目集成图中的高阶连接来实现目标。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NGCF的关键是新提出的嵌入传播层，在此基础上，我们允许用户和项目的嵌入相互交互来获取协作信号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未来我们将进一步改进NGCF，结合注意机制[2]，学习嵌入传播过程中邻居的可变权值和不同阶的连接性。这将有利于模型的泛化和可解释性。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局限性分析</w:t>
            </w:r>
          </w:p>
        </w:tc>
        <w:tc>
          <w:tcPr>
            <w:tcW w:w="6637" w:type="dxa"/>
            <w:gridSpan w:val="4"/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阅读论文，完成摘要论文中的信息以及简要总结论文：</w:t>
      </w:r>
    </w:p>
    <w:p>
      <w:pPr>
        <w:numPr>
          <w:ilvl w:val="0"/>
          <w:numId w:val="1"/>
        </w:numPr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论文摘要：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提出NGCF这个推荐框架</w:t>
      </w:r>
      <w:r>
        <w:t>使用图结构来表达用户-物品的交互信息，建模用户-物品在图网络中的高阶连通性，从而显示的将协同信号注入embedding过程中。</w:t>
      </w:r>
    </w:p>
    <w:p>
      <w:pPr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2</w:t>
      </w:r>
      <w:r>
        <w:rPr>
          <w:rFonts w:ascii="宋体" w:hAnsi="宋体" w:eastAsia="宋体"/>
          <w:color w:val="FF0000"/>
        </w:rPr>
        <w:t>.</w:t>
      </w:r>
      <w:r>
        <w:rPr>
          <w:rFonts w:hint="eastAsia" w:ascii="宋体" w:hAnsi="宋体" w:eastAsia="宋体"/>
          <w:color w:val="FF0000"/>
        </w:rPr>
        <w:t>论文总结：</w:t>
      </w:r>
    </w:p>
    <w:p>
      <w:pPr>
        <w:rPr>
          <w:rFonts w:ascii="宋体" w:hAnsi="宋体" w:eastAsia="宋体" w:cs="微软雅黑"/>
        </w:rPr>
      </w:pPr>
    </w:p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t>论文总结参考格式：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（论文名中文）：</w:t>
      </w:r>
      <w:r>
        <w:rPr>
          <w:rFonts w:hint="eastAsia" w:ascii="宋体" w:hAnsi="宋体" w:eastAsia="宋体"/>
          <w:lang w:val="en-US" w:eastAsia="zh-CN"/>
        </w:rPr>
        <w:t>神经图协同过滤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（论文名英文）：</w:t>
      </w:r>
      <w:r>
        <w:rPr>
          <w:rFonts w:ascii="宋体" w:hAnsi="宋体" w:eastAsia="宋体" w:cs="宋体"/>
          <w:sz w:val="24"/>
          <w:szCs w:val="24"/>
        </w:rPr>
        <w:t>Neural Graph Collaborative Filtering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 w:cs="微软雅黑"/>
        </w:rPr>
        <w:t>（论文</w:t>
      </w:r>
      <w:r>
        <w:rPr>
          <w:rFonts w:ascii="宋体" w:hAnsi="宋体" w:eastAsia="宋体" w:cs="微软雅黑"/>
        </w:rPr>
        <w:t xml:space="preserve">URL </w:t>
      </w:r>
      <w:r>
        <w:rPr>
          <w:rFonts w:hint="eastAsia" w:ascii="宋体" w:hAnsi="宋体" w:eastAsia="宋体" w:cs="微软雅黑"/>
        </w:rPr>
        <w:t>/</w:t>
      </w:r>
      <w:r>
        <w:rPr>
          <w:rFonts w:ascii="宋体" w:hAnsi="宋体" w:eastAsia="宋体" w:cs="微软雅黑"/>
        </w:rPr>
        <w:t xml:space="preserve"> </w:t>
      </w:r>
      <w:r>
        <w:rPr>
          <w:rFonts w:hint="eastAsia" w:ascii="宋体" w:hAnsi="宋体" w:eastAsia="宋体" w:cs="微软雅黑"/>
        </w:rPr>
        <w:t>项目U</w:t>
      </w:r>
      <w:r>
        <w:rPr>
          <w:rFonts w:ascii="宋体" w:hAnsi="宋体" w:eastAsia="宋体" w:cs="微软雅黑"/>
        </w:rPr>
        <w:t>RL</w:t>
      </w:r>
      <w:r>
        <w:rPr>
          <w:rFonts w:hint="eastAsia" w:ascii="宋体" w:hAnsi="宋体" w:eastAsia="宋体" w:cs="微软雅黑"/>
        </w:rPr>
        <w:t>）：</w:t>
      </w:r>
      <w:r>
        <w:rPr>
          <w:rFonts w:ascii="Helvetica" w:hAnsi="Helvetica" w:eastAsia="Helvetica" w:cs="Helvetica"/>
          <w:i w:val="0"/>
          <w:iCs w:val="0"/>
          <w:caps w:val="0"/>
          <w:color w:val="006621"/>
          <w:spacing w:val="0"/>
          <w:sz w:val="19"/>
          <w:szCs w:val="19"/>
          <w:shd w:val="clear" w:fill="FFFFFF"/>
        </w:rPr>
        <w:t>https://dl.acm.org/doi/10.1145/3331184.3331267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（总结）：</w:t>
      </w:r>
    </w:p>
    <w:p>
      <w:pPr>
        <w:ind w:firstLine="525" w:firstLineChars="250"/>
        <w:rPr>
          <w:rFonts w:hint="eastAsia" w:ascii="宋体" w:hAnsi="宋体" w:eastAsia="宋体" w:cs="微软雅黑"/>
        </w:rPr>
      </w:pPr>
      <w:r>
        <w:rPr>
          <w:rFonts w:hint="eastAsia" w:ascii="宋体" w:hAnsi="宋体" w:eastAsia="宋体" w:cs="微软雅黑"/>
        </w:rPr>
        <w:t>将协同信号纳入到基于模型的CF的嵌入功能中。</w:t>
      </w:r>
    </w:p>
    <w:p>
      <w:pPr>
        <w:ind w:firstLine="525" w:firstLineChars="250"/>
        <w:rPr>
          <w:rFonts w:hint="eastAsia" w:ascii="宋体" w:hAnsi="宋体" w:eastAsia="宋体" w:cs="微软雅黑"/>
        </w:rPr>
      </w:pPr>
      <w:r>
        <w:rPr>
          <w:rFonts w:hint="eastAsia" w:ascii="宋体" w:hAnsi="宋体" w:eastAsia="宋体" w:cs="微软雅黑"/>
        </w:rPr>
        <w:t>设计了一个新的框架NGCF，通过利用用户-项目集成图中的高阶连接来实现目标。</w:t>
      </w:r>
    </w:p>
    <w:p>
      <w:pPr>
        <w:ind w:firstLine="525" w:firstLineChars="250"/>
        <w:rPr>
          <w:rFonts w:hint="eastAsia" w:ascii="宋体" w:hAnsi="宋体" w:eastAsia="宋体" w:cs="微软雅黑"/>
        </w:rPr>
      </w:pPr>
      <w:r>
        <w:rPr>
          <w:rFonts w:hint="eastAsia" w:ascii="宋体" w:hAnsi="宋体" w:eastAsia="宋体" w:cs="微软雅黑"/>
        </w:rPr>
        <w:t>NGCF的关键是新提出的嵌入传播层，在此基础上，我们允许用户和项目的嵌入相互交互来获取协作信号</w:t>
      </w:r>
    </w:p>
    <w:p>
      <w:pPr>
        <w:ind w:firstLine="525" w:firstLineChars="250"/>
        <w:rPr>
          <w:rFonts w:hint="eastAsia" w:ascii="宋体" w:hAnsi="宋体" w:eastAsia="宋体" w:cs="微软雅黑"/>
        </w:rPr>
      </w:pPr>
      <w:r>
        <w:rPr>
          <w:rFonts w:hint="eastAsia" w:ascii="宋体" w:hAnsi="宋体" w:eastAsia="宋体" w:cs="微软雅黑"/>
        </w:rPr>
        <w:t>未来我们将进一步改进NGCF，结合注意机制[2]，学习嵌入传播过程中邻居的可变权值和不同阶的连接性。这将有利于模型的泛化和可解释性。</w:t>
      </w:r>
    </w:p>
    <w:p>
      <w:pPr>
        <w:ind w:firstLine="525" w:firstLineChars="250"/>
        <w:rPr>
          <w:rFonts w:hint="eastAsia" w:ascii="宋体" w:hAnsi="宋体" w:eastAsia="宋体" w:cs="微软雅黑"/>
        </w:rPr>
      </w:pPr>
      <w:r>
        <w:rPr>
          <w:rFonts w:hint="eastAsia" w:ascii="宋体" w:hAnsi="宋体" w:eastAsia="宋体" w:cs="微软雅黑"/>
        </w:rPr>
        <w:t>我们感兴趣的是探索关于用户/项目嵌入的对抗性学习和图结构，以增强NGCF的鲁棒性。</w:t>
      </w:r>
    </w:p>
    <w:p>
      <w:pPr>
        <w:ind w:firstLine="525" w:firstLineChars="250"/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t>还有许多其他形式的结构信息可以有助于理解用户行为，比如上下文感知和语义丰富的推荐[22]、项目知识图和社交网络中的交叉特征[39]。例如，通过将项目知识图与用户-项目图相结合，我们可以在用户和项目之间建立知识感知的连接，这有助于揭示用户在选择项目时的决策过程。我们希望NGCF的发展将有利于用户在线行为的推理，以获得更有效和可解释的推荐</w:t>
      </w:r>
    </w:p>
    <w:p>
      <w:pPr>
        <w:rPr>
          <w:rFonts w:ascii="宋体" w:hAnsi="宋体" w:eastAsia="宋体" w:cs="微软雅黑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（截图）：与方法相关的重要截图</w:t>
      </w:r>
    </w:p>
    <w:p>
      <w:r>
        <w:drawing>
          <wp:inline distT="0" distB="0" distL="114300" distR="114300">
            <wp:extent cx="4810760" cy="2867025"/>
            <wp:effectExtent l="0" t="0" r="5080" b="133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675890"/>
            <wp:effectExtent l="0" t="0" r="13970" b="635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5856605" cy="471170"/>
            <wp:effectExtent l="0" t="0" r="10795" b="1270"/>
            <wp:wrapNone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微软雅黑"/>
        </w:rPr>
      </w:pPr>
    </w:p>
    <w:p>
      <w:pPr>
        <w:rPr>
          <w:rFonts w:ascii="宋体" w:hAnsi="宋体" w:eastAsia="宋体" w:cs="微软雅黑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148590</wp:posOffset>
            </wp:positionV>
            <wp:extent cx="5995670" cy="827405"/>
            <wp:effectExtent l="0" t="0" r="8890" b="10795"/>
            <wp:wrapNone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915"/>
        </w:tabs>
        <w:rPr>
          <w:rFonts w:ascii="宋体" w:hAnsi="宋体" w:eastAsia="宋体"/>
        </w:rPr>
      </w:pPr>
    </w:p>
    <w:p>
      <w:pPr>
        <w:tabs>
          <w:tab w:val="left" w:pos="5915"/>
        </w:tabs>
        <w:rPr>
          <w:rFonts w:ascii="宋体" w:hAnsi="宋体" w:eastAsia="宋体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4234180</wp:posOffset>
            </wp:positionV>
            <wp:extent cx="4658995" cy="577850"/>
            <wp:effectExtent l="0" t="0" r="4445" b="1270"/>
            <wp:wrapNone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3524250</wp:posOffset>
            </wp:positionV>
            <wp:extent cx="5891530" cy="600075"/>
            <wp:effectExtent l="0" t="0" r="6350" b="9525"/>
            <wp:wrapNone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2332990</wp:posOffset>
            </wp:positionV>
            <wp:extent cx="5990590" cy="925195"/>
            <wp:effectExtent l="0" t="0" r="13970" b="4445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1524000</wp:posOffset>
            </wp:positionV>
            <wp:extent cx="5990590" cy="779145"/>
            <wp:effectExtent l="0" t="0" r="13970" b="13335"/>
            <wp:wrapNone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680085</wp:posOffset>
            </wp:positionV>
            <wp:extent cx="5654040" cy="708660"/>
            <wp:effectExtent l="0" t="0" r="0" b="7620"/>
            <wp:wrapNone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4865E"/>
    <w:multiLevelType w:val="singleLevel"/>
    <w:tmpl w:val="32A486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hYjIwYTFkMDUyN2RmOGI2OTNiMWRjYmY5MjBlYTUifQ=="/>
  </w:docVars>
  <w:rsids>
    <w:rsidRoot w:val="00860AC4"/>
    <w:rsid w:val="00013A7A"/>
    <w:rsid w:val="00093CC0"/>
    <w:rsid w:val="000E5448"/>
    <w:rsid w:val="00126760"/>
    <w:rsid w:val="001445F7"/>
    <w:rsid w:val="00163439"/>
    <w:rsid w:val="00182BE8"/>
    <w:rsid w:val="001D1905"/>
    <w:rsid w:val="00204B65"/>
    <w:rsid w:val="00224A21"/>
    <w:rsid w:val="00282252"/>
    <w:rsid w:val="002C3014"/>
    <w:rsid w:val="002F3816"/>
    <w:rsid w:val="00303D89"/>
    <w:rsid w:val="003C7D35"/>
    <w:rsid w:val="004568F3"/>
    <w:rsid w:val="00463F38"/>
    <w:rsid w:val="00480BA6"/>
    <w:rsid w:val="00497444"/>
    <w:rsid w:val="005030C4"/>
    <w:rsid w:val="00505DDE"/>
    <w:rsid w:val="005A6FAF"/>
    <w:rsid w:val="005D1C0F"/>
    <w:rsid w:val="00611095"/>
    <w:rsid w:val="0064317C"/>
    <w:rsid w:val="007B3CD7"/>
    <w:rsid w:val="00811451"/>
    <w:rsid w:val="00860AC4"/>
    <w:rsid w:val="00955870"/>
    <w:rsid w:val="00AA4FE0"/>
    <w:rsid w:val="00B17B78"/>
    <w:rsid w:val="00BE1802"/>
    <w:rsid w:val="00BF4CC2"/>
    <w:rsid w:val="00C050A7"/>
    <w:rsid w:val="00C85CA0"/>
    <w:rsid w:val="00CB3279"/>
    <w:rsid w:val="00CC7F7C"/>
    <w:rsid w:val="00D9086A"/>
    <w:rsid w:val="00E135E1"/>
    <w:rsid w:val="00EA3D66"/>
    <w:rsid w:val="00EC77CC"/>
    <w:rsid w:val="00EE01A8"/>
    <w:rsid w:val="00F072B5"/>
    <w:rsid w:val="00F27D7F"/>
    <w:rsid w:val="00F50C65"/>
    <w:rsid w:val="00F93E6E"/>
    <w:rsid w:val="00FB41BD"/>
    <w:rsid w:val="044B239F"/>
    <w:rsid w:val="1D412E8A"/>
    <w:rsid w:val="29221CB6"/>
    <w:rsid w:val="33995999"/>
    <w:rsid w:val="5DD0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imSun-ExtB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867</Words>
  <Characters>1042</Characters>
  <Lines>28</Lines>
  <Paragraphs>8</Paragraphs>
  <TotalTime>3</TotalTime>
  <ScaleCrop>false</ScaleCrop>
  <LinksUpToDate>false</LinksUpToDate>
  <CharactersWithSpaces>1059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2022-02-14T04:01:00Z</dcterms:created>
  <dc:creator>李 宏伟</dc:creator>
  <cp:lastModifiedBy>wsm</cp:lastModifiedBy>
  <dcterms:modified xsi:type="dcterms:W3CDTF">2022-10-08T07:27:10Z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FC7CA3619E3D43C4A4A4DBFA4D142A59</vt:lpwstr>
  </property>
</Properties>
</file>