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8A1B" w14:textId="77777777" w:rsidR="00931E95" w:rsidRDefault="00931E95">
      <w:pPr>
        <w:spacing w:before="1600"/>
      </w:pPr>
    </w:p>
    <w:p w14:paraId="7024A07D" w14:textId="77777777" w:rsidR="00F011E1" w:rsidRDefault="00000000">
      <w:pPr>
        <w:shd w:val="clear" w:color="auto" w:fill="1F4E79"/>
        <w:jc w:val="center"/>
      </w:pPr>
      <w:r>
        <w:rPr>
          <w:b/>
          <w:bCs/>
          <w:color w:val="FFFFFF"/>
          <w:sz w:val="56"/>
          <w:szCs w:val="56"/>
        </w:rPr>
        <w:t xml:space="preserve">  MSPR — OBrail EUROPE  </w:t>
      </w:r>
    </w:p>
    <w:p w14:paraId="482DD35F" w14:textId="77777777" w:rsidR="00F011E1" w:rsidRDefault="00000000">
      <w:pPr>
        <w:shd w:val="clear" w:color="auto" w:fill="2E75B6"/>
        <w:jc w:val="center"/>
      </w:pPr>
      <w:r>
        <w:rPr>
          <w:color w:val="FFFFFF"/>
          <w:sz w:val="24"/>
          <w:szCs w:val="24"/>
        </w:rPr>
        <w:t xml:space="preserve">  Mise en œuvre d'un processus ETL répondant au besoin d'une solution I.A  </w:t>
      </w:r>
    </w:p>
    <w:p w14:paraId="2112B603" w14:textId="77777777" w:rsidR="00F011E1" w:rsidRDefault="00F011E1">
      <w:pPr>
        <w:spacing w:before="200"/>
      </w:pPr>
    </w:p>
    <w:p w14:paraId="54BD0889" w14:textId="77777777" w:rsidR="00D12ACE" w:rsidRDefault="00D12ACE">
      <w:pPr>
        <w:spacing w:after="40"/>
        <w:jc w:val="center"/>
        <w:rPr>
          <w:b/>
          <w:bCs/>
          <w:color w:val="1F4E79"/>
          <w:sz w:val="44"/>
          <w:szCs w:val="44"/>
        </w:rPr>
      </w:pPr>
    </w:p>
    <w:p w14:paraId="27583892" w14:textId="005F17EF" w:rsidR="00C92CDC" w:rsidRDefault="00C92CDC">
      <w:pPr>
        <w:spacing w:after="40"/>
        <w:jc w:val="center"/>
        <w:rPr>
          <w:b/>
          <w:bCs/>
          <w:color w:val="1F4E79"/>
          <w:sz w:val="44"/>
          <w:szCs w:val="44"/>
        </w:rPr>
      </w:pPr>
      <w:r>
        <w:rPr>
          <w:b/>
          <w:bCs/>
          <w:color w:val="1F4E79"/>
          <w:sz w:val="44"/>
          <w:szCs w:val="44"/>
        </w:rPr>
        <w:t>1-Une page de couverture</w:t>
      </w:r>
    </w:p>
    <w:p w14:paraId="7ABB6ECE" w14:textId="4CAC4B18" w:rsidR="00D12ACE" w:rsidRDefault="00C92CDC">
      <w:pPr>
        <w:spacing w:after="40"/>
        <w:jc w:val="center"/>
        <w:rPr>
          <w:b/>
          <w:bCs/>
          <w:color w:val="1F4E79"/>
          <w:sz w:val="44"/>
          <w:szCs w:val="44"/>
        </w:rPr>
      </w:pPr>
      <w:r>
        <w:rPr>
          <w:b/>
          <w:bCs/>
          <w:color w:val="1F4E79"/>
          <w:sz w:val="44"/>
          <w:szCs w:val="44"/>
        </w:rPr>
        <w:t xml:space="preserve"> nom projet nom membres titre date (mois année soutenance )</w:t>
      </w:r>
    </w:p>
    <w:p w14:paraId="3C575080" w14:textId="77777777" w:rsidR="00C92CDC" w:rsidRDefault="00C92CDC">
      <w:pPr>
        <w:spacing w:after="40"/>
        <w:jc w:val="center"/>
        <w:rPr>
          <w:b/>
          <w:bCs/>
          <w:color w:val="1F4E79"/>
          <w:sz w:val="44"/>
          <w:szCs w:val="44"/>
        </w:rPr>
      </w:pPr>
    </w:p>
    <w:p w14:paraId="3EC1054F" w14:textId="00055E33" w:rsidR="00C92CDC" w:rsidRDefault="00C92CDC">
      <w:pPr>
        <w:spacing w:after="40"/>
        <w:jc w:val="center"/>
        <w:rPr>
          <w:b/>
          <w:bCs/>
          <w:color w:val="1F4E79"/>
          <w:sz w:val="44"/>
          <w:szCs w:val="44"/>
        </w:rPr>
      </w:pPr>
      <w:r>
        <w:rPr>
          <w:b/>
          <w:bCs/>
          <w:color w:val="1F4E79"/>
          <w:sz w:val="44"/>
          <w:szCs w:val="44"/>
        </w:rPr>
        <w:t>(page de remerciement</w:t>
      </w:r>
    </w:p>
    <w:p w14:paraId="20B642F1" w14:textId="3A17E94B" w:rsidR="00C92CDC" w:rsidRDefault="00C92CDC">
      <w:pPr>
        <w:spacing w:after="40"/>
        <w:jc w:val="center"/>
        <w:rPr>
          <w:b/>
          <w:bCs/>
          <w:color w:val="1F4E79"/>
          <w:sz w:val="44"/>
          <w:szCs w:val="44"/>
        </w:rPr>
      </w:pPr>
      <w:r>
        <w:rPr>
          <w:b/>
          <w:bCs/>
          <w:color w:val="1F4E79"/>
          <w:sz w:val="44"/>
          <w:szCs w:val="44"/>
        </w:rPr>
        <w:t xml:space="preserve">2 Sommaire </w:t>
      </w:r>
    </w:p>
    <w:p w14:paraId="1FDA771E" w14:textId="77777777" w:rsidR="00C92CDC" w:rsidRDefault="00C92CDC">
      <w:pPr>
        <w:spacing w:after="40"/>
        <w:jc w:val="center"/>
        <w:rPr>
          <w:b/>
          <w:bCs/>
          <w:color w:val="1F4E79"/>
          <w:sz w:val="44"/>
          <w:szCs w:val="44"/>
        </w:rPr>
      </w:pPr>
    </w:p>
    <w:p w14:paraId="141482F2" w14:textId="77777777" w:rsidR="00C92CDC" w:rsidRDefault="00C92CDC">
      <w:pPr>
        <w:spacing w:after="40"/>
        <w:jc w:val="center"/>
        <w:rPr>
          <w:b/>
          <w:bCs/>
          <w:color w:val="1F4E79"/>
          <w:sz w:val="44"/>
          <w:szCs w:val="44"/>
        </w:rPr>
      </w:pPr>
    </w:p>
    <w:p w14:paraId="27AC0F1B" w14:textId="3F15604A" w:rsidR="00C92CDC" w:rsidRDefault="00C92CDC">
      <w:pPr>
        <w:spacing w:after="40"/>
        <w:jc w:val="center"/>
        <w:rPr>
          <w:b/>
          <w:bCs/>
          <w:color w:val="1F4E79"/>
          <w:sz w:val="44"/>
          <w:szCs w:val="44"/>
        </w:rPr>
      </w:pPr>
      <w:r>
        <w:rPr>
          <w:b/>
          <w:bCs/>
          <w:color w:val="1F4E79"/>
          <w:sz w:val="44"/>
          <w:szCs w:val="44"/>
        </w:rPr>
        <w:t xml:space="preserve">3 introduction </w:t>
      </w:r>
    </w:p>
    <w:p w14:paraId="6F00C7F0" w14:textId="21CA0B3E" w:rsidR="00C92CDC" w:rsidRDefault="00C92CDC">
      <w:pPr>
        <w:spacing w:after="40"/>
        <w:jc w:val="center"/>
        <w:rPr>
          <w:b/>
          <w:bCs/>
          <w:color w:val="1F4E79"/>
          <w:sz w:val="44"/>
          <w:szCs w:val="44"/>
        </w:rPr>
      </w:pPr>
      <w:r>
        <w:rPr>
          <w:b/>
          <w:bCs/>
          <w:color w:val="1F4E79"/>
          <w:sz w:val="44"/>
          <w:szCs w:val="44"/>
        </w:rPr>
        <w:t>(problématique annonce du plan)</w:t>
      </w:r>
    </w:p>
    <w:p w14:paraId="1FFAD295" w14:textId="77777777" w:rsidR="00C92CDC" w:rsidRDefault="00C92CDC">
      <w:pPr>
        <w:spacing w:after="40"/>
        <w:jc w:val="center"/>
        <w:rPr>
          <w:b/>
          <w:bCs/>
          <w:color w:val="1F4E79"/>
          <w:sz w:val="44"/>
          <w:szCs w:val="44"/>
        </w:rPr>
      </w:pPr>
    </w:p>
    <w:p w14:paraId="24D44B76" w14:textId="5CDE6B9D" w:rsidR="00C92CDC" w:rsidRDefault="00C92CDC">
      <w:pPr>
        <w:spacing w:after="40"/>
        <w:jc w:val="center"/>
        <w:rPr>
          <w:b/>
          <w:bCs/>
          <w:color w:val="1F4E79"/>
          <w:sz w:val="44"/>
          <w:szCs w:val="44"/>
        </w:rPr>
      </w:pPr>
      <w:r>
        <w:rPr>
          <w:b/>
          <w:bCs/>
          <w:color w:val="1F4E79"/>
          <w:sz w:val="44"/>
          <w:szCs w:val="44"/>
        </w:rPr>
        <w:t>4 présentation du projet</w:t>
      </w:r>
    </w:p>
    <w:p w14:paraId="45424B69" w14:textId="77777777" w:rsidR="00C92CDC" w:rsidRDefault="00C92CDC">
      <w:pPr>
        <w:spacing w:after="40"/>
        <w:jc w:val="center"/>
        <w:rPr>
          <w:b/>
          <w:bCs/>
          <w:color w:val="1F4E79"/>
          <w:sz w:val="44"/>
          <w:szCs w:val="44"/>
        </w:rPr>
      </w:pPr>
    </w:p>
    <w:p w14:paraId="07E590CE" w14:textId="435C0C4D" w:rsidR="00C92CDC" w:rsidRDefault="00C92CDC">
      <w:pPr>
        <w:spacing w:after="40"/>
        <w:jc w:val="center"/>
        <w:rPr>
          <w:b/>
          <w:bCs/>
          <w:color w:val="1F4E79"/>
          <w:sz w:val="44"/>
          <w:szCs w:val="44"/>
        </w:rPr>
      </w:pPr>
      <w:r>
        <w:rPr>
          <w:b/>
          <w:bCs/>
          <w:color w:val="1F4E79"/>
          <w:sz w:val="44"/>
          <w:szCs w:val="44"/>
        </w:rPr>
        <w:t>5 architecture Generale</w:t>
      </w:r>
    </w:p>
    <w:p w14:paraId="54CFE8D1" w14:textId="77777777" w:rsidR="00C92CDC" w:rsidRDefault="00C92CDC">
      <w:pPr>
        <w:spacing w:after="40"/>
        <w:jc w:val="center"/>
        <w:rPr>
          <w:b/>
          <w:bCs/>
          <w:color w:val="1F4E79"/>
          <w:sz w:val="44"/>
          <w:szCs w:val="44"/>
        </w:rPr>
      </w:pPr>
    </w:p>
    <w:p w14:paraId="3A3348CD" w14:textId="77777777" w:rsidR="00C92CDC" w:rsidRDefault="00C92CDC">
      <w:pPr>
        <w:spacing w:after="40"/>
        <w:jc w:val="center"/>
        <w:rPr>
          <w:b/>
          <w:bCs/>
          <w:color w:val="1F4E79"/>
          <w:sz w:val="44"/>
          <w:szCs w:val="44"/>
        </w:rPr>
      </w:pPr>
    </w:p>
    <w:p w14:paraId="375DA83C" w14:textId="4471EACF" w:rsidR="00C92CDC" w:rsidRDefault="00C92CDC">
      <w:pPr>
        <w:spacing w:after="40"/>
        <w:jc w:val="center"/>
        <w:rPr>
          <w:b/>
          <w:bCs/>
          <w:color w:val="1F4E79"/>
          <w:sz w:val="44"/>
          <w:szCs w:val="44"/>
        </w:rPr>
      </w:pPr>
      <w:r>
        <w:rPr>
          <w:b/>
          <w:bCs/>
          <w:color w:val="1F4E79"/>
          <w:sz w:val="44"/>
          <w:szCs w:val="44"/>
        </w:rPr>
        <w:t xml:space="preserve">On ne met pas de schema sans texte petite explication </w:t>
      </w:r>
      <w:r w:rsidR="00F42568">
        <w:rPr>
          <w:b/>
          <w:bCs/>
          <w:color w:val="1F4E79"/>
          <w:sz w:val="44"/>
          <w:szCs w:val="44"/>
        </w:rPr>
        <w:t>( 2 lignes )</w:t>
      </w:r>
    </w:p>
    <w:p w14:paraId="65256121" w14:textId="77777777" w:rsidR="00C92CDC" w:rsidRDefault="00C92CDC">
      <w:pPr>
        <w:spacing w:after="40"/>
        <w:jc w:val="center"/>
        <w:rPr>
          <w:b/>
          <w:bCs/>
          <w:color w:val="1F4E79"/>
          <w:sz w:val="44"/>
          <w:szCs w:val="44"/>
        </w:rPr>
      </w:pPr>
    </w:p>
    <w:p w14:paraId="7BEE62CE" w14:textId="2B35A88D" w:rsidR="00C92CDC" w:rsidRDefault="00C92CDC">
      <w:pPr>
        <w:spacing w:after="40"/>
        <w:jc w:val="center"/>
        <w:rPr>
          <w:b/>
          <w:bCs/>
          <w:color w:val="1F4E79"/>
          <w:sz w:val="44"/>
          <w:szCs w:val="44"/>
        </w:rPr>
      </w:pPr>
    </w:p>
    <w:sdt>
      <w:sdtPr>
        <w:id w:val="526294660"/>
        <w:docPartObj>
          <w:docPartGallery w:val="Table of Contents"/>
          <w:docPartUnique/>
        </w:docPartObj>
      </w:sdtPr>
      <w:sdtEndPr>
        <w:rPr>
          <w:rFonts w:ascii="Arial" w:eastAsia="Arial" w:hAnsi="Arial" w:cs="Arial"/>
          <w:b/>
          <w:bCs/>
          <w:color w:val="auto"/>
          <w:sz w:val="21"/>
          <w:szCs w:val="21"/>
        </w:rPr>
      </w:sdtEndPr>
      <w:sdtContent>
        <w:p w14:paraId="44B9FEA5" w14:textId="48D432D7" w:rsidR="003B0C1B" w:rsidRDefault="003B0C1B">
          <w:pPr>
            <w:pStyle w:val="En-ttedetabledesmatires"/>
          </w:pPr>
          <w:r>
            <w:t>Table des matières</w:t>
          </w:r>
        </w:p>
        <w:p w14:paraId="0BBDCBB4" w14:textId="649082B4" w:rsidR="006E00FD" w:rsidRDefault="003B0C1B">
          <w:pPr>
            <w:pStyle w:val="TM1"/>
            <w:tabs>
              <w:tab w:val="right" w:leader="dot" w:pos="104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3714087" w:history="1">
            <w:r w:rsidR="006E00FD" w:rsidRPr="00F52B7E">
              <w:rPr>
                <w:rStyle w:val="Lienhypertexte"/>
                <w:noProof/>
              </w:rPr>
              <w:t>Introduction — La donnée au cœur du projet ObRail</w:t>
            </w:r>
            <w:r w:rsidR="006E00FD">
              <w:rPr>
                <w:noProof/>
                <w:webHidden/>
              </w:rPr>
              <w:tab/>
            </w:r>
            <w:r w:rsidR="006E00FD">
              <w:rPr>
                <w:noProof/>
                <w:webHidden/>
              </w:rPr>
              <w:fldChar w:fldCharType="begin"/>
            </w:r>
            <w:r w:rsidR="006E00FD">
              <w:rPr>
                <w:noProof/>
                <w:webHidden/>
              </w:rPr>
              <w:instrText xml:space="preserve"> PAGEREF _Toc223714087 \h </w:instrText>
            </w:r>
            <w:r w:rsidR="006E00FD">
              <w:rPr>
                <w:noProof/>
                <w:webHidden/>
              </w:rPr>
            </w:r>
            <w:r w:rsidR="006E00FD">
              <w:rPr>
                <w:noProof/>
                <w:webHidden/>
              </w:rPr>
              <w:fldChar w:fldCharType="separate"/>
            </w:r>
            <w:r w:rsidR="006E00FD">
              <w:rPr>
                <w:noProof/>
                <w:webHidden/>
              </w:rPr>
              <w:t>6</w:t>
            </w:r>
            <w:r w:rsidR="006E00FD">
              <w:rPr>
                <w:noProof/>
                <w:webHidden/>
              </w:rPr>
              <w:fldChar w:fldCharType="end"/>
            </w:r>
          </w:hyperlink>
        </w:p>
        <w:p w14:paraId="0B3C766F" w14:textId="079407FC" w:rsidR="006E00FD" w:rsidRDefault="006E00FD">
          <w:pPr>
            <w:pStyle w:val="TM2"/>
            <w:tabs>
              <w:tab w:val="right" w:leader="dot" w:pos="10430"/>
            </w:tabs>
            <w:rPr>
              <w:rFonts w:cstheme="minorBidi"/>
              <w:noProof/>
              <w:kern w:val="2"/>
              <w:sz w:val="24"/>
              <w:szCs w:val="24"/>
              <w14:ligatures w14:val="standardContextual"/>
            </w:rPr>
          </w:pPr>
          <w:hyperlink w:anchor="_Toc223714088" w:history="1">
            <w:r w:rsidRPr="00F52B7E">
              <w:rPr>
                <w:rStyle w:val="Lienhypertexte"/>
                <w:noProof/>
              </w:rPr>
              <w:t>1.1  Contexte de la collecte</w:t>
            </w:r>
            <w:r>
              <w:rPr>
                <w:noProof/>
                <w:webHidden/>
              </w:rPr>
              <w:tab/>
            </w:r>
            <w:r>
              <w:rPr>
                <w:noProof/>
                <w:webHidden/>
              </w:rPr>
              <w:fldChar w:fldCharType="begin"/>
            </w:r>
            <w:r>
              <w:rPr>
                <w:noProof/>
                <w:webHidden/>
              </w:rPr>
              <w:instrText xml:space="preserve"> PAGEREF _Toc223714088 \h </w:instrText>
            </w:r>
            <w:r>
              <w:rPr>
                <w:noProof/>
                <w:webHidden/>
              </w:rPr>
            </w:r>
            <w:r>
              <w:rPr>
                <w:noProof/>
                <w:webHidden/>
              </w:rPr>
              <w:fldChar w:fldCharType="separate"/>
            </w:r>
            <w:r>
              <w:rPr>
                <w:noProof/>
                <w:webHidden/>
              </w:rPr>
              <w:t>7</w:t>
            </w:r>
            <w:r>
              <w:rPr>
                <w:noProof/>
                <w:webHidden/>
              </w:rPr>
              <w:fldChar w:fldCharType="end"/>
            </w:r>
          </w:hyperlink>
        </w:p>
        <w:p w14:paraId="29984316" w14:textId="711ADEB5" w:rsidR="006E00FD" w:rsidRDefault="006E00FD">
          <w:pPr>
            <w:pStyle w:val="TM2"/>
            <w:tabs>
              <w:tab w:val="right" w:leader="dot" w:pos="10430"/>
            </w:tabs>
            <w:rPr>
              <w:rFonts w:cstheme="minorBidi"/>
              <w:noProof/>
              <w:kern w:val="2"/>
              <w:sz w:val="24"/>
              <w:szCs w:val="24"/>
              <w14:ligatures w14:val="standardContextual"/>
            </w:rPr>
          </w:pPr>
          <w:hyperlink w:anchor="_Toc223714089" w:history="1">
            <w:r w:rsidRPr="00F52B7E">
              <w:rPr>
                <w:rStyle w:val="Lienhypertexte"/>
                <w:noProof/>
              </w:rPr>
              <w:t>1.2  Sources de données évaluées</w:t>
            </w:r>
            <w:r>
              <w:rPr>
                <w:noProof/>
                <w:webHidden/>
              </w:rPr>
              <w:tab/>
            </w:r>
            <w:r>
              <w:rPr>
                <w:noProof/>
                <w:webHidden/>
              </w:rPr>
              <w:fldChar w:fldCharType="begin"/>
            </w:r>
            <w:r>
              <w:rPr>
                <w:noProof/>
                <w:webHidden/>
              </w:rPr>
              <w:instrText xml:space="preserve"> PAGEREF _Toc223714089 \h </w:instrText>
            </w:r>
            <w:r>
              <w:rPr>
                <w:noProof/>
                <w:webHidden/>
              </w:rPr>
            </w:r>
            <w:r>
              <w:rPr>
                <w:noProof/>
                <w:webHidden/>
              </w:rPr>
              <w:fldChar w:fldCharType="separate"/>
            </w:r>
            <w:r>
              <w:rPr>
                <w:noProof/>
                <w:webHidden/>
              </w:rPr>
              <w:t>7</w:t>
            </w:r>
            <w:r>
              <w:rPr>
                <w:noProof/>
                <w:webHidden/>
              </w:rPr>
              <w:fldChar w:fldCharType="end"/>
            </w:r>
          </w:hyperlink>
        </w:p>
        <w:p w14:paraId="515276C3" w14:textId="33E153CE" w:rsidR="006E00FD" w:rsidRDefault="006E00FD">
          <w:pPr>
            <w:pStyle w:val="TM2"/>
            <w:tabs>
              <w:tab w:val="right" w:leader="dot" w:pos="10430"/>
            </w:tabs>
            <w:rPr>
              <w:rFonts w:cstheme="minorBidi"/>
              <w:noProof/>
              <w:kern w:val="2"/>
              <w:sz w:val="24"/>
              <w:szCs w:val="24"/>
              <w14:ligatures w14:val="standardContextual"/>
            </w:rPr>
          </w:pPr>
          <w:hyperlink w:anchor="_Toc223714090" w:history="1">
            <w:r w:rsidRPr="00F52B7E">
              <w:rPr>
                <w:rStyle w:val="Lienhypertexte"/>
                <w:noProof/>
              </w:rPr>
              <w:t>1.3  Sources retenues</w:t>
            </w:r>
            <w:r>
              <w:rPr>
                <w:noProof/>
                <w:webHidden/>
              </w:rPr>
              <w:tab/>
            </w:r>
            <w:r>
              <w:rPr>
                <w:noProof/>
                <w:webHidden/>
              </w:rPr>
              <w:fldChar w:fldCharType="begin"/>
            </w:r>
            <w:r>
              <w:rPr>
                <w:noProof/>
                <w:webHidden/>
              </w:rPr>
              <w:instrText xml:space="preserve"> PAGEREF _Toc223714090 \h </w:instrText>
            </w:r>
            <w:r>
              <w:rPr>
                <w:noProof/>
                <w:webHidden/>
              </w:rPr>
            </w:r>
            <w:r>
              <w:rPr>
                <w:noProof/>
                <w:webHidden/>
              </w:rPr>
              <w:fldChar w:fldCharType="separate"/>
            </w:r>
            <w:r>
              <w:rPr>
                <w:noProof/>
                <w:webHidden/>
              </w:rPr>
              <w:t>8</w:t>
            </w:r>
            <w:r>
              <w:rPr>
                <w:noProof/>
                <w:webHidden/>
              </w:rPr>
              <w:fldChar w:fldCharType="end"/>
            </w:r>
          </w:hyperlink>
        </w:p>
        <w:p w14:paraId="63A2F386" w14:textId="761A549A" w:rsidR="006E00FD" w:rsidRDefault="006E00FD">
          <w:pPr>
            <w:pStyle w:val="TM2"/>
            <w:tabs>
              <w:tab w:val="right" w:leader="dot" w:pos="10430"/>
            </w:tabs>
            <w:rPr>
              <w:rFonts w:cstheme="minorBidi"/>
              <w:noProof/>
              <w:kern w:val="2"/>
              <w:sz w:val="24"/>
              <w:szCs w:val="24"/>
              <w14:ligatures w14:val="standardContextual"/>
            </w:rPr>
          </w:pPr>
          <w:hyperlink w:anchor="_Toc223714091" w:history="1">
            <w:r w:rsidRPr="00F52B7E">
              <w:rPr>
                <w:rStyle w:val="Lienhypertexte"/>
                <w:noProof/>
              </w:rPr>
              <w:t>1.4 Sources écartées et justification</w:t>
            </w:r>
            <w:r>
              <w:rPr>
                <w:noProof/>
                <w:webHidden/>
              </w:rPr>
              <w:tab/>
            </w:r>
            <w:r>
              <w:rPr>
                <w:noProof/>
                <w:webHidden/>
              </w:rPr>
              <w:fldChar w:fldCharType="begin"/>
            </w:r>
            <w:r>
              <w:rPr>
                <w:noProof/>
                <w:webHidden/>
              </w:rPr>
              <w:instrText xml:space="preserve"> PAGEREF _Toc223714091 \h </w:instrText>
            </w:r>
            <w:r>
              <w:rPr>
                <w:noProof/>
                <w:webHidden/>
              </w:rPr>
            </w:r>
            <w:r>
              <w:rPr>
                <w:noProof/>
                <w:webHidden/>
              </w:rPr>
              <w:fldChar w:fldCharType="separate"/>
            </w:r>
            <w:r>
              <w:rPr>
                <w:noProof/>
                <w:webHidden/>
              </w:rPr>
              <w:t>9</w:t>
            </w:r>
            <w:r>
              <w:rPr>
                <w:noProof/>
                <w:webHidden/>
              </w:rPr>
              <w:fldChar w:fldCharType="end"/>
            </w:r>
          </w:hyperlink>
        </w:p>
        <w:p w14:paraId="7D654FF7" w14:textId="2580020A" w:rsidR="006E00FD" w:rsidRDefault="006E00FD">
          <w:pPr>
            <w:pStyle w:val="TM2"/>
            <w:tabs>
              <w:tab w:val="right" w:leader="dot" w:pos="10430"/>
            </w:tabs>
            <w:rPr>
              <w:rFonts w:cstheme="minorBidi"/>
              <w:noProof/>
              <w:kern w:val="2"/>
              <w:sz w:val="24"/>
              <w:szCs w:val="24"/>
              <w14:ligatures w14:val="standardContextual"/>
            </w:rPr>
          </w:pPr>
          <w:hyperlink w:anchor="_Toc223714092" w:history="1">
            <w:r w:rsidRPr="00F52B7E">
              <w:rPr>
                <w:rStyle w:val="Lienhypertexte"/>
                <w:noProof/>
              </w:rPr>
              <w:t>1.5 Justification du choix du système de gestion de base de données</w:t>
            </w:r>
            <w:r>
              <w:rPr>
                <w:noProof/>
                <w:webHidden/>
              </w:rPr>
              <w:tab/>
            </w:r>
            <w:r>
              <w:rPr>
                <w:noProof/>
                <w:webHidden/>
              </w:rPr>
              <w:fldChar w:fldCharType="begin"/>
            </w:r>
            <w:r>
              <w:rPr>
                <w:noProof/>
                <w:webHidden/>
              </w:rPr>
              <w:instrText xml:space="preserve"> PAGEREF _Toc223714092 \h </w:instrText>
            </w:r>
            <w:r>
              <w:rPr>
                <w:noProof/>
                <w:webHidden/>
              </w:rPr>
            </w:r>
            <w:r>
              <w:rPr>
                <w:noProof/>
                <w:webHidden/>
              </w:rPr>
              <w:fldChar w:fldCharType="separate"/>
            </w:r>
            <w:r>
              <w:rPr>
                <w:noProof/>
                <w:webHidden/>
              </w:rPr>
              <w:t>9</w:t>
            </w:r>
            <w:r>
              <w:rPr>
                <w:noProof/>
                <w:webHidden/>
              </w:rPr>
              <w:fldChar w:fldCharType="end"/>
            </w:r>
          </w:hyperlink>
        </w:p>
        <w:p w14:paraId="32B9B356" w14:textId="7D428BC5" w:rsidR="006E00FD" w:rsidRDefault="006E00FD">
          <w:pPr>
            <w:pStyle w:val="TM2"/>
            <w:tabs>
              <w:tab w:val="right" w:leader="dot" w:pos="10430"/>
            </w:tabs>
            <w:rPr>
              <w:rFonts w:cstheme="minorBidi"/>
              <w:noProof/>
              <w:kern w:val="2"/>
              <w:sz w:val="24"/>
              <w:szCs w:val="24"/>
              <w14:ligatures w14:val="standardContextual"/>
            </w:rPr>
          </w:pPr>
          <w:hyperlink w:anchor="_Toc223714093" w:history="1">
            <w:r w:rsidRPr="00F52B7E">
              <w:rPr>
                <w:rStyle w:val="Lienhypertexte"/>
                <w:noProof/>
              </w:rPr>
              <w:t>2.1  Nature des données traitées</w:t>
            </w:r>
            <w:r>
              <w:rPr>
                <w:noProof/>
                <w:webHidden/>
              </w:rPr>
              <w:tab/>
            </w:r>
            <w:r>
              <w:rPr>
                <w:noProof/>
                <w:webHidden/>
              </w:rPr>
              <w:fldChar w:fldCharType="begin"/>
            </w:r>
            <w:r>
              <w:rPr>
                <w:noProof/>
                <w:webHidden/>
              </w:rPr>
              <w:instrText xml:space="preserve"> PAGEREF _Toc223714093 \h </w:instrText>
            </w:r>
            <w:r>
              <w:rPr>
                <w:noProof/>
                <w:webHidden/>
              </w:rPr>
            </w:r>
            <w:r>
              <w:rPr>
                <w:noProof/>
                <w:webHidden/>
              </w:rPr>
              <w:fldChar w:fldCharType="separate"/>
            </w:r>
            <w:r>
              <w:rPr>
                <w:noProof/>
                <w:webHidden/>
              </w:rPr>
              <w:t>10</w:t>
            </w:r>
            <w:r>
              <w:rPr>
                <w:noProof/>
                <w:webHidden/>
              </w:rPr>
              <w:fldChar w:fldCharType="end"/>
            </w:r>
          </w:hyperlink>
        </w:p>
        <w:p w14:paraId="1921C6C8" w14:textId="771F17FC" w:rsidR="006E00FD" w:rsidRDefault="006E00FD">
          <w:pPr>
            <w:pStyle w:val="TM2"/>
            <w:tabs>
              <w:tab w:val="right" w:leader="dot" w:pos="10430"/>
            </w:tabs>
            <w:rPr>
              <w:rFonts w:cstheme="minorBidi"/>
              <w:noProof/>
              <w:kern w:val="2"/>
              <w:sz w:val="24"/>
              <w:szCs w:val="24"/>
              <w14:ligatures w14:val="standardContextual"/>
            </w:rPr>
          </w:pPr>
          <w:hyperlink w:anchor="_Toc223714094" w:history="1">
            <w:r w:rsidRPr="00F52B7E">
              <w:rPr>
                <w:rStyle w:val="Lienhypertexte"/>
                <w:noProof/>
              </w:rPr>
              <w:t>2.2  Application des principes RGPD</w:t>
            </w:r>
            <w:r>
              <w:rPr>
                <w:noProof/>
                <w:webHidden/>
              </w:rPr>
              <w:tab/>
            </w:r>
            <w:r>
              <w:rPr>
                <w:noProof/>
                <w:webHidden/>
              </w:rPr>
              <w:fldChar w:fldCharType="begin"/>
            </w:r>
            <w:r>
              <w:rPr>
                <w:noProof/>
                <w:webHidden/>
              </w:rPr>
              <w:instrText xml:space="preserve"> PAGEREF _Toc223714094 \h </w:instrText>
            </w:r>
            <w:r>
              <w:rPr>
                <w:noProof/>
                <w:webHidden/>
              </w:rPr>
            </w:r>
            <w:r>
              <w:rPr>
                <w:noProof/>
                <w:webHidden/>
              </w:rPr>
              <w:fldChar w:fldCharType="separate"/>
            </w:r>
            <w:r>
              <w:rPr>
                <w:noProof/>
                <w:webHidden/>
              </w:rPr>
              <w:t>11</w:t>
            </w:r>
            <w:r>
              <w:rPr>
                <w:noProof/>
                <w:webHidden/>
              </w:rPr>
              <w:fldChar w:fldCharType="end"/>
            </w:r>
          </w:hyperlink>
        </w:p>
        <w:p w14:paraId="3FD3A6A5" w14:textId="2835D16A" w:rsidR="006E00FD" w:rsidRDefault="006E00FD">
          <w:pPr>
            <w:pStyle w:val="TM2"/>
            <w:tabs>
              <w:tab w:val="right" w:leader="dot" w:pos="10430"/>
            </w:tabs>
            <w:rPr>
              <w:rFonts w:cstheme="minorBidi"/>
              <w:noProof/>
              <w:kern w:val="2"/>
              <w:sz w:val="24"/>
              <w:szCs w:val="24"/>
              <w14:ligatures w14:val="standardContextual"/>
            </w:rPr>
          </w:pPr>
          <w:hyperlink w:anchor="_Toc223714095" w:history="1">
            <w:r w:rsidRPr="00F52B7E">
              <w:rPr>
                <w:rStyle w:val="Lienhypertexte"/>
                <w:noProof/>
              </w:rPr>
              <w:t>3.1  Logique générale du modèle</w:t>
            </w:r>
            <w:r>
              <w:rPr>
                <w:noProof/>
                <w:webHidden/>
              </w:rPr>
              <w:tab/>
            </w:r>
            <w:r>
              <w:rPr>
                <w:noProof/>
                <w:webHidden/>
              </w:rPr>
              <w:fldChar w:fldCharType="begin"/>
            </w:r>
            <w:r>
              <w:rPr>
                <w:noProof/>
                <w:webHidden/>
              </w:rPr>
              <w:instrText xml:space="preserve"> PAGEREF _Toc223714095 \h </w:instrText>
            </w:r>
            <w:r>
              <w:rPr>
                <w:noProof/>
                <w:webHidden/>
              </w:rPr>
            </w:r>
            <w:r>
              <w:rPr>
                <w:noProof/>
                <w:webHidden/>
              </w:rPr>
              <w:fldChar w:fldCharType="separate"/>
            </w:r>
            <w:r>
              <w:rPr>
                <w:noProof/>
                <w:webHidden/>
              </w:rPr>
              <w:t>12</w:t>
            </w:r>
            <w:r>
              <w:rPr>
                <w:noProof/>
                <w:webHidden/>
              </w:rPr>
              <w:fldChar w:fldCharType="end"/>
            </w:r>
          </w:hyperlink>
        </w:p>
        <w:p w14:paraId="35ACE66D" w14:textId="735CDFE2" w:rsidR="006E00FD" w:rsidRDefault="006E00FD">
          <w:pPr>
            <w:pStyle w:val="TM2"/>
            <w:tabs>
              <w:tab w:val="right" w:leader="dot" w:pos="10430"/>
            </w:tabs>
            <w:rPr>
              <w:rFonts w:cstheme="minorBidi"/>
              <w:noProof/>
              <w:kern w:val="2"/>
              <w:sz w:val="24"/>
              <w:szCs w:val="24"/>
              <w14:ligatures w14:val="standardContextual"/>
            </w:rPr>
          </w:pPr>
          <w:hyperlink w:anchor="_Toc223714096" w:history="1">
            <w:r w:rsidRPr="00F52B7E">
              <w:rPr>
                <w:rStyle w:val="Lienhypertexte"/>
                <w:noProof/>
              </w:rPr>
              <w:t>3.2  Explication des entités et de leurs relations</w:t>
            </w:r>
            <w:r>
              <w:rPr>
                <w:noProof/>
                <w:webHidden/>
              </w:rPr>
              <w:tab/>
            </w:r>
            <w:r>
              <w:rPr>
                <w:noProof/>
                <w:webHidden/>
              </w:rPr>
              <w:fldChar w:fldCharType="begin"/>
            </w:r>
            <w:r>
              <w:rPr>
                <w:noProof/>
                <w:webHidden/>
              </w:rPr>
              <w:instrText xml:space="preserve"> PAGEREF _Toc223714096 \h </w:instrText>
            </w:r>
            <w:r>
              <w:rPr>
                <w:noProof/>
                <w:webHidden/>
              </w:rPr>
            </w:r>
            <w:r>
              <w:rPr>
                <w:noProof/>
                <w:webHidden/>
              </w:rPr>
              <w:fldChar w:fldCharType="separate"/>
            </w:r>
            <w:r>
              <w:rPr>
                <w:noProof/>
                <w:webHidden/>
              </w:rPr>
              <w:t>12</w:t>
            </w:r>
            <w:r>
              <w:rPr>
                <w:noProof/>
                <w:webHidden/>
              </w:rPr>
              <w:fldChar w:fldCharType="end"/>
            </w:r>
          </w:hyperlink>
        </w:p>
        <w:p w14:paraId="4510BF4F" w14:textId="73BE54CE" w:rsidR="006E00FD" w:rsidRDefault="006E00FD">
          <w:pPr>
            <w:pStyle w:val="TM3"/>
            <w:tabs>
              <w:tab w:val="right" w:leader="dot" w:pos="10430"/>
            </w:tabs>
            <w:rPr>
              <w:rFonts w:cstheme="minorBidi"/>
              <w:noProof/>
              <w:kern w:val="2"/>
              <w:sz w:val="24"/>
              <w:szCs w:val="24"/>
              <w14:ligatures w14:val="standardContextual"/>
            </w:rPr>
          </w:pPr>
          <w:hyperlink w:anchor="_Toc223714097" w:history="1">
            <w:r w:rsidRPr="00F52B7E">
              <w:rPr>
                <w:rStyle w:val="Lienhypertexte"/>
                <w:noProof/>
              </w:rPr>
              <w:t>Entité : Pays</w:t>
            </w:r>
            <w:r>
              <w:rPr>
                <w:noProof/>
                <w:webHidden/>
              </w:rPr>
              <w:tab/>
            </w:r>
            <w:r>
              <w:rPr>
                <w:noProof/>
                <w:webHidden/>
              </w:rPr>
              <w:fldChar w:fldCharType="begin"/>
            </w:r>
            <w:r>
              <w:rPr>
                <w:noProof/>
                <w:webHidden/>
              </w:rPr>
              <w:instrText xml:space="preserve"> PAGEREF _Toc223714097 \h </w:instrText>
            </w:r>
            <w:r>
              <w:rPr>
                <w:noProof/>
                <w:webHidden/>
              </w:rPr>
            </w:r>
            <w:r>
              <w:rPr>
                <w:noProof/>
                <w:webHidden/>
              </w:rPr>
              <w:fldChar w:fldCharType="separate"/>
            </w:r>
            <w:r>
              <w:rPr>
                <w:noProof/>
                <w:webHidden/>
              </w:rPr>
              <w:t>12</w:t>
            </w:r>
            <w:r>
              <w:rPr>
                <w:noProof/>
                <w:webHidden/>
              </w:rPr>
              <w:fldChar w:fldCharType="end"/>
            </w:r>
          </w:hyperlink>
        </w:p>
        <w:p w14:paraId="2E882021" w14:textId="0ECB5A1A" w:rsidR="006E00FD" w:rsidRDefault="006E00FD">
          <w:pPr>
            <w:pStyle w:val="TM3"/>
            <w:tabs>
              <w:tab w:val="right" w:leader="dot" w:pos="10430"/>
            </w:tabs>
            <w:rPr>
              <w:rFonts w:cstheme="minorBidi"/>
              <w:noProof/>
              <w:kern w:val="2"/>
              <w:sz w:val="24"/>
              <w:szCs w:val="24"/>
              <w14:ligatures w14:val="standardContextual"/>
            </w:rPr>
          </w:pPr>
          <w:hyperlink w:anchor="_Toc223714098" w:history="1">
            <w:r w:rsidRPr="00F52B7E">
              <w:rPr>
                <w:rStyle w:val="Lienhypertexte"/>
                <w:noProof/>
              </w:rPr>
              <w:t>Entité : Gare</w:t>
            </w:r>
            <w:r>
              <w:rPr>
                <w:noProof/>
                <w:webHidden/>
              </w:rPr>
              <w:tab/>
            </w:r>
            <w:r>
              <w:rPr>
                <w:noProof/>
                <w:webHidden/>
              </w:rPr>
              <w:fldChar w:fldCharType="begin"/>
            </w:r>
            <w:r>
              <w:rPr>
                <w:noProof/>
                <w:webHidden/>
              </w:rPr>
              <w:instrText xml:space="preserve"> PAGEREF _Toc223714098 \h </w:instrText>
            </w:r>
            <w:r>
              <w:rPr>
                <w:noProof/>
                <w:webHidden/>
              </w:rPr>
            </w:r>
            <w:r>
              <w:rPr>
                <w:noProof/>
                <w:webHidden/>
              </w:rPr>
              <w:fldChar w:fldCharType="separate"/>
            </w:r>
            <w:r>
              <w:rPr>
                <w:noProof/>
                <w:webHidden/>
              </w:rPr>
              <w:t>12</w:t>
            </w:r>
            <w:r>
              <w:rPr>
                <w:noProof/>
                <w:webHidden/>
              </w:rPr>
              <w:fldChar w:fldCharType="end"/>
            </w:r>
          </w:hyperlink>
        </w:p>
        <w:p w14:paraId="37455114" w14:textId="4E589515" w:rsidR="006E00FD" w:rsidRDefault="006E00FD">
          <w:pPr>
            <w:pStyle w:val="TM3"/>
            <w:tabs>
              <w:tab w:val="right" w:leader="dot" w:pos="10430"/>
            </w:tabs>
            <w:rPr>
              <w:rFonts w:cstheme="minorBidi"/>
              <w:noProof/>
              <w:kern w:val="2"/>
              <w:sz w:val="24"/>
              <w:szCs w:val="24"/>
              <w14:ligatures w14:val="standardContextual"/>
            </w:rPr>
          </w:pPr>
          <w:hyperlink w:anchor="_Toc223714099" w:history="1">
            <w:r w:rsidRPr="00F52B7E">
              <w:rPr>
                <w:rStyle w:val="Lienhypertexte"/>
                <w:noProof/>
              </w:rPr>
              <w:t>Entité : Opérateur</w:t>
            </w:r>
            <w:r>
              <w:rPr>
                <w:noProof/>
                <w:webHidden/>
              </w:rPr>
              <w:tab/>
            </w:r>
            <w:r>
              <w:rPr>
                <w:noProof/>
                <w:webHidden/>
              </w:rPr>
              <w:fldChar w:fldCharType="begin"/>
            </w:r>
            <w:r>
              <w:rPr>
                <w:noProof/>
                <w:webHidden/>
              </w:rPr>
              <w:instrText xml:space="preserve"> PAGEREF _Toc223714099 \h </w:instrText>
            </w:r>
            <w:r>
              <w:rPr>
                <w:noProof/>
                <w:webHidden/>
              </w:rPr>
            </w:r>
            <w:r>
              <w:rPr>
                <w:noProof/>
                <w:webHidden/>
              </w:rPr>
              <w:fldChar w:fldCharType="separate"/>
            </w:r>
            <w:r>
              <w:rPr>
                <w:noProof/>
                <w:webHidden/>
              </w:rPr>
              <w:t>13</w:t>
            </w:r>
            <w:r>
              <w:rPr>
                <w:noProof/>
                <w:webHidden/>
              </w:rPr>
              <w:fldChar w:fldCharType="end"/>
            </w:r>
          </w:hyperlink>
        </w:p>
        <w:p w14:paraId="794443DB" w14:textId="66FFAE9D" w:rsidR="006E00FD" w:rsidRDefault="006E00FD">
          <w:pPr>
            <w:pStyle w:val="TM3"/>
            <w:tabs>
              <w:tab w:val="right" w:leader="dot" w:pos="10430"/>
            </w:tabs>
            <w:rPr>
              <w:rFonts w:cstheme="minorBidi"/>
              <w:noProof/>
              <w:kern w:val="2"/>
              <w:sz w:val="24"/>
              <w:szCs w:val="24"/>
              <w14:ligatures w14:val="standardContextual"/>
            </w:rPr>
          </w:pPr>
          <w:hyperlink w:anchor="_Toc223714100" w:history="1">
            <w:r w:rsidRPr="00F52B7E">
              <w:rPr>
                <w:rStyle w:val="Lienhypertexte"/>
                <w:noProof/>
              </w:rPr>
              <w:t>Entité : Type_train</w:t>
            </w:r>
            <w:r>
              <w:rPr>
                <w:noProof/>
                <w:webHidden/>
              </w:rPr>
              <w:tab/>
            </w:r>
            <w:r>
              <w:rPr>
                <w:noProof/>
                <w:webHidden/>
              </w:rPr>
              <w:fldChar w:fldCharType="begin"/>
            </w:r>
            <w:r>
              <w:rPr>
                <w:noProof/>
                <w:webHidden/>
              </w:rPr>
              <w:instrText xml:space="preserve"> PAGEREF _Toc223714100 \h </w:instrText>
            </w:r>
            <w:r>
              <w:rPr>
                <w:noProof/>
                <w:webHidden/>
              </w:rPr>
            </w:r>
            <w:r>
              <w:rPr>
                <w:noProof/>
                <w:webHidden/>
              </w:rPr>
              <w:fldChar w:fldCharType="separate"/>
            </w:r>
            <w:r>
              <w:rPr>
                <w:noProof/>
                <w:webHidden/>
              </w:rPr>
              <w:t>13</w:t>
            </w:r>
            <w:r>
              <w:rPr>
                <w:noProof/>
                <w:webHidden/>
              </w:rPr>
              <w:fldChar w:fldCharType="end"/>
            </w:r>
          </w:hyperlink>
        </w:p>
        <w:p w14:paraId="4AEC0F5C" w14:textId="54E5DE00" w:rsidR="006E00FD" w:rsidRDefault="006E00FD">
          <w:pPr>
            <w:pStyle w:val="TM3"/>
            <w:tabs>
              <w:tab w:val="right" w:leader="dot" w:pos="10430"/>
            </w:tabs>
            <w:rPr>
              <w:rFonts w:cstheme="minorBidi"/>
              <w:noProof/>
              <w:kern w:val="2"/>
              <w:sz w:val="24"/>
              <w:szCs w:val="24"/>
              <w14:ligatures w14:val="standardContextual"/>
            </w:rPr>
          </w:pPr>
          <w:hyperlink w:anchor="_Toc223714101" w:history="1">
            <w:r w:rsidRPr="00F52B7E">
              <w:rPr>
                <w:rStyle w:val="Lienhypertexte"/>
                <w:noProof/>
              </w:rPr>
              <w:t>Entité : Ligne</w:t>
            </w:r>
            <w:r>
              <w:rPr>
                <w:noProof/>
                <w:webHidden/>
              </w:rPr>
              <w:tab/>
            </w:r>
            <w:r>
              <w:rPr>
                <w:noProof/>
                <w:webHidden/>
              </w:rPr>
              <w:fldChar w:fldCharType="begin"/>
            </w:r>
            <w:r>
              <w:rPr>
                <w:noProof/>
                <w:webHidden/>
              </w:rPr>
              <w:instrText xml:space="preserve"> PAGEREF _Toc223714101 \h </w:instrText>
            </w:r>
            <w:r>
              <w:rPr>
                <w:noProof/>
                <w:webHidden/>
              </w:rPr>
            </w:r>
            <w:r>
              <w:rPr>
                <w:noProof/>
                <w:webHidden/>
              </w:rPr>
              <w:fldChar w:fldCharType="separate"/>
            </w:r>
            <w:r>
              <w:rPr>
                <w:noProof/>
                <w:webHidden/>
              </w:rPr>
              <w:t>13</w:t>
            </w:r>
            <w:r>
              <w:rPr>
                <w:noProof/>
                <w:webHidden/>
              </w:rPr>
              <w:fldChar w:fldCharType="end"/>
            </w:r>
          </w:hyperlink>
        </w:p>
        <w:p w14:paraId="5D161E5A" w14:textId="55BCF4CB" w:rsidR="006E00FD" w:rsidRDefault="006E00FD">
          <w:pPr>
            <w:pStyle w:val="TM3"/>
            <w:tabs>
              <w:tab w:val="right" w:leader="dot" w:pos="10430"/>
            </w:tabs>
            <w:rPr>
              <w:rFonts w:cstheme="minorBidi"/>
              <w:noProof/>
              <w:kern w:val="2"/>
              <w:sz w:val="24"/>
              <w:szCs w:val="24"/>
              <w14:ligatures w14:val="standardContextual"/>
            </w:rPr>
          </w:pPr>
          <w:hyperlink w:anchor="_Toc223714102" w:history="1">
            <w:r w:rsidRPr="00F52B7E">
              <w:rPr>
                <w:rStyle w:val="Lienhypertexte"/>
                <w:noProof/>
              </w:rPr>
              <w:t>Entité : Trajet</w:t>
            </w:r>
            <w:r>
              <w:rPr>
                <w:noProof/>
                <w:webHidden/>
              </w:rPr>
              <w:tab/>
            </w:r>
            <w:r>
              <w:rPr>
                <w:noProof/>
                <w:webHidden/>
              </w:rPr>
              <w:fldChar w:fldCharType="begin"/>
            </w:r>
            <w:r>
              <w:rPr>
                <w:noProof/>
                <w:webHidden/>
              </w:rPr>
              <w:instrText xml:space="preserve"> PAGEREF _Toc223714102 \h </w:instrText>
            </w:r>
            <w:r>
              <w:rPr>
                <w:noProof/>
                <w:webHidden/>
              </w:rPr>
            </w:r>
            <w:r>
              <w:rPr>
                <w:noProof/>
                <w:webHidden/>
              </w:rPr>
              <w:fldChar w:fldCharType="separate"/>
            </w:r>
            <w:r>
              <w:rPr>
                <w:noProof/>
                <w:webHidden/>
              </w:rPr>
              <w:t>13</w:t>
            </w:r>
            <w:r>
              <w:rPr>
                <w:noProof/>
                <w:webHidden/>
              </w:rPr>
              <w:fldChar w:fldCharType="end"/>
            </w:r>
          </w:hyperlink>
        </w:p>
        <w:p w14:paraId="34974C0C" w14:textId="4753463A" w:rsidR="006E00FD" w:rsidRDefault="006E00FD">
          <w:pPr>
            <w:pStyle w:val="TM3"/>
            <w:tabs>
              <w:tab w:val="right" w:leader="dot" w:pos="10430"/>
            </w:tabs>
            <w:rPr>
              <w:rFonts w:cstheme="minorBidi"/>
              <w:noProof/>
              <w:kern w:val="2"/>
              <w:sz w:val="24"/>
              <w:szCs w:val="24"/>
              <w14:ligatures w14:val="standardContextual"/>
            </w:rPr>
          </w:pPr>
          <w:hyperlink w:anchor="_Toc223714103" w:history="1">
            <w:r w:rsidRPr="00F52B7E">
              <w:rPr>
                <w:rStyle w:val="Lienhypertexte"/>
                <w:noProof/>
              </w:rPr>
              <w:t>Entité : Itinéraire</w:t>
            </w:r>
            <w:r>
              <w:rPr>
                <w:noProof/>
                <w:webHidden/>
              </w:rPr>
              <w:tab/>
            </w:r>
            <w:r>
              <w:rPr>
                <w:noProof/>
                <w:webHidden/>
              </w:rPr>
              <w:fldChar w:fldCharType="begin"/>
            </w:r>
            <w:r>
              <w:rPr>
                <w:noProof/>
                <w:webHidden/>
              </w:rPr>
              <w:instrText xml:space="preserve"> PAGEREF _Toc223714103 \h </w:instrText>
            </w:r>
            <w:r>
              <w:rPr>
                <w:noProof/>
                <w:webHidden/>
              </w:rPr>
            </w:r>
            <w:r>
              <w:rPr>
                <w:noProof/>
                <w:webHidden/>
              </w:rPr>
              <w:fldChar w:fldCharType="separate"/>
            </w:r>
            <w:r>
              <w:rPr>
                <w:noProof/>
                <w:webHidden/>
              </w:rPr>
              <w:t>14</w:t>
            </w:r>
            <w:r>
              <w:rPr>
                <w:noProof/>
                <w:webHidden/>
              </w:rPr>
              <w:fldChar w:fldCharType="end"/>
            </w:r>
          </w:hyperlink>
        </w:p>
        <w:p w14:paraId="2B4D2AAC" w14:textId="5B6BFED9" w:rsidR="006E00FD" w:rsidRDefault="006E00FD">
          <w:pPr>
            <w:pStyle w:val="TM3"/>
            <w:tabs>
              <w:tab w:val="right" w:leader="dot" w:pos="10430"/>
            </w:tabs>
            <w:rPr>
              <w:rFonts w:cstheme="minorBidi"/>
              <w:noProof/>
              <w:kern w:val="2"/>
              <w:sz w:val="24"/>
              <w:szCs w:val="24"/>
              <w14:ligatures w14:val="standardContextual"/>
            </w:rPr>
          </w:pPr>
          <w:hyperlink w:anchor="_Toc223714104" w:history="1">
            <w:r w:rsidRPr="00F52B7E">
              <w:rPr>
                <w:rStyle w:val="Lienhypertexte"/>
                <w:noProof/>
              </w:rPr>
              <w:t>Entité : Emission</w:t>
            </w:r>
            <w:r>
              <w:rPr>
                <w:noProof/>
                <w:webHidden/>
              </w:rPr>
              <w:tab/>
            </w:r>
            <w:r>
              <w:rPr>
                <w:noProof/>
                <w:webHidden/>
              </w:rPr>
              <w:fldChar w:fldCharType="begin"/>
            </w:r>
            <w:r>
              <w:rPr>
                <w:noProof/>
                <w:webHidden/>
              </w:rPr>
              <w:instrText xml:space="preserve"> PAGEREF _Toc223714104 \h </w:instrText>
            </w:r>
            <w:r>
              <w:rPr>
                <w:noProof/>
                <w:webHidden/>
              </w:rPr>
            </w:r>
            <w:r>
              <w:rPr>
                <w:noProof/>
                <w:webHidden/>
              </w:rPr>
              <w:fldChar w:fldCharType="separate"/>
            </w:r>
            <w:r>
              <w:rPr>
                <w:noProof/>
                <w:webHidden/>
              </w:rPr>
              <w:t>14</w:t>
            </w:r>
            <w:r>
              <w:rPr>
                <w:noProof/>
                <w:webHidden/>
              </w:rPr>
              <w:fldChar w:fldCharType="end"/>
            </w:r>
          </w:hyperlink>
        </w:p>
        <w:p w14:paraId="4A6AD8CF" w14:textId="3BCC21D0" w:rsidR="006E00FD" w:rsidRDefault="006E00FD">
          <w:pPr>
            <w:pStyle w:val="TM3"/>
            <w:tabs>
              <w:tab w:val="right" w:leader="dot" w:pos="10430"/>
            </w:tabs>
            <w:rPr>
              <w:rFonts w:cstheme="minorBidi"/>
              <w:noProof/>
              <w:kern w:val="2"/>
              <w:sz w:val="24"/>
              <w:szCs w:val="24"/>
              <w14:ligatures w14:val="standardContextual"/>
            </w:rPr>
          </w:pPr>
          <w:hyperlink w:anchor="_Toc223714105" w:history="1">
            <w:r w:rsidRPr="00F52B7E">
              <w:rPr>
                <w:rStyle w:val="Lienhypertexte"/>
                <w:noProof/>
              </w:rPr>
              <w:t>Entité : Source</w:t>
            </w:r>
            <w:r>
              <w:rPr>
                <w:noProof/>
                <w:webHidden/>
              </w:rPr>
              <w:tab/>
            </w:r>
            <w:r>
              <w:rPr>
                <w:noProof/>
                <w:webHidden/>
              </w:rPr>
              <w:fldChar w:fldCharType="begin"/>
            </w:r>
            <w:r>
              <w:rPr>
                <w:noProof/>
                <w:webHidden/>
              </w:rPr>
              <w:instrText xml:space="preserve"> PAGEREF _Toc223714105 \h </w:instrText>
            </w:r>
            <w:r>
              <w:rPr>
                <w:noProof/>
                <w:webHidden/>
              </w:rPr>
            </w:r>
            <w:r>
              <w:rPr>
                <w:noProof/>
                <w:webHidden/>
              </w:rPr>
              <w:fldChar w:fldCharType="separate"/>
            </w:r>
            <w:r>
              <w:rPr>
                <w:noProof/>
                <w:webHidden/>
              </w:rPr>
              <w:t>14</w:t>
            </w:r>
            <w:r>
              <w:rPr>
                <w:noProof/>
                <w:webHidden/>
              </w:rPr>
              <w:fldChar w:fldCharType="end"/>
            </w:r>
          </w:hyperlink>
        </w:p>
        <w:p w14:paraId="000C4C41" w14:textId="45FFE32E" w:rsidR="006E00FD" w:rsidRDefault="006E00FD">
          <w:pPr>
            <w:pStyle w:val="TM2"/>
            <w:tabs>
              <w:tab w:val="right" w:leader="dot" w:pos="10430"/>
            </w:tabs>
            <w:rPr>
              <w:rFonts w:cstheme="minorBidi"/>
              <w:noProof/>
              <w:kern w:val="2"/>
              <w:sz w:val="24"/>
              <w:szCs w:val="24"/>
              <w14:ligatures w14:val="standardContextual"/>
            </w:rPr>
          </w:pPr>
          <w:hyperlink w:anchor="_Toc223714106" w:history="1">
            <w:r w:rsidRPr="00F52B7E">
              <w:rPr>
                <w:rStyle w:val="Lienhypertexte"/>
                <w:noProof/>
              </w:rPr>
              <w:t>3.3  Relations de liaison N-N — Tables exploite et utilisation</w:t>
            </w:r>
            <w:r>
              <w:rPr>
                <w:noProof/>
                <w:webHidden/>
              </w:rPr>
              <w:tab/>
            </w:r>
            <w:r>
              <w:rPr>
                <w:noProof/>
                <w:webHidden/>
              </w:rPr>
              <w:fldChar w:fldCharType="begin"/>
            </w:r>
            <w:r>
              <w:rPr>
                <w:noProof/>
                <w:webHidden/>
              </w:rPr>
              <w:instrText xml:space="preserve"> PAGEREF _Toc223714106 \h </w:instrText>
            </w:r>
            <w:r>
              <w:rPr>
                <w:noProof/>
                <w:webHidden/>
              </w:rPr>
            </w:r>
            <w:r>
              <w:rPr>
                <w:noProof/>
                <w:webHidden/>
              </w:rPr>
              <w:fldChar w:fldCharType="separate"/>
            </w:r>
            <w:r>
              <w:rPr>
                <w:noProof/>
                <w:webHidden/>
              </w:rPr>
              <w:t>14</w:t>
            </w:r>
            <w:r>
              <w:rPr>
                <w:noProof/>
                <w:webHidden/>
              </w:rPr>
              <w:fldChar w:fldCharType="end"/>
            </w:r>
          </w:hyperlink>
        </w:p>
        <w:p w14:paraId="72D5FEED" w14:textId="1EABA0C2" w:rsidR="006E00FD" w:rsidRDefault="006E00FD">
          <w:pPr>
            <w:pStyle w:val="TM2"/>
            <w:tabs>
              <w:tab w:val="right" w:leader="dot" w:pos="10430"/>
            </w:tabs>
            <w:rPr>
              <w:rFonts w:cstheme="minorBidi"/>
              <w:noProof/>
              <w:kern w:val="2"/>
              <w:sz w:val="24"/>
              <w:szCs w:val="24"/>
              <w14:ligatures w14:val="standardContextual"/>
            </w:rPr>
          </w:pPr>
          <w:hyperlink w:anchor="_Toc223714107" w:history="1">
            <w:r w:rsidRPr="00F52B7E">
              <w:rPr>
                <w:rStyle w:val="Lienhypertexte"/>
                <w:noProof/>
              </w:rPr>
              <w:t>3.4  Schéma visuel du MCD</w:t>
            </w:r>
            <w:r>
              <w:rPr>
                <w:noProof/>
                <w:webHidden/>
              </w:rPr>
              <w:tab/>
            </w:r>
            <w:r>
              <w:rPr>
                <w:noProof/>
                <w:webHidden/>
              </w:rPr>
              <w:fldChar w:fldCharType="begin"/>
            </w:r>
            <w:r>
              <w:rPr>
                <w:noProof/>
                <w:webHidden/>
              </w:rPr>
              <w:instrText xml:space="preserve"> PAGEREF _Toc223714107 \h </w:instrText>
            </w:r>
            <w:r>
              <w:rPr>
                <w:noProof/>
                <w:webHidden/>
              </w:rPr>
            </w:r>
            <w:r>
              <w:rPr>
                <w:noProof/>
                <w:webHidden/>
              </w:rPr>
              <w:fldChar w:fldCharType="separate"/>
            </w:r>
            <w:r>
              <w:rPr>
                <w:noProof/>
                <w:webHidden/>
              </w:rPr>
              <w:t>15</w:t>
            </w:r>
            <w:r>
              <w:rPr>
                <w:noProof/>
                <w:webHidden/>
              </w:rPr>
              <w:fldChar w:fldCharType="end"/>
            </w:r>
          </w:hyperlink>
        </w:p>
        <w:p w14:paraId="16A1B579" w14:textId="5700CD5D" w:rsidR="006E00FD" w:rsidRDefault="006E00FD">
          <w:pPr>
            <w:pStyle w:val="TM2"/>
            <w:tabs>
              <w:tab w:val="right" w:leader="dot" w:pos="10430"/>
            </w:tabs>
            <w:rPr>
              <w:rFonts w:cstheme="minorBidi"/>
              <w:noProof/>
              <w:kern w:val="2"/>
              <w:sz w:val="24"/>
              <w:szCs w:val="24"/>
              <w14:ligatures w14:val="standardContextual"/>
            </w:rPr>
          </w:pPr>
          <w:hyperlink w:anchor="_Toc223714108" w:history="1">
            <w:r w:rsidRPr="00F52B7E">
              <w:rPr>
                <w:rStyle w:val="Lienhypertexte"/>
                <w:noProof/>
              </w:rPr>
              <w:t>Explication des composants</w:t>
            </w:r>
            <w:r>
              <w:rPr>
                <w:noProof/>
                <w:webHidden/>
              </w:rPr>
              <w:tab/>
            </w:r>
            <w:r>
              <w:rPr>
                <w:noProof/>
                <w:webHidden/>
              </w:rPr>
              <w:fldChar w:fldCharType="begin"/>
            </w:r>
            <w:r>
              <w:rPr>
                <w:noProof/>
                <w:webHidden/>
              </w:rPr>
              <w:instrText xml:space="preserve"> PAGEREF _Toc223714108 \h </w:instrText>
            </w:r>
            <w:r>
              <w:rPr>
                <w:noProof/>
                <w:webHidden/>
              </w:rPr>
            </w:r>
            <w:r>
              <w:rPr>
                <w:noProof/>
                <w:webHidden/>
              </w:rPr>
              <w:fldChar w:fldCharType="separate"/>
            </w:r>
            <w:r>
              <w:rPr>
                <w:noProof/>
                <w:webHidden/>
              </w:rPr>
              <w:t>22</w:t>
            </w:r>
            <w:r>
              <w:rPr>
                <w:noProof/>
                <w:webHidden/>
              </w:rPr>
              <w:fldChar w:fldCharType="end"/>
            </w:r>
          </w:hyperlink>
        </w:p>
        <w:p w14:paraId="54BBAF4F" w14:textId="47F4C2B1" w:rsidR="006E00FD" w:rsidRDefault="006E00FD">
          <w:pPr>
            <w:pStyle w:val="TM2"/>
            <w:tabs>
              <w:tab w:val="right" w:leader="dot" w:pos="10430"/>
            </w:tabs>
            <w:rPr>
              <w:rFonts w:cstheme="minorBidi"/>
              <w:noProof/>
              <w:kern w:val="2"/>
              <w:sz w:val="24"/>
              <w:szCs w:val="24"/>
              <w14:ligatures w14:val="standardContextual"/>
            </w:rPr>
          </w:pPr>
          <w:hyperlink w:anchor="_Toc223714109" w:history="1">
            <w:r w:rsidRPr="00F52B7E">
              <w:rPr>
                <w:rStyle w:val="Lienhypertexte"/>
                <w:noProof/>
              </w:rPr>
              <w:t>Table des illustrations</w:t>
            </w:r>
            <w:r>
              <w:rPr>
                <w:noProof/>
                <w:webHidden/>
              </w:rPr>
              <w:tab/>
            </w:r>
            <w:r>
              <w:rPr>
                <w:noProof/>
                <w:webHidden/>
              </w:rPr>
              <w:fldChar w:fldCharType="begin"/>
            </w:r>
            <w:r>
              <w:rPr>
                <w:noProof/>
                <w:webHidden/>
              </w:rPr>
              <w:instrText xml:space="preserve"> PAGEREF _Toc223714109 \h </w:instrText>
            </w:r>
            <w:r>
              <w:rPr>
                <w:noProof/>
                <w:webHidden/>
              </w:rPr>
            </w:r>
            <w:r>
              <w:rPr>
                <w:noProof/>
                <w:webHidden/>
              </w:rPr>
              <w:fldChar w:fldCharType="separate"/>
            </w:r>
            <w:r>
              <w:rPr>
                <w:noProof/>
                <w:webHidden/>
              </w:rPr>
              <w:t>32</w:t>
            </w:r>
            <w:r>
              <w:rPr>
                <w:noProof/>
                <w:webHidden/>
              </w:rPr>
              <w:fldChar w:fldCharType="end"/>
            </w:r>
          </w:hyperlink>
        </w:p>
        <w:p w14:paraId="2E6AE938" w14:textId="3F41470F" w:rsidR="003B0C1B" w:rsidRDefault="003B0C1B">
          <w:r>
            <w:rPr>
              <w:b/>
              <w:bCs/>
            </w:rPr>
            <w:fldChar w:fldCharType="end"/>
          </w:r>
        </w:p>
      </w:sdtContent>
    </w:sdt>
    <w:p w14:paraId="55FD29C4" w14:textId="77777777" w:rsidR="00C92CDC" w:rsidRDefault="00C92CDC">
      <w:pPr>
        <w:spacing w:after="40"/>
        <w:jc w:val="center"/>
        <w:rPr>
          <w:b/>
          <w:bCs/>
          <w:color w:val="1F4E79"/>
          <w:sz w:val="44"/>
          <w:szCs w:val="44"/>
        </w:rPr>
      </w:pPr>
    </w:p>
    <w:p w14:paraId="435AB5D6" w14:textId="77777777" w:rsidR="00C92CDC" w:rsidRDefault="00C92CDC">
      <w:pPr>
        <w:spacing w:after="40"/>
        <w:jc w:val="center"/>
        <w:rPr>
          <w:b/>
          <w:bCs/>
          <w:color w:val="1F4E79"/>
          <w:sz w:val="44"/>
          <w:szCs w:val="44"/>
        </w:rPr>
      </w:pPr>
    </w:p>
    <w:p w14:paraId="4BE2391B" w14:textId="77777777" w:rsidR="00D12ACE" w:rsidRDefault="00D12ACE">
      <w:pPr>
        <w:spacing w:after="40"/>
        <w:jc w:val="center"/>
        <w:rPr>
          <w:b/>
          <w:bCs/>
          <w:color w:val="1F4E79"/>
          <w:sz w:val="44"/>
          <w:szCs w:val="44"/>
        </w:rPr>
      </w:pPr>
    </w:p>
    <w:p w14:paraId="10935425" w14:textId="77777777" w:rsidR="00D12ACE" w:rsidRDefault="00D12ACE">
      <w:pPr>
        <w:spacing w:after="40"/>
        <w:jc w:val="center"/>
        <w:rPr>
          <w:b/>
          <w:bCs/>
          <w:color w:val="1F4E79"/>
          <w:sz w:val="44"/>
          <w:szCs w:val="44"/>
        </w:rPr>
      </w:pPr>
    </w:p>
    <w:p w14:paraId="1D19C780" w14:textId="77777777" w:rsidR="00D12ACE" w:rsidRDefault="00D12ACE">
      <w:pPr>
        <w:spacing w:after="40"/>
        <w:jc w:val="center"/>
        <w:rPr>
          <w:b/>
          <w:bCs/>
          <w:color w:val="1F4E79"/>
          <w:sz w:val="44"/>
          <w:szCs w:val="44"/>
        </w:rPr>
      </w:pPr>
    </w:p>
    <w:p w14:paraId="0BF63D41" w14:textId="77777777" w:rsidR="00D12ACE" w:rsidRDefault="00D12ACE">
      <w:pPr>
        <w:spacing w:after="40"/>
        <w:jc w:val="center"/>
        <w:rPr>
          <w:b/>
          <w:bCs/>
          <w:color w:val="1F4E79"/>
          <w:sz w:val="44"/>
          <w:szCs w:val="44"/>
        </w:rPr>
      </w:pPr>
    </w:p>
    <w:p w14:paraId="79340356" w14:textId="77777777" w:rsidR="00D12ACE" w:rsidRDefault="00D12ACE">
      <w:pPr>
        <w:spacing w:after="40"/>
        <w:jc w:val="center"/>
        <w:rPr>
          <w:b/>
          <w:bCs/>
          <w:color w:val="1F4E79"/>
          <w:sz w:val="44"/>
          <w:szCs w:val="44"/>
        </w:rPr>
      </w:pPr>
    </w:p>
    <w:p w14:paraId="178B5CEF" w14:textId="77777777" w:rsidR="00D12ACE" w:rsidRDefault="00D12ACE">
      <w:pPr>
        <w:spacing w:after="40"/>
        <w:jc w:val="center"/>
        <w:rPr>
          <w:b/>
          <w:bCs/>
          <w:color w:val="1F4E79"/>
          <w:sz w:val="44"/>
          <w:szCs w:val="44"/>
        </w:rPr>
      </w:pPr>
    </w:p>
    <w:p w14:paraId="317F78F7" w14:textId="77777777" w:rsidR="00D12ACE" w:rsidRDefault="00D12ACE">
      <w:pPr>
        <w:spacing w:after="40"/>
        <w:jc w:val="center"/>
        <w:rPr>
          <w:b/>
          <w:bCs/>
          <w:color w:val="1F4E79"/>
          <w:sz w:val="44"/>
          <w:szCs w:val="44"/>
        </w:rPr>
      </w:pPr>
    </w:p>
    <w:p w14:paraId="6408D038" w14:textId="77777777" w:rsidR="00D12ACE" w:rsidRDefault="00D12ACE">
      <w:pPr>
        <w:spacing w:after="40"/>
        <w:jc w:val="center"/>
        <w:rPr>
          <w:b/>
          <w:bCs/>
          <w:color w:val="1F4E79"/>
          <w:sz w:val="44"/>
          <w:szCs w:val="44"/>
        </w:rPr>
      </w:pPr>
    </w:p>
    <w:p w14:paraId="55FC23EE" w14:textId="77777777" w:rsidR="00D12ACE" w:rsidRDefault="00D12ACE">
      <w:pPr>
        <w:spacing w:after="40"/>
        <w:jc w:val="center"/>
        <w:rPr>
          <w:b/>
          <w:bCs/>
          <w:color w:val="1F4E79"/>
          <w:sz w:val="44"/>
          <w:szCs w:val="44"/>
        </w:rPr>
      </w:pPr>
    </w:p>
    <w:p w14:paraId="74A61013" w14:textId="77777777" w:rsidR="00D12ACE" w:rsidRDefault="00D12ACE">
      <w:pPr>
        <w:spacing w:after="40"/>
        <w:jc w:val="center"/>
        <w:rPr>
          <w:b/>
          <w:bCs/>
          <w:color w:val="1F4E79"/>
          <w:sz w:val="44"/>
          <w:szCs w:val="44"/>
        </w:rPr>
      </w:pPr>
    </w:p>
    <w:p w14:paraId="675B63A9" w14:textId="77777777" w:rsidR="00D12ACE" w:rsidRDefault="00D12ACE">
      <w:pPr>
        <w:spacing w:after="40"/>
        <w:jc w:val="center"/>
        <w:rPr>
          <w:b/>
          <w:bCs/>
          <w:color w:val="1F4E79"/>
          <w:sz w:val="44"/>
          <w:szCs w:val="44"/>
        </w:rPr>
      </w:pPr>
    </w:p>
    <w:p w14:paraId="2253D71D" w14:textId="77777777" w:rsidR="00D12ACE" w:rsidRDefault="00D12ACE">
      <w:pPr>
        <w:spacing w:after="40"/>
        <w:jc w:val="center"/>
        <w:rPr>
          <w:b/>
          <w:bCs/>
          <w:color w:val="1F4E79"/>
          <w:sz w:val="44"/>
          <w:szCs w:val="44"/>
        </w:rPr>
      </w:pPr>
    </w:p>
    <w:p w14:paraId="3B674652" w14:textId="77777777" w:rsidR="00D12ACE" w:rsidRDefault="00D12ACE">
      <w:pPr>
        <w:spacing w:after="40"/>
        <w:jc w:val="center"/>
        <w:rPr>
          <w:b/>
          <w:bCs/>
          <w:color w:val="1F4E79"/>
          <w:sz w:val="44"/>
          <w:szCs w:val="44"/>
        </w:rPr>
      </w:pPr>
    </w:p>
    <w:p w14:paraId="4C143576" w14:textId="77777777" w:rsidR="00D12ACE" w:rsidRDefault="00D12ACE">
      <w:pPr>
        <w:spacing w:after="40"/>
        <w:jc w:val="center"/>
        <w:rPr>
          <w:b/>
          <w:bCs/>
          <w:color w:val="1F4E79"/>
          <w:sz w:val="44"/>
          <w:szCs w:val="44"/>
        </w:rPr>
      </w:pPr>
    </w:p>
    <w:p w14:paraId="2F095AF4" w14:textId="77777777" w:rsidR="00D12ACE" w:rsidRDefault="00D12ACE">
      <w:pPr>
        <w:spacing w:after="40"/>
        <w:jc w:val="center"/>
        <w:rPr>
          <w:b/>
          <w:bCs/>
          <w:color w:val="1F4E79"/>
          <w:sz w:val="44"/>
          <w:szCs w:val="44"/>
        </w:rPr>
      </w:pPr>
    </w:p>
    <w:p w14:paraId="4C259D0A" w14:textId="77777777" w:rsidR="00D12ACE" w:rsidRDefault="00D12ACE">
      <w:pPr>
        <w:spacing w:after="40"/>
        <w:jc w:val="center"/>
        <w:rPr>
          <w:b/>
          <w:bCs/>
          <w:color w:val="1F4E79"/>
          <w:sz w:val="44"/>
          <w:szCs w:val="44"/>
        </w:rPr>
      </w:pPr>
    </w:p>
    <w:p w14:paraId="411977D9" w14:textId="77777777" w:rsidR="00D12ACE" w:rsidRDefault="00D12ACE">
      <w:pPr>
        <w:spacing w:after="40"/>
        <w:jc w:val="center"/>
        <w:rPr>
          <w:b/>
          <w:bCs/>
          <w:color w:val="1F4E79"/>
          <w:sz w:val="44"/>
          <w:szCs w:val="44"/>
        </w:rPr>
      </w:pPr>
    </w:p>
    <w:p w14:paraId="6669EFF1" w14:textId="77777777" w:rsidR="00D12ACE" w:rsidRDefault="00D12ACE">
      <w:pPr>
        <w:spacing w:after="40"/>
        <w:jc w:val="center"/>
        <w:rPr>
          <w:b/>
          <w:bCs/>
          <w:color w:val="1F4E79"/>
          <w:sz w:val="44"/>
          <w:szCs w:val="44"/>
        </w:rPr>
      </w:pPr>
    </w:p>
    <w:p w14:paraId="3545556B" w14:textId="77777777" w:rsidR="00D12ACE" w:rsidRDefault="00D12ACE">
      <w:pPr>
        <w:spacing w:after="40"/>
        <w:jc w:val="center"/>
        <w:rPr>
          <w:b/>
          <w:bCs/>
          <w:color w:val="1F4E79"/>
          <w:sz w:val="44"/>
          <w:szCs w:val="44"/>
        </w:rPr>
      </w:pPr>
    </w:p>
    <w:p w14:paraId="28833B69" w14:textId="77777777" w:rsidR="00D12ACE" w:rsidRDefault="00D12ACE">
      <w:pPr>
        <w:spacing w:after="40"/>
        <w:jc w:val="center"/>
        <w:rPr>
          <w:b/>
          <w:bCs/>
          <w:color w:val="1F4E79"/>
          <w:sz w:val="44"/>
          <w:szCs w:val="44"/>
        </w:rPr>
      </w:pPr>
    </w:p>
    <w:p w14:paraId="63D32833" w14:textId="77777777" w:rsidR="00D12ACE" w:rsidRDefault="00D12ACE">
      <w:pPr>
        <w:spacing w:after="40"/>
        <w:jc w:val="center"/>
        <w:rPr>
          <w:b/>
          <w:bCs/>
          <w:color w:val="1F4E79"/>
          <w:sz w:val="44"/>
          <w:szCs w:val="44"/>
        </w:rPr>
      </w:pPr>
    </w:p>
    <w:p w14:paraId="1B50A1C7" w14:textId="77777777" w:rsidR="00D12ACE" w:rsidRDefault="00D12ACE">
      <w:pPr>
        <w:spacing w:after="40"/>
        <w:jc w:val="center"/>
        <w:rPr>
          <w:b/>
          <w:bCs/>
          <w:color w:val="1F4E79"/>
          <w:sz w:val="44"/>
          <w:szCs w:val="44"/>
        </w:rPr>
      </w:pPr>
    </w:p>
    <w:p w14:paraId="63775ADD" w14:textId="77777777" w:rsidR="00D12ACE" w:rsidRDefault="00D12ACE">
      <w:pPr>
        <w:spacing w:after="40"/>
        <w:jc w:val="center"/>
        <w:rPr>
          <w:b/>
          <w:bCs/>
          <w:color w:val="1F4E79"/>
          <w:sz w:val="44"/>
          <w:szCs w:val="44"/>
        </w:rPr>
      </w:pPr>
    </w:p>
    <w:p w14:paraId="2C124466" w14:textId="77777777" w:rsidR="00D12ACE" w:rsidRDefault="00D12ACE">
      <w:pPr>
        <w:spacing w:after="40"/>
        <w:jc w:val="center"/>
        <w:rPr>
          <w:b/>
          <w:bCs/>
          <w:color w:val="1F4E79"/>
          <w:sz w:val="44"/>
          <w:szCs w:val="44"/>
        </w:rPr>
      </w:pPr>
    </w:p>
    <w:p w14:paraId="71F97824" w14:textId="77777777" w:rsidR="00D12ACE" w:rsidRDefault="00D12ACE">
      <w:pPr>
        <w:spacing w:after="40"/>
        <w:jc w:val="center"/>
        <w:rPr>
          <w:b/>
          <w:bCs/>
          <w:color w:val="1F4E79"/>
          <w:sz w:val="44"/>
          <w:szCs w:val="44"/>
        </w:rPr>
      </w:pPr>
    </w:p>
    <w:p w14:paraId="5A58F1A6" w14:textId="77777777" w:rsidR="00D12ACE" w:rsidRDefault="00D12ACE">
      <w:pPr>
        <w:spacing w:after="40"/>
        <w:jc w:val="center"/>
        <w:rPr>
          <w:b/>
          <w:bCs/>
          <w:color w:val="1F4E79"/>
          <w:sz w:val="44"/>
          <w:szCs w:val="44"/>
        </w:rPr>
      </w:pPr>
    </w:p>
    <w:p w14:paraId="7C1671BD" w14:textId="77777777" w:rsidR="00D12ACE" w:rsidRDefault="00D12ACE">
      <w:pPr>
        <w:spacing w:after="40"/>
        <w:jc w:val="center"/>
        <w:rPr>
          <w:b/>
          <w:bCs/>
          <w:color w:val="1F4E79"/>
          <w:sz w:val="44"/>
          <w:szCs w:val="44"/>
        </w:rPr>
      </w:pPr>
    </w:p>
    <w:p w14:paraId="65FBBA8D" w14:textId="77777777" w:rsidR="00D12ACE" w:rsidRDefault="00D12ACE">
      <w:pPr>
        <w:spacing w:after="40"/>
        <w:jc w:val="center"/>
        <w:rPr>
          <w:b/>
          <w:bCs/>
          <w:color w:val="1F4E79"/>
          <w:sz w:val="44"/>
          <w:szCs w:val="44"/>
        </w:rPr>
      </w:pPr>
    </w:p>
    <w:p w14:paraId="334A08DB" w14:textId="77777777" w:rsidR="00D12ACE" w:rsidRDefault="00D12ACE">
      <w:pPr>
        <w:spacing w:after="40"/>
        <w:jc w:val="center"/>
        <w:rPr>
          <w:b/>
          <w:bCs/>
          <w:color w:val="1F4E79"/>
          <w:sz w:val="44"/>
          <w:szCs w:val="44"/>
        </w:rPr>
      </w:pPr>
    </w:p>
    <w:p w14:paraId="251AF8E1" w14:textId="77777777" w:rsidR="00D12ACE" w:rsidRDefault="00D12ACE">
      <w:pPr>
        <w:spacing w:after="40"/>
        <w:jc w:val="center"/>
        <w:rPr>
          <w:b/>
          <w:bCs/>
          <w:color w:val="1F4E79"/>
          <w:sz w:val="44"/>
          <w:szCs w:val="44"/>
        </w:rPr>
      </w:pPr>
    </w:p>
    <w:p w14:paraId="7357B84B" w14:textId="77777777" w:rsidR="00D12ACE" w:rsidRDefault="00D12ACE">
      <w:pPr>
        <w:spacing w:after="40"/>
        <w:jc w:val="center"/>
        <w:rPr>
          <w:b/>
          <w:bCs/>
          <w:color w:val="1F4E79"/>
          <w:sz w:val="44"/>
          <w:szCs w:val="44"/>
        </w:rPr>
      </w:pPr>
    </w:p>
    <w:p w14:paraId="27108A2F" w14:textId="77777777" w:rsidR="00D12ACE" w:rsidRDefault="00D12ACE">
      <w:pPr>
        <w:spacing w:after="40"/>
        <w:jc w:val="center"/>
        <w:rPr>
          <w:b/>
          <w:bCs/>
          <w:color w:val="1F4E79"/>
          <w:sz w:val="44"/>
          <w:szCs w:val="44"/>
        </w:rPr>
      </w:pPr>
    </w:p>
    <w:p w14:paraId="39ECD58A" w14:textId="77777777" w:rsidR="00D12ACE" w:rsidRDefault="00D12ACE">
      <w:pPr>
        <w:spacing w:after="40"/>
        <w:jc w:val="center"/>
        <w:rPr>
          <w:b/>
          <w:bCs/>
          <w:color w:val="1F4E79"/>
          <w:sz w:val="44"/>
          <w:szCs w:val="44"/>
        </w:rPr>
      </w:pPr>
    </w:p>
    <w:p w14:paraId="2D56E462" w14:textId="77777777" w:rsidR="00D12ACE" w:rsidRDefault="00D12ACE">
      <w:pPr>
        <w:spacing w:after="40"/>
        <w:jc w:val="center"/>
        <w:rPr>
          <w:b/>
          <w:bCs/>
          <w:color w:val="1F4E79"/>
          <w:sz w:val="44"/>
          <w:szCs w:val="44"/>
        </w:rPr>
      </w:pPr>
    </w:p>
    <w:p w14:paraId="64D3B74D" w14:textId="77777777" w:rsidR="00D12ACE" w:rsidRDefault="00D12ACE">
      <w:pPr>
        <w:spacing w:after="40"/>
        <w:jc w:val="center"/>
        <w:rPr>
          <w:b/>
          <w:bCs/>
          <w:color w:val="1F4E79"/>
          <w:sz w:val="44"/>
          <w:szCs w:val="44"/>
        </w:rPr>
      </w:pPr>
    </w:p>
    <w:p w14:paraId="149C5164" w14:textId="77777777" w:rsidR="00D12ACE" w:rsidRDefault="00D12ACE">
      <w:pPr>
        <w:spacing w:after="40"/>
        <w:jc w:val="center"/>
        <w:rPr>
          <w:b/>
          <w:bCs/>
          <w:color w:val="1F4E79"/>
          <w:sz w:val="44"/>
          <w:szCs w:val="44"/>
        </w:rPr>
      </w:pPr>
    </w:p>
    <w:p w14:paraId="16AE51A6" w14:textId="77777777" w:rsidR="00D12ACE" w:rsidRDefault="00D12ACE">
      <w:pPr>
        <w:spacing w:after="40"/>
        <w:jc w:val="center"/>
        <w:rPr>
          <w:b/>
          <w:bCs/>
          <w:color w:val="1F4E79"/>
          <w:sz w:val="44"/>
          <w:szCs w:val="44"/>
        </w:rPr>
      </w:pPr>
    </w:p>
    <w:p w14:paraId="7B1A0CA7" w14:textId="77777777" w:rsidR="00D12ACE" w:rsidRDefault="00D12ACE">
      <w:pPr>
        <w:spacing w:after="40"/>
        <w:jc w:val="center"/>
        <w:rPr>
          <w:b/>
          <w:bCs/>
          <w:color w:val="1F4E79"/>
          <w:sz w:val="44"/>
          <w:szCs w:val="44"/>
        </w:rPr>
      </w:pPr>
    </w:p>
    <w:p w14:paraId="72BEDBEE" w14:textId="77777777" w:rsidR="00D12ACE" w:rsidRDefault="00D12ACE">
      <w:pPr>
        <w:spacing w:after="40"/>
        <w:jc w:val="center"/>
        <w:rPr>
          <w:b/>
          <w:bCs/>
          <w:color w:val="1F4E79"/>
          <w:sz w:val="44"/>
          <w:szCs w:val="44"/>
        </w:rPr>
      </w:pPr>
    </w:p>
    <w:p w14:paraId="168843E3" w14:textId="77777777" w:rsidR="00D12ACE" w:rsidRDefault="00D12ACE">
      <w:pPr>
        <w:spacing w:after="40"/>
        <w:jc w:val="center"/>
        <w:rPr>
          <w:b/>
          <w:bCs/>
          <w:color w:val="1F4E79"/>
          <w:sz w:val="44"/>
          <w:szCs w:val="44"/>
        </w:rPr>
      </w:pPr>
    </w:p>
    <w:p w14:paraId="35AC7859" w14:textId="77777777" w:rsidR="00D12ACE" w:rsidRDefault="00D12ACE">
      <w:pPr>
        <w:spacing w:after="40"/>
        <w:jc w:val="center"/>
        <w:rPr>
          <w:b/>
          <w:bCs/>
          <w:color w:val="1F4E79"/>
          <w:sz w:val="44"/>
          <w:szCs w:val="44"/>
        </w:rPr>
      </w:pPr>
    </w:p>
    <w:p w14:paraId="561284AB" w14:textId="77777777" w:rsidR="00D12ACE" w:rsidRDefault="00D12ACE">
      <w:pPr>
        <w:spacing w:after="40"/>
        <w:jc w:val="center"/>
        <w:rPr>
          <w:b/>
          <w:bCs/>
          <w:color w:val="1F4E79"/>
          <w:sz w:val="44"/>
          <w:szCs w:val="44"/>
        </w:rPr>
      </w:pPr>
    </w:p>
    <w:p w14:paraId="68DA76A7" w14:textId="77777777" w:rsidR="00D12ACE" w:rsidRDefault="00D12ACE">
      <w:pPr>
        <w:spacing w:after="40"/>
        <w:jc w:val="center"/>
        <w:rPr>
          <w:b/>
          <w:bCs/>
          <w:color w:val="1F4E79"/>
          <w:sz w:val="44"/>
          <w:szCs w:val="44"/>
        </w:rPr>
      </w:pPr>
    </w:p>
    <w:p w14:paraId="3E822A7E" w14:textId="77777777" w:rsidR="00D12ACE" w:rsidRDefault="00D12ACE">
      <w:pPr>
        <w:spacing w:after="40"/>
        <w:jc w:val="center"/>
        <w:rPr>
          <w:b/>
          <w:bCs/>
          <w:color w:val="1F4E79"/>
          <w:sz w:val="44"/>
          <w:szCs w:val="44"/>
        </w:rPr>
      </w:pPr>
    </w:p>
    <w:p w14:paraId="2EAAE152" w14:textId="77777777" w:rsidR="00D12ACE" w:rsidRDefault="00D12ACE">
      <w:pPr>
        <w:spacing w:after="40"/>
        <w:jc w:val="center"/>
        <w:rPr>
          <w:b/>
          <w:bCs/>
          <w:color w:val="1F4E79"/>
          <w:sz w:val="44"/>
          <w:szCs w:val="44"/>
        </w:rPr>
      </w:pPr>
    </w:p>
    <w:p w14:paraId="57D4C846" w14:textId="77777777" w:rsidR="00D12ACE" w:rsidRDefault="00D12ACE">
      <w:pPr>
        <w:spacing w:after="40"/>
        <w:jc w:val="center"/>
        <w:rPr>
          <w:b/>
          <w:bCs/>
          <w:color w:val="1F4E79"/>
          <w:sz w:val="44"/>
          <w:szCs w:val="44"/>
        </w:rPr>
      </w:pPr>
    </w:p>
    <w:p w14:paraId="3145B3F2" w14:textId="77777777" w:rsidR="00D12ACE" w:rsidRDefault="00D12ACE">
      <w:pPr>
        <w:spacing w:after="40"/>
        <w:jc w:val="center"/>
        <w:rPr>
          <w:b/>
          <w:bCs/>
          <w:color w:val="1F4E79"/>
          <w:sz w:val="44"/>
          <w:szCs w:val="44"/>
        </w:rPr>
      </w:pPr>
    </w:p>
    <w:p w14:paraId="73B7C541" w14:textId="77777777" w:rsidR="00D12ACE" w:rsidRDefault="00D12ACE">
      <w:pPr>
        <w:spacing w:after="40"/>
        <w:jc w:val="center"/>
        <w:rPr>
          <w:b/>
          <w:bCs/>
          <w:color w:val="1F4E79"/>
          <w:sz w:val="44"/>
          <w:szCs w:val="44"/>
        </w:rPr>
      </w:pPr>
    </w:p>
    <w:p w14:paraId="53BC0ABE" w14:textId="77777777" w:rsidR="00D12ACE" w:rsidRDefault="00D12ACE">
      <w:pPr>
        <w:spacing w:after="40"/>
        <w:jc w:val="center"/>
        <w:rPr>
          <w:b/>
          <w:bCs/>
          <w:color w:val="1F4E79"/>
          <w:sz w:val="44"/>
          <w:szCs w:val="44"/>
        </w:rPr>
      </w:pPr>
    </w:p>
    <w:p w14:paraId="2567FCAE" w14:textId="77777777" w:rsidR="00D12ACE" w:rsidRDefault="00D12ACE">
      <w:pPr>
        <w:spacing w:after="40"/>
        <w:jc w:val="center"/>
        <w:rPr>
          <w:b/>
          <w:bCs/>
          <w:color w:val="1F4E79"/>
          <w:sz w:val="44"/>
          <w:szCs w:val="44"/>
        </w:rPr>
      </w:pPr>
    </w:p>
    <w:p w14:paraId="6517D027" w14:textId="77777777" w:rsidR="00D12ACE" w:rsidRDefault="00D12ACE">
      <w:pPr>
        <w:spacing w:after="40"/>
        <w:jc w:val="center"/>
        <w:rPr>
          <w:b/>
          <w:bCs/>
          <w:color w:val="1F4E79"/>
          <w:sz w:val="44"/>
          <w:szCs w:val="44"/>
        </w:rPr>
      </w:pPr>
    </w:p>
    <w:p w14:paraId="60AA9D2A" w14:textId="77777777" w:rsidR="00D12ACE" w:rsidRDefault="00D12ACE">
      <w:pPr>
        <w:spacing w:after="40"/>
        <w:jc w:val="center"/>
        <w:rPr>
          <w:b/>
          <w:bCs/>
          <w:color w:val="1F4E79"/>
          <w:sz w:val="44"/>
          <w:szCs w:val="44"/>
        </w:rPr>
      </w:pPr>
    </w:p>
    <w:p w14:paraId="4BEA9281" w14:textId="77777777" w:rsidR="00D12ACE" w:rsidRDefault="00D12ACE">
      <w:pPr>
        <w:spacing w:after="40"/>
        <w:jc w:val="center"/>
        <w:rPr>
          <w:b/>
          <w:bCs/>
          <w:color w:val="1F4E79"/>
          <w:sz w:val="44"/>
          <w:szCs w:val="44"/>
        </w:rPr>
      </w:pPr>
    </w:p>
    <w:p w14:paraId="77073C01" w14:textId="77777777" w:rsidR="00D12ACE" w:rsidRDefault="00D12ACE">
      <w:pPr>
        <w:spacing w:after="40"/>
        <w:jc w:val="center"/>
        <w:rPr>
          <w:b/>
          <w:bCs/>
          <w:color w:val="1F4E79"/>
          <w:sz w:val="44"/>
          <w:szCs w:val="44"/>
        </w:rPr>
      </w:pPr>
    </w:p>
    <w:p w14:paraId="6FEC9FF6" w14:textId="77777777" w:rsidR="00D12ACE" w:rsidRDefault="00D12ACE">
      <w:pPr>
        <w:spacing w:after="40"/>
        <w:jc w:val="center"/>
        <w:rPr>
          <w:b/>
          <w:bCs/>
          <w:color w:val="1F4E79"/>
          <w:sz w:val="44"/>
          <w:szCs w:val="44"/>
        </w:rPr>
      </w:pPr>
    </w:p>
    <w:p w14:paraId="169B8E64" w14:textId="77777777" w:rsidR="00D12ACE" w:rsidRDefault="00D12ACE">
      <w:pPr>
        <w:spacing w:after="40"/>
        <w:jc w:val="center"/>
        <w:rPr>
          <w:b/>
          <w:bCs/>
          <w:color w:val="1F4E79"/>
          <w:sz w:val="44"/>
          <w:szCs w:val="44"/>
        </w:rPr>
      </w:pPr>
    </w:p>
    <w:p w14:paraId="1D267F3D" w14:textId="77777777" w:rsidR="00D12ACE" w:rsidRDefault="00D12ACE">
      <w:pPr>
        <w:spacing w:after="40"/>
        <w:jc w:val="center"/>
        <w:rPr>
          <w:b/>
          <w:bCs/>
          <w:color w:val="1F4E79"/>
          <w:sz w:val="44"/>
          <w:szCs w:val="44"/>
        </w:rPr>
      </w:pPr>
    </w:p>
    <w:p w14:paraId="42FA8E5B" w14:textId="77777777" w:rsidR="00D12ACE" w:rsidRDefault="00D12ACE">
      <w:pPr>
        <w:spacing w:after="40"/>
        <w:jc w:val="center"/>
        <w:rPr>
          <w:b/>
          <w:bCs/>
          <w:color w:val="1F4E79"/>
          <w:sz w:val="44"/>
          <w:szCs w:val="44"/>
        </w:rPr>
      </w:pPr>
    </w:p>
    <w:p w14:paraId="67891EEC" w14:textId="77777777" w:rsidR="00D12ACE" w:rsidRDefault="00D12ACE">
      <w:pPr>
        <w:spacing w:after="40"/>
        <w:jc w:val="center"/>
        <w:rPr>
          <w:b/>
          <w:bCs/>
          <w:color w:val="1F4E79"/>
          <w:sz w:val="44"/>
          <w:szCs w:val="44"/>
        </w:rPr>
      </w:pPr>
    </w:p>
    <w:p w14:paraId="0C5479EE" w14:textId="77777777" w:rsidR="00D12ACE" w:rsidRDefault="00D12ACE">
      <w:pPr>
        <w:spacing w:after="40"/>
        <w:jc w:val="center"/>
        <w:rPr>
          <w:b/>
          <w:bCs/>
          <w:color w:val="1F4E79"/>
          <w:sz w:val="44"/>
          <w:szCs w:val="44"/>
        </w:rPr>
      </w:pPr>
    </w:p>
    <w:p w14:paraId="7D7D643E" w14:textId="77777777" w:rsidR="00D12ACE" w:rsidRDefault="00D12ACE">
      <w:pPr>
        <w:spacing w:after="40"/>
        <w:jc w:val="center"/>
        <w:rPr>
          <w:b/>
          <w:bCs/>
          <w:color w:val="1F4E79"/>
          <w:sz w:val="44"/>
          <w:szCs w:val="44"/>
        </w:rPr>
      </w:pPr>
    </w:p>
    <w:p w14:paraId="76A7C159" w14:textId="77777777" w:rsidR="00D12ACE" w:rsidRDefault="00D12ACE">
      <w:pPr>
        <w:spacing w:after="40"/>
        <w:jc w:val="center"/>
        <w:rPr>
          <w:b/>
          <w:bCs/>
          <w:color w:val="1F4E79"/>
          <w:sz w:val="44"/>
          <w:szCs w:val="44"/>
        </w:rPr>
      </w:pPr>
    </w:p>
    <w:p w14:paraId="5C7F598D" w14:textId="77777777" w:rsidR="00D12ACE" w:rsidRDefault="00D12ACE">
      <w:pPr>
        <w:spacing w:after="40"/>
        <w:jc w:val="center"/>
        <w:rPr>
          <w:b/>
          <w:bCs/>
          <w:color w:val="1F4E79"/>
          <w:sz w:val="44"/>
          <w:szCs w:val="44"/>
        </w:rPr>
      </w:pPr>
    </w:p>
    <w:p w14:paraId="0DD6E1ED" w14:textId="77777777" w:rsidR="00D12ACE" w:rsidRDefault="00D12ACE">
      <w:pPr>
        <w:spacing w:after="40"/>
        <w:jc w:val="center"/>
        <w:rPr>
          <w:b/>
          <w:bCs/>
          <w:color w:val="1F4E79"/>
          <w:sz w:val="44"/>
          <w:szCs w:val="44"/>
        </w:rPr>
      </w:pPr>
    </w:p>
    <w:p w14:paraId="06C3C4A3" w14:textId="77777777" w:rsidR="00D12ACE" w:rsidRDefault="00D12ACE">
      <w:pPr>
        <w:spacing w:after="40"/>
        <w:jc w:val="center"/>
        <w:rPr>
          <w:b/>
          <w:bCs/>
          <w:color w:val="1F4E79"/>
          <w:sz w:val="44"/>
          <w:szCs w:val="44"/>
        </w:rPr>
      </w:pPr>
    </w:p>
    <w:p w14:paraId="0BFE10CC" w14:textId="77777777" w:rsidR="00D12ACE" w:rsidRDefault="00D12ACE">
      <w:pPr>
        <w:spacing w:after="40"/>
        <w:jc w:val="center"/>
        <w:rPr>
          <w:b/>
          <w:bCs/>
          <w:color w:val="1F4E79"/>
          <w:sz w:val="44"/>
          <w:szCs w:val="44"/>
        </w:rPr>
      </w:pPr>
    </w:p>
    <w:p w14:paraId="5404BA69" w14:textId="77777777" w:rsidR="00D12ACE" w:rsidRDefault="00D12ACE">
      <w:pPr>
        <w:spacing w:after="40"/>
        <w:jc w:val="center"/>
        <w:rPr>
          <w:b/>
          <w:bCs/>
          <w:color w:val="1F4E79"/>
          <w:sz w:val="44"/>
          <w:szCs w:val="44"/>
        </w:rPr>
      </w:pPr>
    </w:p>
    <w:p w14:paraId="701944EE" w14:textId="77777777" w:rsidR="00D12ACE" w:rsidRDefault="00D12ACE">
      <w:pPr>
        <w:spacing w:after="40"/>
        <w:jc w:val="center"/>
        <w:rPr>
          <w:b/>
          <w:bCs/>
          <w:color w:val="1F4E79"/>
          <w:sz w:val="44"/>
          <w:szCs w:val="44"/>
        </w:rPr>
      </w:pPr>
    </w:p>
    <w:p w14:paraId="1834FE4F" w14:textId="77777777" w:rsidR="00D12ACE" w:rsidRDefault="00D12ACE">
      <w:pPr>
        <w:spacing w:after="40"/>
        <w:jc w:val="center"/>
        <w:rPr>
          <w:b/>
          <w:bCs/>
          <w:color w:val="1F4E79"/>
          <w:sz w:val="44"/>
          <w:szCs w:val="44"/>
        </w:rPr>
      </w:pPr>
    </w:p>
    <w:p w14:paraId="3C1F2E90" w14:textId="77777777" w:rsidR="00D12ACE" w:rsidRDefault="00D12ACE">
      <w:pPr>
        <w:spacing w:after="40"/>
        <w:jc w:val="center"/>
        <w:rPr>
          <w:b/>
          <w:bCs/>
          <w:color w:val="1F4E79"/>
          <w:sz w:val="44"/>
          <w:szCs w:val="44"/>
        </w:rPr>
      </w:pPr>
    </w:p>
    <w:p w14:paraId="1B65BFDB" w14:textId="77777777" w:rsidR="00D12ACE" w:rsidRDefault="00D12ACE">
      <w:pPr>
        <w:spacing w:after="40"/>
        <w:jc w:val="center"/>
        <w:rPr>
          <w:b/>
          <w:bCs/>
          <w:color w:val="1F4E79"/>
          <w:sz w:val="44"/>
          <w:szCs w:val="44"/>
        </w:rPr>
      </w:pPr>
    </w:p>
    <w:p w14:paraId="5F9D0308" w14:textId="77777777" w:rsidR="00D12ACE" w:rsidRDefault="00D12ACE">
      <w:pPr>
        <w:spacing w:after="40"/>
        <w:jc w:val="center"/>
        <w:rPr>
          <w:b/>
          <w:bCs/>
          <w:color w:val="1F4E79"/>
          <w:sz w:val="44"/>
          <w:szCs w:val="44"/>
        </w:rPr>
      </w:pPr>
    </w:p>
    <w:p w14:paraId="43FF54B7" w14:textId="77777777" w:rsidR="00D12ACE" w:rsidRDefault="00D12ACE">
      <w:pPr>
        <w:spacing w:after="40"/>
        <w:jc w:val="center"/>
        <w:rPr>
          <w:b/>
          <w:bCs/>
          <w:color w:val="1F4E79"/>
          <w:sz w:val="44"/>
          <w:szCs w:val="44"/>
        </w:rPr>
      </w:pPr>
    </w:p>
    <w:p w14:paraId="059286D5" w14:textId="77777777" w:rsidR="00D12ACE" w:rsidRDefault="00D12ACE">
      <w:pPr>
        <w:spacing w:after="40"/>
        <w:jc w:val="center"/>
        <w:rPr>
          <w:b/>
          <w:bCs/>
          <w:color w:val="1F4E79"/>
          <w:sz w:val="44"/>
          <w:szCs w:val="44"/>
        </w:rPr>
      </w:pPr>
    </w:p>
    <w:p w14:paraId="21E712B0" w14:textId="77777777" w:rsidR="00D12ACE" w:rsidRDefault="00D12ACE">
      <w:pPr>
        <w:spacing w:after="40"/>
        <w:jc w:val="center"/>
        <w:rPr>
          <w:b/>
          <w:bCs/>
          <w:color w:val="1F4E79"/>
          <w:sz w:val="44"/>
          <w:szCs w:val="44"/>
        </w:rPr>
      </w:pPr>
    </w:p>
    <w:p w14:paraId="6D1C378B" w14:textId="77777777" w:rsidR="00D12ACE" w:rsidRDefault="00D12ACE">
      <w:pPr>
        <w:spacing w:after="40"/>
        <w:jc w:val="center"/>
        <w:rPr>
          <w:b/>
          <w:bCs/>
          <w:color w:val="1F4E79"/>
          <w:sz w:val="44"/>
          <w:szCs w:val="44"/>
        </w:rPr>
      </w:pPr>
    </w:p>
    <w:p w14:paraId="031C49AE" w14:textId="77777777" w:rsidR="00D12ACE" w:rsidRDefault="00D12ACE">
      <w:pPr>
        <w:spacing w:after="40"/>
        <w:jc w:val="center"/>
        <w:rPr>
          <w:b/>
          <w:bCs/>
          <w:color w:val="1F4E79"/>
          <w:sz w:val="44"/>
          <w:szCs w:val="44"/>
        </w:rPr>
      </w:pPr>
    </w:p>
    <w:p w14:paraId="034875CA" w14:textId="77777777" w:rsidR="00D12ACE" w:rsidRDefault="00D12ACE">
      <w:pPr>
        <w:spacing w:after="40"/>
        <w:jc w:val="center"/>
        <w:rPr>
          <w:b/>
          <w:bCs/>
          <w:color w:val="1F4E79"/>
          <w:sz w:val="44"/>
          <w:szCs w:val="44"/>
        </w:rPr>
      </w:pPr>
    </w:p>
    <w:p w14:paraId="37380619" w14:textId="77777777" w:rsidR="00D12ACE" w:rsidRDefault="00D12ACE">
      <w:pPr>
        <w:spacing w:after="40"/>
        <w:jc w:val="center"/>
        <w:rPr>
          <w:b/>
          <w:bCs/>
          <w:color w:val="1F4E79"/>
          <w:sz w:val="44"/>
          <w:szCs w:val="44"/>
        </w:rPr>
      </w:pPr>
    </w:p>
    <w:p w14:paraId="1726C970" w14:textId="77777777" w:rsidR="00D12ACE" w:rsidRDefault="00D12ACE">
      <w:pPr>
        <w:spacing w:after="40"/>
        <w:jc w:val="center"/>
        <w:rPr>
          <w:b/>
          <w:bCs/>
          <w:color w:val="1F4E79"/>
          <w:sz w:val="44"/>
          <w:szCs w:val="44"/>
        </w:rPr>
      </w:pPr>
    </w:p>
    <w:p w14:paraId="1BED3B3A" w14:textId="77777777" w:rsidR="00D12ACE" w:rsidRDefault="00D12ACE">
      <w:pPr>
        <w:spacing w:after="40"/>
        <w:jc w:val="center"/>
        <w:rPr>
          <w:b/>
          <w:bCs/>
          <w:color w:val="1F4E79"/>
          <w:sz w:val="44"/>
          <w:szCs w:val="44"/>
        </w:rPr>
      </w:pPr>
    </w:p>
    <w:p w14:paraId="35ED6F65" w14:textId="77777777" w:rsidR="00D12ACE" w:rsidRDefault="00D12ACE">
      <w:pPr>
        <w:spacing w:after="40"/>
        <w:jc w:val="center"/>
        <w:rPr>
          <w:b/>
          <w:bCs/>
          <w:color w:val="1F4E79"/>
          <w:sz w:val="44"/>
          <w:szCs w:val="44"/>
        </w:rPr>
      </w:pPr>
    </w:p>
    <w:p w14:paraId="0C838391" w14:textId="77777777" w:rsidR="00D12ACE" w:rsidRDefault="00D12ACE">
      <w:pPr>
        <w:spacing w:after="40"/>
        <w:jc w:val="center"/>
        <w:rPr>
          <w:b/>
          <w:bCs/>
          <w:color w:val="1F4E79"/>
          <w:sz w:val="44"/>
          <w:szCs w:val="44"/>
        </w:rPr>
      </w:pPr>
    </w:p>
    <w:p w14:paraId="3DAA5AC4" w14:textId="77777777" w:rsidR="00D12ACE" w:rsidRDefault="00D12ACE">
      <w:pPr>
        <w:spacing w:after="40"/>
        <w:jc w:val="center"/>
        <w:rPr>
          <w:b/>
          <w:bCs/>
          <w:color w:val="1F4E79"/>
          <w:sz w:val="44"/>
          <w:szCs w:val="44"/>
        </w:rPr>
      </w:pPr>
    </w:p>
    <w:p w14:paraId="150D7FA7" w14:textId="77777777" w:rsidR="00D12ACE" w:rsidRDefault="00D12ACE">
      <w:pPr>
        <w:spacing w:after="40"/>
        <w:jc w:val="center"/>
        <w:rPr>
          <w:b/>
          <w:bCs/>
          <w:color w:val="1F4E79"/>
          <w:sz w:val="44"/>
          <w:szCs w:val="44"/>
        </w:rPr>
      </w:pPr>
    </w:p>
    <w:p w14:paraId="4FFB2EE8" w14:textId="77777777" w:rsidR="00D12ACE" w:rsidRDefault="00D12ACE">
      <w:pPr>
        <w:spacing w:after="40"/>
        <w:jc w:val="center"/>
        <w:rPr>
          <w:b/>
          <w:bCs/>
          <w:color w:val="1F4E79"/>
          <w:sz w:val="44"/>
          <w:szCs w:val="44"/>
        </w:rPr>
      </w:pPr>
    </w:p>
    <w:p w14:paraId="1DAE2789" w14:textId="77777777" w:rsidR="00D12ACE" w:rsidRDefault="00D12ACE">
      <w:pPr>
        <w:spacing w:after="40"/>
        <w:jc w:val="center"/>
        <w:rPr>
          <w:b/>
          <w:bCs/>
          <w:color w:val="1F4E79"/>
          <w:sz w:val="44"/>
          <w:szCs w:val="44"/>
        </w:rPr>
      </w:pPr>
    </w:p>
    <w:p w14:paraId="637A169E" w14:textId="77777777" w:rsidR="00D12ACE" w:rsidRDefault="00D12ACE">
      <w:pPr>
        <w:spacing w:after="40"/>
        <w:jc w:val="center"/>
        <w:rPr>
          <w:b/>
          <w:bCs/>
          <w:color w:val="1F4E79"/>
          <w:sz w:val="44"/>
          <w:szCs w:val="44"/>
        </w:rPr>
      </w:pPr>
    </w:p>
    <w:p w14:paraId="0F74CDAC" w14:textId="77777777" w:rsidR="00D12ACE" w:rsidRDefault="00D12ACE">
      <w:pPr>
        <w:spacing w:after="40"/>
        <w:jc w:val="center"/>
        <w:rPr>
          <w:b/>
          <w:bCs/>
          <w:color w:val="1F4E79"/>
          <w:sz w:val="44"/>
          <w:szCs w:val="44"/>
        </w:rPr>
      </w:pPr>
    </w:p>
    <w:p w14:paraId="021AF76B" w14:textId="77777777" w:rsidR="00D12ACE" w:rsidRDefault="00D12ACE">
      <w:pPr>
        <w:spacing w:after="40"/>
        <w:jc w:val="center"/>
        <w:rPr>
          <w:b/>
          <w:bCs/>
          <w:color w:val="1F4E79"/>
          <w:sz w:val="44"/>
          <w:szCs w:val="44"/>
        </w:rPr>
      </w:pPr>
    </w:p>
    <w:p w14:paraId="114F9F21" w14:textId="77777777" w:rsidR="00D12ACE" w:rsidRDefault="00D12ACE">
      <w:pPr>
        <w:spacing w:after="40"/>
        <w:jc w:val="center"/>
        <w:rPr>
          <w:b/>
          <w:bCs/>
          <w:color w:val="1F4E79"/>
          <w:sz w:val="44"/>
          <w:szCs w:val="44"/>
        </w:rPr>
      </w:pPr>
    </w:p>
    <w:p w14:paraId="1205F6B9" w14:textId="77777777" w:rsidR="00D12ACE" w:rsidRDefault="00D12ACE">
      <w:pPr>
        <w:spacing w:after="40"/>
        <w:jc w:val="center"/>
        <w:rPr>
          <w:b/>
          <w:bCs/>
          <w:color w:val="1F4E79"/>
          <w:sz w:val="44"/>
          <w:szCs w:val="44"/>
        </w:rPr>
      </w:pPr>
    </w:p>
    <w:p w14:paraId="25708A7D" w14:textId="4016C796" w:rsidR="00F011E1" w:rsidRDefault="0051721D" w:rsidP="0051721D">
      <w:pPr>
        <w:spacing w:after="40"/>
      </w:pPr>
      <w:r>
        <w:rPr>
          <w:b/>
          <w:bCs/>
          <w:color w:val="1F4E79"/>
          <w:sz w:val="44"/>
          <w:szCs w:val="44"/>
        </w:rPr>
        <w:t xml:space="preserve">                           </w:t>
      </w:r>
      <w:r w:rsidR="00000000">
        <w:rPr>
          <w:b/>
          <w:bCs/>
          <w:color w:val="1F4E79"/>
          <w:sz w:val="44"/>
          <w:szCs w:val="44"/>
        </w:rPr>
        <w:t xml:space="preserve"> LES DONNÉE</w:t>
      </w:r>
      <w:r w:rsidR="00000000">
        <w:br/>
      </w:r>
    </w:p>
    <w:p w14:paraId="697DA929" w14:textId="77777777" w:rsidR="00F011E1" w:rsidRDefault="00000000">
      <w:pPr>
        <w:pStyle w:val="Titre1"/>
        <w:pBdr>
          <w:bottom w:val="single" w:sz="6" w:space="4" w:color="2E75B6"/>
        </w:pBdr>
        <w:shd w:val="clear" w:color="auto" w:fill="1F4E79"/>
      </w:pPr>
      <w:r>
        <w:t xml:space="preserve">  </w:t>
      </w:r>
      <w:bookmarkStart w:id="0" w:name="_Toc223714087"/>
      <w:r>
        <w:t>Introduction — La donnée au cœur du projet ObRail</w:t>
      </w:r>
      <w:bookmarkEnd w:id="0"/>
    </w:p>
    <w:p w14:paraId="14CF7C3D" w14:textId="77777777" w:rsidR="00F011E1" w:rsidRDefault="00F011E1">
      <w:pPr>
        <w:spacing w:before="60" w:after="60"/>
      </w:pPr>
    </w:p>
    <w:p w14:paraId="76DDEAAD" w14:textId="77777777" w:rsidR="00F011E1" w:rsidRDefault="00000000">
      <w:pPr>
        <w:spacing w:before="80" w:after="80" w:line="320" w:lineRule="auto"/>
        <w:jc w:val="both"/>
      </w:pPr>
      <w:r>
        <w:t>ObRail Europe a pour mission de comparer la contribution des trains de jour et des trains de nuit au maillage ferroviaire européen, et d'évaluer leur potentiel en tant qu'alternative crédible à l'avion sur les trajets intra-européens. Pour atteindre cet objectif, la constitution d'un référentiel de données fiable, harmonisé et documenté est un prérequis absolu.</w:t>
      </w:r>
    </w:p>
    <w:p w14:paraId="3A80E9BB" w14:textId="77777777" w:rsidR="00F011E1" w:rsidRDefault="00F011E1">
      <w:pPr>
        <w:spacing w:before="60" w:after="60"/>
      </w:pPr>
    </w:p>
    <w:p w14:paraId="7E938093" w14:textId="77777777" w:rsidR="00F011E1" w:rsidRDefault="00000000">
      <w:pPr>
        <w:spacing w:before="80" w:after="80" w:line="320" w:lineRule="auto"/>
        <w:jc w:val="both"/>
      </w:pPr>
      <w:r>
        <w:t>La première étape de notre démarche a donc consisté à recenser l'ensemble des sources de données disponibles en open data, à en évaluer la pertinence au regard des besoins du projet, à sélectionner celles qui seraient effectivement intégrées, et enfin à concevoir un modèle de données capable d'accueillir ces informations de manière cohérente et exploitable.</w:t>
      </w:r>
    </w:p>
    <w:p w14:paraId="7BB878D7" w14:textId="77777777" w:rsidR="00F011E1" w:rsidRDefault="00F011E1">
      <w:pPr>
        <w:spacing w:before="60" w:after="60"/>
      </w:pPr>
    </w:p>
    <w:p w14:paraId="6F00D09B" w14:textId="77777777" w:rsidR="00F011E1" w:rsidRDefault="00000000">
      <w:pPr>
        <w:spacing w:before="80" w:after="80" w:line="320" w:lineRule="auto"/>
        <w:jc w:val="both"/>
      </w:pPr>
      <w:r>
        <w:t xml:space="preserve">Cette partie documente l'intégralité de ces choix : pourquoi ces sources plutôt que d'autres, pourquoi certaines ont été écartées, comment les données traitées se situent vis-à-vis du RGPD, quelle logique sous-tend notre </w:t>
      </w:r>
      <w:r>
        <w:lastRenderedPageBreak/>
        <w:t>Modèle Conceptuel de Données, et comment ce modèle a ensuite été alimenté via notre pipeline ETL construit dans Talend Open Studio.</w:t>
      </w:r>
    </w:p>
    <w:p w14:paraId="0D4FB7EF" w14:textId="77777777" w:rsidR="00F011E1" w:rsidRDefault="00F011E1">
      <w:pPr>
        <w:spacing w:before="60" w:after="60"/>
      </w:pPr>
    </w:p>
    <w:p w14:paraId="464FF569"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F011E1" w14:paraId="0A4F0558" w14:textId="77777777">
        <w:tc>
          <w:tcPr>
            <w:tcW w:w="600" w:type="dxa"/>
            <w:tcBorders>
              <w:top w:val="none" w:sz="0" w:space="0" w:color="FFFFFF"/>
              <w:left w:val="none" w:sz="0" w:space="0" w:color="FFFFFF"/>
              <w:bottom w:val="none" w:sz="0" w:space="0" w:color="FFFFFF"/>
              <w:right w:val="none" w:sz="0" w:space="0" w:color="FFFFFF"/>
            </w:tcBorders>
            <w:shd w:val="clear" w:color="auto" w:fill="C55A11"/>
            <w:tcMar>
              <w:top w:w="100" w:type="dxa"/>
              <w:left w:w="100" w:type="dxa"/>
              <w:bottom w:w="100" w:type="dxa"/>
              <w:right w:w="100" w:type="dxa"/>
            </w:tcMar>
          </w:tcPr>
          <w:p w14:paraId="04868FB8" w14:textId="77777777" w:rsidR="00F011E1" w:rsidRDefault="00000000">
            <w:pPr>
              <w:jc w:val="center"/>
            </w:pPr>
            <w:r>
              <w:rPr>
                <w:b/>
                <w:bCs/>
                <w:color w:val="FFFFFF"/>
                <w:sz w:val="28"/>
                <w:szCs w:val="28"/>
              </w:rPr>
              <w:t>1</w:t>
            </w:r>
          </w:p>
        </w:tc>
        <w:tc>
          <w:tcPr>
            <w:tcW w:w="860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100" w:type="dxa"/>
            </w:tcMar>
          </w:tcPr>
          <w:p w14:paraId="39443FC4" w14:textId="07EB3654" w:rsidR="00F011E1" w:rsidRDefault="008939AB">
            <w:r w:rsidRPr="008939AB">
              <w:rPr>
                <w:b/>
                <w:bCs/>
                <w:color w:val="C55A11"/>
                <w:sz w:val="26"/>
                <w:szCs w:val="26"/>
              </w:rPr>
              <w:t>Sélection et justification des données et de la base de données</w:t>
            </w:r>
          </w:p>
        </w:tc>
      </w:tr>
    </w:tbl>
    <w:p w14:paraId="148CAADB" w14:textId="77777777" w:rsidR="00F011E1" w:rsidRDefault="00F011E1">
      <w:pPr>
        <w:spacing w:before="60" w:after="60"/>
      </w:pPr>
    </w:p>
    <w:p w14:paraId="73835BA3" w14:textId="77777777" w:rsidR="00F011E1" w:rsidRDefault="00000000">
      <w:pPr>
        <w:pStyle w:val="Titre2"/>
      </w:pPr>
      <w:bookmarkStart w:id="1" w:name="_Toc223714088"/>
      <w:r>
        <w:t>1.1  Contexte de la collecte</w:t>
      </w:r>
      <w:bookmarkEnd w:id="1"/>
    </w:p>
    <w:p w14:paraId="115F7261" w14:textId="77777777" w:rsidR="00F011E1" w:rsidRDefault="00000000">
      <w:pPr>
        <w:spacing w:before="80" w:after="80" w:line="320" w:lineRule="auto"/>
        <w:jc w:val="both"/>
      </w:pPr>
      <w:r>
        <w:t>Le cahier des charges d'ObRail identifie une contrainte structurelle majeure : les données ferroviaires européennes sont publiées par une multitude d'acteurs différents (opérateurs nationaux, gestionnaires d'infrastructure, institutions statistiques, ONG) et se présentent sous des formats hétérogènes — CSV, JSON, flux GTFS, fichiers Excel, TSV. Notre démarche de collecte a donc commencé par un travail d'inventaire large, avant de procéder à une sélection rigoureuse basée sur des critères précis.</w:t>
      </w:r>
    </w:p>
    <w:p w14:paraId="15B3B7F3" w14:textId="77777777" w:rsidR="00F011E1" w:rsidRDefault="00F011E1">
      <w:pPr>
        <w:spacing w:before="60" w:after="60"/>
      </w:pPr>
    </w:p>
    <w:p w14:paraId="2AA4AE69" w14:textId="77777777" w:rsidR="00F011E1" w:rsidRDefault="00000000">
      <w:pPr>
        <w:spacing w:before="80" w:after="80" w:line="320" w:lineRule="auto"/>
        <w:jc w:val="both"/>
      </w:pPr>
      <w:r>
        <w:t>Quatre critères ont guidé notre sélection :</w:t>
      </w:r>
    </w:p>
    <w:p w14:paraId="0AC3B06A" w14:textId="77777777" w:rsidR="00F011E1" w:rsidRDefault="00000000">
      <w:pPr>
        <w:spacing w:before="40" w:after="40" w:line="280" w:lineRule="auto"/>
        <w:ind w:left="400" w:hanging="200"/>
      </w:pPr>
      <w:r>
        <w:rPr>
          <w:b/>
          <w:bCs/>
          <w:color w:val="2E75B6"/>
        </w:rPr>
        <w:t xml:space="preserve">•  </w:t>
      </w:r>
      <w:r>
        <w:rPr>
          <w:b/>
          <w:bCs/>
          <w:color w:val="1F4E79"/>
        </w:rPr>
        <w:t xml:space="preserve">Pertinence thématique : </w:t>
      </w:r>
      <w:r>
        <w:t>La source doit apporter des informations directement exploitables pour au moins une des tables de notre modèle de données (gares, lignes, trajets, opérateurs, émissions CO2).</w:t>
      </w:r>
    </w:p>
    <w:p w14:paraId="105383D0" w14:textId="77777777" w:rsidR="00F011E1" w:rsidRDefault="00000000">
      <w:pPr>
        <w:spacing w:before="40" w:after="40" w:line="280" w:lineRule="auto"/>
        <w:ind w:left="400" w:hanging="200"/>
      </w:pPr>
      <w:r>
        <w:rPr>
          <w:b/>
          <w:bCs/>
          <w:color w:val="2E75B6"/>
        </w:rPr>
        <w:t xml:space="preserve">•  </w:t>
      </w:r>
      <w:r>
        <w:rPr>
          <w:b/>
          <w:bCs/>
          <w:color w:val="1F4E79"/>
        </w:rPr>
        <w:t xml:space="preserve">Fiabilité et officialité : </w:t>
      </w:r>
      <w:r>
        <w:t>Les données doivent provenir d'une source reconnue — opérateur officiel, institution publique, organisme européen — garantissant leur exactitude.</w:t>
      </w:r>
    </w:p>
    <w:p w14:paraId="6EF489F7" w14:textId="77777777" w:rsidR="00F011E1" w:rsidRDefault="00000000">
      <w:pPr>
        <w:spacing w:before="40" w:after="40" w:line="280" w:lineRule="auto"/>
        <w:ind w:left="400" w:hanging="200"/>
      </w:pPr>
      <w:r>
        <w:rPr>
          <w:b/>
          <w:bCs/>
          <w:color w:val="2E75B6"/>
        </w:rPr>
        <w:t xml:space="preserve">•  </w:t>
      </w:r>
      <w:r>
        <w:rPr>
          <w:b/>
          <w:bCs/>
          <w:color w:val="1F4E79"/>
        </w:rPr>
        <w:t xml:space="preserve">Licence open data : </w:t>
      </w:r>
      <w:r>
        <w:t>Les fichiers doivent être publiés sous une licence permettant leur réutilisation libre et gratuite, conformément aux exigences du RGPD et de la politique open data.</w:t>
      </w:r>
    </w:p>
    <w:p w14:paraId="365DCCE8" w14:textId="77777777" w:rsidR="00F011E1" w:rsidRDefault="00000000">
      <w:pPr>
        <w:spacing w:before="40" w:after="40" w:line="280" w:lineRule="auto"/>
        <w:ind w:left="400" w:hanging="200"/>
      </w:pPr>
      <w:r>
        <w:rPr>
          <w:b/>
          <w:bCs/>
          <w:color w:val="2E75B6"/>
        </w:rPr>
        <w:t xml:space="preserve">•  </w:t>
      </w:r>
      <w:r>
        <w:rPr>
          <w:b/>
          <w:bCs/>
          <w:color w:val="1F4E79"/>
        </w:rPr>
        <w:t xml:space="preserve">Complétude exploitable : </w:t>
      </w:r>
      <w:r>
        <w:t>Les données doivent être suffisamment complètes pour être intégrées sans nécessiter un prétraitement disproportionné qui dépasserait les possibilités de notre pipeline ETL.</w:t>
      </w:r>
    </w:p>
    <w:p w14:paraId="478AA3A4" w14:textId="77777777" w:rsidR="00F011E1" w:rsidRDefault="00F011E1">
      <w:pPr>
        <w:spacing w:before="60" w:after="60"/>
      </w:pPr>
    </w:p>
    <w:p w14:paraId="2CB4AFBC" w14:textId="77777777" w:rsidR="00F011E1" w:rsidRDefault="00000000">
      <w:pPr>
        <w:pStyle w:val="Titre2"/>
      </w:pPr>
      <w:bookmarkStart w:id="2" w:name="_Toc223714089"/>
      <w:r>
        <w:t>1.2  Sources de données évaluées</w:t>
      </w:r>
      <w:bookmarkEnd w:id="2"/>
    </w:p>
    <w:p w14:paraId="2AC67B04" w14:textId="77777777" w:rsidR="00F011E1" w:rsidRDefault="00000000">
      <w:pPr>
        <w:spacing w:before="80" w:after="80" w:line="320" w:lineRule="auto"/>
        <w:jc w:val="both"/>
      </w:pPr>
      <w:r>
        <w:t>Le tableau ci-dessous présente l'ensemble des sources identifiées et évaluées dans le cadre du projet :</w:t>
      </w:r>
    </w:p>
    <w:p w14:paraId="1B6A1961"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2875"/>
        <w:gridCol w:w="894"/>
        <w:gridCol w:w="1274"/>
      </w:tblGrid>
      <w:tr w:rsidR="00F011E1" w14:paraId="623DC590"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5C584F" w14:textId="77777777" w:rsidR="00F011E1" w:rsidRDefault="00000000">
            <w:pPr>
              <w:jc w:val="center"/>
            </w:pPr>
            <w:r>
              <w:rPr>
                <w:b/>
                <w:bCs/>
                <w:color w:val="FFFFFF"/>
                <w:sz w:val="19"/>
                <w:szCs w:val="19"/>
              </w:rPr>
              <w:t>Fichier / Source</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B49FC7" w14:textId="77777777" w:rsidR="00F011E1" w:rsidRDefault="00000000">
            <w:pPr>
              <w:jc w:val="center"/>
            </w:pPr>
            <w:r>
              <w:rPr>
                <w:b/>
                <w:bCs/>
                <w:color w:val="FFFFFF"/>
                <w:sz w:val="19"/>
                <w:szCs w:val="19"/>
              </w:rPr>
              <w:t>Origine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6236F0" w14:textId="77777777" w:rsidR="00F011E1" w:rsidRDefault="00000000">
            <w:pPr>
              <w:jc w:val="center"/>
            </w:pPr>
            <w:r>
              <w:rPr>
                <w:b/>
                <w:bCs/>
                <w:color w:val="FFFFFF"/>
                <w:sz w:val="19"/>
                <w:szCs w:val="19"/>
              </w:rPr>
              <w:t>Format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E25E06" w14:textId="77777777" w:rsidR="00F011E1" w:rsidRDefault="00000000">
            <w:pPr>
              <w:jc w:val="center"/>
            </w:pPr>
            <w:r>
              <w:rPr>
                <w:b/>
                <w:bCs/>
                <w:color w:val="FFFFFF"/>
                <w:sz w:val="19"/>
                <w:szCs w:val="19"/>
              </w:rPr>
              <w:t>Nb fichiers</w:t>
            </w:r>
          </w:p>
        </w:tc>
      </w:tr>
      <w:tr w:rsidR="00F011E1" w14:paraId="3FB26762"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D11B82" w14:textId="77777777" w:rsidR="00F011E1" w:rsidRDefault="00000000">
            <w:r>
              <w:rPr>
                <w:b/>
                <w:bCs/>
                <w:color w:val="1F4E79"/>
                <w:sz w:val="19"/>
                <w:szCs w:val="19"/>
              </w:rPr>
              <w:t>stations.csv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194BDA" w14:textId="77777777" w:rsidR="00F011E1" w:rsidRDefault="00000000">
            <w:r>
              <w:rPr>
                <w:color w:val="000000"/>
                <w:sz w:val="19"/>
                <w:szCs w:val="19"/>
              </w:rPr>
              <w:t>transport.data.gouv.fr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7FCD54"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F4CEE7" w14:textId="77777777" w:rsidR="00F011E1" w:rsidRDefault="00000000">
            <w:r>
              <w:rPr>
                <w:color w:val="000000"/>
                <w:sz w:val="19"/>
                <w:szCs w:val="19"/>
              </w:rPr>
              <w:t>1</w:t>
            </w:r>
          </w:p>
        </w:tc>
      </w:tr>
      <w:tr w:rsidR="00F011E1" w14:paraId="21A2A2F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4F0FF" w14:textId="77777777" w:rsidR="00F011E1" w:rsidRDefault="00000000">
            <w:r>
              <w:rPr>
                <w:b/>
                <w:bCs/>
                <w:color w:val="1F4E79"/>
                <w:sz w:val="19"/>
                <w:szCs w:val="19"/>
              </w:rPr>
              <w:t>bilans-des-emissions-sncf.csv</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E2AAD" w14:textId="77777777" w:rsidR="00F011E1" w:rsidRDefault="00000000">
            <w:r>
              <w:rPr>
                <w:color w:val="000000"/>
                <w:sz w:val="19"/>
                <w:szCs w:val="19"/>
              </w:rPr>
              <w:t>SNCF Open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7DFA0"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AE07C" w14:textId="77777777" w:rsidR="00F011E1" w:rsidRDefault="00000000">
            <w:r>
              <w:rPr>
                <w:color w:val="000000"/>
                <w:sz w:val="19"/>
                <w:szCs w:val="19"/>
              </w:rPr>
              <w:t>1</w:t>
            </w:r>
          </w:p>
        </w:tc>
      </w:tr>
      <w:tr w:rsidR="00F011E1" w14:paraId="067F73E1"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5337EB" w14:textId="77777777" w:rsidR="00F011E1" w:rsidRPr="00923939" w:rsidRDefault="00000000">
            <w:pPr>
              <w:rPr>
                <w:lang w:val="en-US"/>
              </w:rPr>
            </w:pPr>
            <w:r w:rsidRPr="00923939">
              <w:rPr>
                <w:b/>
                <w:bCs/>
                <w:color w:val="1F4E79"/>
                <w:sz w:val="19"/>
                <w:szCs w:val="19"/>
                <w:lang w:val="en-US"/>
              </w:rPr>
              <w:t>emission-co2-perimetre-complet.csv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95302D" w14:textId="77777777" w:rsidR="00F011E1" w:rsidRDefault="00000000">
            <w:r>
              <w:rPr>
                <w:color w:val="000000"/>
                <w:sz w:val="19"/>
                <w:szCs w:val="19"/>
              </w:rPr>
              <w:t>data.gouv.fr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660749"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326CAA" w14:textId="77777777" w:rsidR="00F011E1" w:rsidRDefault="00000000">
            <w:r>
              <w:rPr>
                <w:color w:val="000000"/>
                <w:sz w:val="19"/>
                <w:szCs w:val="19"/>
              </w:rPr>
              <w:t>1</w:t>
            </w:r>
          </w:p>
        </w:tc>
      </w:tr>
      <w:tr w:rsidR="00F011E1" w14:paraId="529CE17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D221B" w14:textId="77777777" w:rsidR="00F011E1" w:rsidRDefault="00000000">
            <w:r>
              <w:rPr>
                <w:b/>
                <w:bCs/>
                <w:color w:val="1F4E79"/>
                <w:sz w:val="19"/>
                <w:szCs w:val="19"/>
              </w:rPr>
              <w:t>nigth/ (dossier 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240F4" w14:textId="77777777" w:rsidR="00F011E1" w:rsidRPr="00923939" w:rsidRDefault="00000000">
            <w:pPr>
              <w:rPr>
                <w:lang w:val="en-US"/>
              </w:rPr>
            </w:pPr>
            <w:r w:rsidRPr="00923939">
              <w:rPr>
                <w:color w:val="000000"/>
                <w:sz w:val="19"/>
                <w:szCs w:val="19"/>
                <w:lang w:val="en-US"/>
              </w:rPr>
              <w:t>Back-on-Track.eu (GitHub)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62B4BE"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CD0A3" w14:textId="77777777" w:rsidR="00F011E1" w:rsidRDefault="00000000">
            <w:r>
              <w:rPr>
                <w:color w:val="000000"/>
                <w:sz w:val="19"/>
                <w:szCs w:val="19"/>
              </w:rPr>
              <w:t>13</w:t>
            </w:r>
          </w:p>
        </w:tc>
      </w:tr>
      <w:tr w:rsidR="00F011E1" w14:paraId="0F87A8F7"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8293C8" w14:textId="77777777" w:rsidR="00F011E1" w:rsidRDefault="00000000">
            <w:r>
              <w:rPr>
                <w:b/>
                <w:bCs/>
                <w:color w:val="1F4E79"/>
                <w:sz w:val="19"/>
                <w:szCs w:val="19"/>
              </w:rPr>
              <w:t>estat_rail_tf_traveh.tsv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C3BAC" w14:textId="77777777" w:rsidR="00F011E1" w:rsidRDefault="00000000">
            <w:r>
              <w:rPr>
                <w:color w:val="000000"/>
                <w:sz w:val="19"/>
                <w:szCs w:val="19"/>
              </w:rPr>
              <w:t>Eurostat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9EB0F" w14:textId="77777777" w:rsidR="00F011E1" w:rsidRDefault="00000000">
            <w:r>
              <w:rPr>
                <w:color w:val="000000"/>
                <w:sz w:val="19"/>
                <w:szCs w:val="19"/>
              </w:rPr>
              <w:t>.tsv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FB736A" w14:textId="77777777" w:rsidR="00F011E1" w:rsidRDefault="00000000">
            <w:r>
              <w:rPr>
                <w:color w:val="000000"/>
                <w:sz w:val="19"/>
                <w:szCs w:val="19"/>
              </w:rPr>
              <w:t>1</w:t>
            </w:r>
          </w:p>
        </w:tc>
      </w:tr>
      <w:tr w:rsidR="00F011E1" w14:paraId="20EBF4C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9BE28" w14:textId="77777777" w:rsidR="00F011E1" w:rsidRPr="00923939" w:rsidRDefault="00000000">
            <w:pPr>
              <w:rPr>
                <w:lang w:val="en-US"/>
              </w:rPr>
            </w:pPr>
            <w:r w:rsidRPr="00923939">
              <w:rPr>
                <w:b/>
                <w:bCs/>
                <w:color w:val="1F4E79"/>
                <w:sz w:val="19"/>
                <w:szCs w:val="19"/>
                <w:lang w:val="en-US"/>
              </w:rPr>
              <w:t>Export_OpenData_SNCF_GTFS_NewTripId/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0E7BD" w14:textId="77777777" w:rsidR="00F011E1" w:rsidRDefault="00000000">
            <w:r>
              <w:rPr>
                <w:color w:val="000000"/>
                <w:sz w:val="19"/>
                <w:szCs w:val="19"/>
              </w:rPr>
              <w:t>SNCF Open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70404" w14:textId="77777777" w:rsidR="00F011E1" w:rsidRDefault="00000000">
            <w:r>
              <w:rPr>
                <w:color w:val="000000"/>
                <w:sz w:val="19"/>
                <w:szCs w:val="19"/>
              </w:rPr>
              <w:t>.txt (GTFS)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1FCCC" w14:textId="77777777" w:rsidR="00F011E1" w:rsidRDefault="00000000">
            <w:r>
              <w:rPr>
                <w:color w:val="000000"/>
                <w:sz w:val="19"/>
                <w:szCs w:val="19"/>
              </w:rPr>
              <w:t>8</w:t>
            </w:r>
          </w:p>
        </w:tc>
      </w:tr>
      <w:tr w:rsidR="00F011E1" w14:paraId="7B49FAE5"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B3C62" w14:textId="77777777" w:rsidR="00F011E1" w:rsidRPr="00923939" w:rsidRDefault="00000000">
            <w:pPr>
              <w:rPr>
                <w:lang w:val="en-US"/>
              </w:rPr>
            </w:pPr>
            <w:r w:rsidRPr="00923939">
              <w:rPr>
                <w:b/>
                <w:bCs/>
                <w:color w:val="1F4E79"/>
                <w:sz w:val="19"/>
                <w:szCs w:val="19"/>
                <w:lang w:val="en-US"/>
              </w:rPr>
              <w:t>emission-co2-perimetre-usage.csv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E84243" w14:textId="77777777" w:rsidR="00F011E1" w:rsidRDefault="00000000">
            <w:r>
              <w:rPr>
                <w:color w:val="000000"/>
                <w:sz w:val="19"/>
                <w:szCs w:val="19"/>
              </w:rPr>
              <w:t>data.gouv.fr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42C2D5"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392B97" w14:textId="77777777" w:rsidR="00F011E1" w:rsidRDefault="00000000">
            <w:r>
              <w:rPr>
                <w:color w:val="000000"/>
                <w:sz w:val="19"/>
                <w:szCs w:val="19"/>
              </w:rPr>
              <w:t>1</w:t>
            </w:r>
          </w:p>
        </w:tc>
      </w:tr>
      <w:tr w:rsidR="00F011E1" w14:paraId="5BF51C3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B287D" w14:textId="77777777" w:rsidR="00F011E1" w:rsidRDefault="00000000">
            <w:r>
              <w:rPr>
                <w:b/>
                <w:bCs/>
                <w:color w:val="1F4E79"/>
                <w:sz w:val="19"/>
                <w:szCs w:val="19"/>
              </w:rPr>
              <w:t>stiptheid-van-eurostar-treinen.json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D22A4" w14:textId="77777777" w:rsidR="00F011E1" w:rsidRDefault="00000000">
            <w:r>
              <w:rPr>
                <w:color w:val="000000"/>
                <w:sz w:val="19"/>
                <w:szCs w:val="19"/>
              </w:rPr>
              <w:t>Infrabel Open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6E89C"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68C67" w14:textId="77777777" w:rsidR="00F011E1" w:rsidRDefault="00000000">
            <w:r>
              <w:rPr>
                <w:color w:val="000000"/>
                <w:sz w:val="19"/>
                <w:szCs w:val="19"/>
              </w:rPr>
              <w:t>1</w:t>
            </w:r>
          </w:p>
        </w:tc>
      </w:tr>
      <w:tr w:rsidR="00F011E1" w14:paraId="63352B4C"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47564B" w14:textId="77777777" w:rsidR="00F011E1" w:rsidRDefault="00000000">
            <w:r>
              <w:rPr>
                <w:b/>
                <w:bCs/>
                <w:color w:val="1F4E79"/>
                <w:sz w:val="19"/>
                <w:szCs w:val="19"/>
              </w:rPr>
              <w:t>station_to_station.csv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C67AEC" w14:textId="77777777" w:rsidR="00F011E1" w:rsidRDefault="00000000">
            <w:r>
              <w:rPr>
                <w:color w:val="000000"/>
                <w:sz w:val="19"/>
                <w:szCs w:val="19"/>
              </w:rPr>
              <w:t>Infrabel Open Data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669D5A"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AF7C02" w14:textId="77777777" w:rsidR="00F011E1" w:rsidRDefault="00000000">
            <w:r>
              <w:rPr>
                <w:color w:val="000000"/>
                <w:sz w:val="19"/>
                <w:szCs w:val="19"/>
              </w:rPr>
              <w:t>1</w:t>
            </w:r>
          </w:p>
        </w:tc>
      </w:tr>
      <w:tr w:rsidR="00F011E1" w14:paraId="078CE75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AE2E5" w14:textId="77777777" w:rsidR="00F011E1" w:rsidRDefault="00000000">
            <w:r>
              <w:rPr>
                <w:b/>
                <w:bCs/>
                <w:color w:val="1F4E79"/>
                <w:sz w:val="19"/>
                <w:szCs w:val="19"/>
              </w:rPr>
              <w:t>eu-airports.csv</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F2E54" w14:textId="77777777" w:rsidR="00F011E1" w:rsidRDefault="00000000">
            <w:r>
              <w:rPr>
                <w:color w:val="000000"/>
                <w:sz w:val="19"/>
                <w:szCs w:val="19"/>
              </w:rPr>
              <w:t>OurAirports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11CC4"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95349" w14:textId="77777777" w:rsidR="00F011E1" w:rsidRDefault="00000000">
            <w:r>
              <w:rPr>
                <w:color w:val="000000"/>
                <w:sz w:val="19"/>
                <w:szCs w:val="19"/>
              </w:rPr>
              <w:t>1</w:t>
            </w:r>
          </w:p>
        </w:tc>
      </w:tr>
      <w:tr w:rsidR="00F011E1" w14:paraId="5F1DB174"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92F96C" w14:textId="77777777" w:rsidR="00F011E1" w:rsidRDefault="00000000">
            <w:r>
              <w:rPr>
                <w:b/>
                <w:bCs/>
                <w:color w:val="1F4E79"/>
                <w:sz w:val="19"/>
                <w:szCs w:val="19"/>
              </w:rPr>
              <w:t>base-carboner-plane.csv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778CC2" w14:textId="77777777" w:rsidR="00F011E1" w:rsidRDefault="00000000">
            <w:r>
              <w:rPr>
                <w:color w:val="000000"/>
                <w:sz w:val="19"/>
                <w:szCs w:val="19"/>
              </w:rPr>
              <w:t>Base Carbone® (ADEME)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5FD73B"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D0A384" w14:textId="77777777" w:rsidR="00F011E1" w:rsidRDefault="00000000">
            <w:r>
              <w:rPr>
                <w:color w:val="000000"/>
                <w:sz w:val="19"/>
                <w:szCs w:val="19"/>
              </w:rPr>
              <w:t>1</w:t>
            </w:r>
          </w:p>
        </w:tc>
      </w:tr>
      <w:tr w:rsidR="00F011E1" w14:paraId="3B11762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D9952" w14:textId="77777777" w:rsidR="00F011E1" w:rsidRDefault="00000000">
            <w:r>
              <w:rPr>
                <w:b/>
                <w:bCs/>
                <w:color w:val="1F4E79"/>
                <w:sz w:val="19"/>
                <w:szCs w:val="19"/>
              </w:rPr>
              <w:lastRenderedPageBreak/>
              <w:t>base-carboner-train.xlsx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F8621" w14:textId="77777777" w:rsidR="00F011E1" w:rsidRDefault="00000000">
            <w:r>
              <w:rPr>
                <w:color w:val="000000"/>
                <w:sz w:val="19"/>
                <w:szCs w:val="19"/>
              </w:rPr>
              <w:t>Base Carbone® (ADEME)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96153" w14:textId="77777777" w:rsidR="00F011E1" w:rsidRDefault="00000000">
            <w:r>
              <w:rPr>
                <w:color w:val="000000"/>
                <w:sz w:val="19"/>
                <w:szCs w:val="19"/>
              </w:rPr>
              <w:t>.xlsx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795FB" w14:textId="77777777" w:rsidR="00F011E1" w:rsidRDefault="00000000">
            <w:r>
              <w:rPr>
                <w:color w:val="000000"/>
                <w:sz w:val="19"/>
                <w:szCs w:val="19"/>
              </w:rPr>
              <w:t>1</w:t>
            </w:r>
          </w:p>
        </w:tc>
      </w:tr>
      <w:tr w:rsidR="00F011E1" w14:paraId="7DCFF8EB"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EEAA4F" w14:textId="77777777" w:rsidR="00F011E1" w:rsidRDefault="00000000">
            <w:r>
              <w:rPr>
                <w:b/>
                <w:bCs/>
                <w:color w:val="1F4E79"/>
                <w:sz w:val="19"/>
                <w:szCs w:val="19"/>
              </w:rPr>
              <w:t>02_bot_agencies.json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086102" w14:textId="77777777" w:rsidR="00F011E1" w:rsidRPr="00923939" w:rsidRDefault="00000000">
            <w:pPr>
              <w:rPr>
                <w:lang w:val="en-US"/>
              </w:rPr>
            </w:pPr>
            <w:r w:rsidRPr="00923939">
              <w:rPr>
                <w:color w:val="000000"/>
                <w:sz w:val="19"/>
                <w:szCs w:val="19"/>
                <w:lang w:val="en-US"/>
              </w:rPr>
              <w:t>Back-on-Track.eu (GitHub)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7E4810"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9F92CF" w14:textId="77777777" w:rsidR="00F011E1" w:rsidRDefault="00000000">
            <w:r>
              <w:rPr>
                <w:color w:val="000000"/>
                <w:sz w:val="19"/>
                <w:szCs w:val="19"/>
              </w:rPr>
              <w:t>1</w:t>
            </w:r>
          </w:p>
        </w:tc>
      </w:tr>
      <w:tr w:rsidR="00F011E1" w14:paraId="7013D3A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8D5AE4" w14:textId="77777777" w:rsidR="00F011E1" w:rsidRDefault="00000000">
            <w:r>
              <w:rPr>
                <w:b/>
                <w:bCs/>
                <w:color w:val="1F4E79"/>
                <w:sz w:val="19"/>
                <w:szCs w:val="19"/>
              </w:rPr>
              <w:t>02_bot_routes.json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498B1" w14:textId="77777777" w:rsidR="00F011E1" w:rsidRPr="00923939" w:rsidRDefault="00000000">
            <w:pPr>
              <w:rPr>
                <w:lang w:val="en-US"/>
              </w:rPr>
            </w:pPr>
            <w:r w:rsidRPr="00923939">
              <w:rPr>
                <w:color w:val="000000"/>
                <w:sz w:val="19"/>
                <w:szCs w:val="19"/>
                <w:lang w:val="en-US"/>
              </w:rPr>
              <w:t>Back-on-Track.eu (GitHub)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2C385"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3C405" w14:textId="77777777" w:rsidR="00F011E1" w:rsidRDefault="00000000">
            <w:r>
              <w:rPr>
                <w:color w:val="000000"/>
                <w:sz w:val="19"/>
                <w:szCs w:val="19"/>
              </w:rPr>
              <w:t>1</w:t>
            </w:r>
          </w:p>
        </w:tc>
      </w:tr>
      <w:tr w:rsidR="00F011E1" w14:paraId="44CAC99F"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AB6D6F" w14:textId="77777777" w:rsidR="00F011E1" w:rsidRDefault="00000000">
            <w:r>
              <w:rPr>
                <w:b/>
                <w:bCs/>
                <w:color w:val="1F4E79"/>
                <w:sz w:val="19"/>
                <w:szCs w:val="19"/>
              </w:rPr>
              <w:t>02_bot_trip_stop.json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9204FB" w14:textId="77777777" w:rsidR="00F011E1" w:rsidRPr="00923939" w:rsidRDefault="00000000">
            <w:pPr>
              <w:rPr>
                <w:lang w:val="en-US"/>
              </w:rPr>
            </w:pPr>
            <w:r w:rsidRPr="00923939">
              <w:rPr>
                <w:color w:val="000000"/>
                <w:sz w:val="19"/>
                <w:szCs w:val="19"/>
                <w:lang w:val="en-US"/>
              </w:rPr>
              <w:t>Back-on-Track.eu (GitHub)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5D9DD"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13D477" w14:textId="77777777" w:rsidR="00F011E1" w:rsidRDefault="00000000">
            <w:r>
              <w:rPr>
                <w:color w:val="000000"/>
                <w:sz w:val="19"/>
                <w:szCs w:val="19"/>
              </w:rPr>
              <w:t>1</w:t>
            </w:r>
          </w:p>
        </w:tc>
      </w:tr>
      <w:tr w:rsidR="00F011E1" w14:paraId="50FD9F8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5C449" w14:textId="77777777" w:rsidR="00F011E1" w:rsidRDefault="00000000">
            <w:r>
              <w:rPr>
                <w:b/>
                <w:bCs/>
                <w:color w:val="1F4E79"/>
                <w:sz w:val="19"/>
                <w:szCs w:val="19"/>
              </w:rPr>
              <w:t>02_bot_trips.json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7F119" w14:textId="77777777" w:rsidR="00F011E1" w:rsidRPr="00923939" w:rsidRDefault="00000000">
            <w:pPr>
              <w:rPr>
                <w:lang w:val="en-US"/>
              </w:rPr>
            </w:pPr>
            <w:r w:rsidRPr="00923939">
              <w:rPr>
                <w:color w:val="000000"/>
                <w:sz w:val="19"/>
                <w:szCs w:val="19"/>
                <w:lang w:val="en-US"/>
              </w:rPr>
              <w:t>Back-on-Track.eu (GitHub)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917FC" w14:textId="77777777" w:rsidR="00F011E1" w:rsidRDefault="00000000">
            <w:r>
              <w:rPr>
                <w:color w:val="000000"/>
                <w:sz w:val="19"/>
                <w:szCs w:val="19"/>
              </w:rPr>
              <w:t>.json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9F876" w14:textId="77777777" w:rsidR="00F011E1" w:rsidRDefault="00000000">
            <w:r>
              <w:rPr>
                <w:color w:val="000000"/>
                <w:sz w:val="19"/>
                <w:szCs w:val="19"/>
              </w:rPr>
              <w:t>1</w:t>
            </w:r>
          </w:p>
        </w:tc>
      </w:tr>
      <w:tr w:rsidR="00F011E1" w14:paraId="43D07A11"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D137F" w14:textId="77777777" w:rsidR="00F011E1" w:rsidRDefault="00000000">
            <w:r>
              <w:rPr>
                <w:b/>
                <w:bCs/>
                <w:color w:val="1F4E79"/>
                <w:sz w:val="19"/>
                <w:szCs w:val="19"/>
              </w:rPr>
              <w:t>iso-3166.csv</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41BDBD" w14:textId="77777777" w:rsidR="00F011E1" w:rsidRDefault="00000000">
            <w:r>
              <w:rPr>
                <w:color w:val="000000"/>
                <w:sz w:val="19"/>
                <w:szCs w:val="19"/>
              </w:rPr>
              <w:t>ISO.org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18C3E4" w14:textId="77777777" w:rsidR="00F011E1" w:rsidRDefault="00000000">
            <w:r>
              <w:rPr>
                <w:color w:val="000000"/>
                <w:sz w:val="19"/>
                <w:szCs w:val="19"/>
              </w:rPr>
              <w:t>.csv</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FDF90" w14:textId="77777777" w:rsidR="00F011E1" w:rsidRDefault="00000000">
            <w:r>
              <w:rPr>
                <w:color w:val="000000"/>
                <w:sz w:val="19"/>
                <w:szCs w:val="19"/>
              </w:rPr>
              <w:t>1</w:t>
            </w:r>
          </w:p>
        </w:tc>
      </w:tr>
    </w:tbl>
    <w:p w14:paraId="2FE7C774" w14:textId="77777777" w:rsidR="00F011E1" w:rsidRDefault="00F011E1">
      <w:pPr>
        <w:spacing w:before="60" w:after="60"/>
      </w:pPr>
    </w:p>
    <w:p w14:paraId="69DB687B" w14:textId="77777777" w:rsidR="00F011E1" w:rsidRDefault="00F011E1">
      <w:pPr>
        <w:spacing w:before="60" w:after="60"/>
      </w:pPr>
    </w:p>
    <w:p w14:paraId="2144317E" w14:textId="785FFC36" w:rsidR="00F011E1" w:rsidRDefault="00000000">
      <w:pPr>
        <w:pStyle w:val="Titre2"/>
      </w:pPr>
      <w:bookmarkStart w:id="3" w:name="_Toc223714090"/>
      <w:r>
        <w:t>1.3  Sources retenues</w:t>
      </w:r>
      <w:bookmarkEnd w:id="3"/>
      <w:r>
        <w:t xml:space="preserve"> </w:t>
      </w:r>
    </w:p>
    <w:p w14:paraId="502B7D73" w14:textId="155BAB2A" w:rsidR="00F011E1" w:rsidRDefault="00000000">
      <w:pPr>
        <w:spacing w:before="80" w:after="80" w:line="320" w:lineRule="auto"/>
        <w:jc w:val="both"/>
      </w:pPr>
      <w:r>
        <w:t>Parmi toutes les sources identifiées, les suivantes ont été retenues pour l'intégration dans la base de données. Chaque choix est justifié ci-dessous.</w:t>
      </w:r>
    </w:p>
    <w:p w14:paraId="2F7873FA"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011E1" w14:paraId="73BDE074" w14:textId="77777777">
        <w:tc>
          <w:tcPr>
            <w:tcW w:w="0" w:type="auto"/>
            <w:tcBorders>
              <w:top w:val="single" w:sz="6" w:space="0" w:color="2E75B6"/>
              <w:left w:val="single" w:sz="6" w:space="0" w:color="2E75B6"/>
            </w:tcBorders>
            <w:shd w:val="clear" w:color="auto" w:fill="1F4E79"/>
            <w:tcMar>
              <w:top w:w="80" w:type="dxa"/>
              <w:left w:w="150" w:type="dxa"/>
              <w:bottom w:w="80" w:type="dxa"/>
              <w:right w:w="150" w:type="dxa"/>
            </w:tcMar>
          </w:tcPr>
          <w:p w14:paraId="3B06176F" w14:textId="77777777" w:rsidR="00F011E1" w:rsidRDefault="00000000">
            <w:r>
              <w:rPr>
                <w:b/>
                <w:bCs/>
                <w:color w:val="FFFFFF"/>
              </w:rPr>
              <w:t>▶  stations.csv — transport.data.gouv.fr</w:t>
            </w:r>
          </w:p>
        </w:tc>
      </w:tr>
      <w:tr w:rsidR="00F011E1" w14:paraId="222DC972" w14:textId="77777777">
        <w:tc>
          <w:tcPr>
            <w:tcW w:w="0" w:type="auto"/>
            <w:tcBorders>
              <w:left w:val="single" w:sz="6" w:space="0" w:color="2E75B6"/>
            </w:tcBorders>
            <w:shd w:val="clear" w:color="auto" w:fill="D6E4F0"/>
            <w:tcMar>
              <w:top w:w="40" w:type="dxa"/>
              <w:left w:w="150" w:type="dxa"/>
              <w:bottom w:w="40" w:type="dxa"/>
              <w:right w:w="150" w:type="dxa"/>
            </w:tcMar>
          </w:tcPr>
          <w:p w14:paraId="5658A7E4" w14:textId="77777777" w:rsidR="00F011E1" w:rsidRDefault="00000000">
            <w:r>
              <w:rPr>
                <w:b/>
                <w:bCs/>
                <w:color w:val="1F4E79"/>
                <w:sz w:val="19"/>
                <w:szCs w:val="19"/>
              </w:rPr>
              <w:t xml:space="preserve">Tables alimentées : </w:t>
            </w:r>
            <w:r>
              <w:rPr>
                <w:sz w:val="19"/>
                <w:szCs w:val="19"/>
              </w:rPr>
              <w:t>Gare, Pays</w:t>
            </w:r>
          </w:p>
        </w:tc>
      </w:tr>
      <w:tr w:rsidR="00F011E1" w14:paraId="7C980385" w14:textId="77777777">
        <w:tc>
          <w:tcPr>
            <w:tcW w:w="0" w:type="auto"/>
            <w:tcBorders>
              <w:left w:val="single" w:sz="6" w:space="0" w:color="2E75B6"/>
              <w:bottom w:val="single" w:sz="6" w:space="0" w:color="2E75B6"/>
            </w:tcBorders>
            <w:shd w:val="clear" w:color="auto" w:fill="FFFFFF"/>
            <w:tcMar>
              <w:top w:w="80" w:type="dxa"/>
              <w:left w:w="150" w:type="dxa"/>
              <w:bottom w:w="100" w:type="dxa"/>
              <w:right w:w="150" w:type="dxa"/>
            </w:tcMar>
          </w:tcPr>
          <w:p w14:paraId="5195D84E" w14:textId="77777777" w:rsidR="00F011E1" w:rsidRDefault="00000000">
            <w:pPr>
              <w:jc w:val="both"/>
            </w:pPr>
            <w:r>
              <w:rPr>
                <w:sz w:val="20"/>
                <w:szCs w:val="20"/>
              </w:rPr>
              <w:t>Ce fichier est la source la plus exhaustive disponible en open data pour les gares ferroviaires européennes. Publié sur la plateforme officielle des données de transport du gouvernement français, il contient plus de 70 000 entrées avec les coordonnées GPS, les codes UIC officiels et les codes pays ISO. C'est une source de référence indispensable pour constituer notre table Gare, qui est l'épine dorsale géographique du modèle. Sans les codes UIC, il serait impossible de réaliser les jointures fiables entre les arrêts et les gares physiques.</w:t>
            </w:r>
          </w:p>
        </w:tc>
      </w:tr>
    </w:tbl>
    <w:p w14:paraId="6ECC07B0"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011E1" w:rsidRPr="003D56F9" w14:paraId="294D1235" w14:textId="77777777">
        <w:tc>
          <w:tcPr>
            <w:tcW w:w="0" w:type="auto"/>
            <w:tcBorders>
              <w:top w:val="single" w:sz="6" w:space="0" w:color="2E75B6"/>
              <w:left w:val="single" w:sz="6" w:space="0" w:color="2E75B6"/>
            </w:tcBorders>
            <w:shd w:val="clear" w:color="auto" w:fill="1F4E79"/>
            <w:tcMar>
              <w:top w:w="80" w:type="dxa"/>
              <w:left w:w="150" w:type="dxa"/>
              <w:bottom w:w="80" w:type="dxa"/>
              <w:right w:w="150" w:type="dxa"/>
            </w:tcMar>
          </w:tcPr>
          <w:p w14:paraId="244FED3D" w14:textId="77777777" w:rsidR="00F011E1" w:rsidRPr="00923939" w:rsidRDefault="00000000">
            <w:pPr>
              <w:rPr>
                <w:lang w:val="en-US"/>
              </w:rPr>
            </w:pPr>
            <w:r w:rsidRPr="00923939">
              <w:rPr>
                <w:b/>
                <w:bCs/>
                <w:color w:val="FFFFFF"/>
                <w:lang w:val="en-US"/>
              </w:rPr>
              <w:t>▶  02_bot_agencies.json / routes.json / trips.json / trip_stop.json — Back-on-Track.eu</w:t>
            </w:r>
          </w:p>
        </w:tc>
      </w:tr>
      <w:tr w:rsidR="00F011E1" w14:paraId="44BC22DF" w14:textId="77777777">
        <w:tc>
          <w:tcPr>
            <w:tcW w:w="0" w:type="auto"/>
            <w:tcBorders>
              <w:left w:val="single" w:sz="6" w:space="0" w:color="2E75B6"/>
            </w:tcBorders>
            <w:shd w:val="clear" w:color="auto" w:fill="D6E4F0"/>
            <w:tcMar>
              <w:top w:w="40" w:type="dxa"/>
              <w:left w:w="150" w:type="dxa"/>
              <w:bottom w:w="40" w:type="dxa"/>
              <w:right w:w="150" w:type="dxa"/>
            </w:tcMar>
          </w:tcPr>
          <w:p w14:paraId="0CC034F4" w14:textId="77777777" w:rsidR="00F011E1" w:rsidRDefault="00000000">
            <w:r>
              <w:rPr>
                <w:b/>
                <w:bCs/>
                <w:color w:val="1F4E79"/>
                <w:sz w:val="19"/>
                <w:szCs w:val="19"/>
              </w:rPr>
              <w:t xml:space="preserve">Tables alimentées : </w:t>
            </w:r>
            <w:r>
              <w:rPr>
                <w:sz w:val="19"/>
                <w:szCs w:val="19"/>
              </w:rPr>
              <w:t>Opérateur, Ligne, Trajet, Itinéraire, Type_train</w:t>
            </w:r>
          </w:p>
        </w:tc>
      </w:tr>
      <w:tr w:rsidR="00F011E1" w14:paraId="144F3E16" w14:textId="77777777">
        <w:tc>
          <w:tcPr>
            <w:tcW w:w="0" w:type="auto"/>
            <w:tcBorders>
              <w:left w:val="single" w:sz="6" w:space="0" w:color="2E75B6"/>
              <w:bottom w:val="single" w:sz="6" w:space="0" w:color="2E75B6"/>
            </w:tcBorders>
            <w:shd w:val="clear" w:color="auto" w:fill="FFFFFF"/>
            <w:tcMar>
              <w:top w:w="80" w:type="dxa"/>
              <w:left w:w="150" w:type="dxa"/>
              <w:bottom w:w="100" w:type="dxa"/>
              <w:right w:w="150" w:type="dxa"/>
            </w:tcMar>
          </w:tcPr>
          <w:p w14:paraId="68869C76" w14:textId="77777777" w:rsidR="00923939" w:rsidRDefault="00000000">
            <w:pPr>
              <w:jc w:val="both"/>
              <w:rPr>
                <w:sz w:val="20"/>
                <w:szCs w:val="20"/>
              </w:rPr>
            </w:pPr>
            <w:r>
              <w:rPr>
                <w:sz w:val="20"/>
                <w:szCs w:val="20"/>
              </w:rPr>
              <w:t xml:space="preserve">Back-on-Track est l'ONG européenne de référence pour la promotion des trains de nuit. Elle maintient une base de données structurée et régulièrement mise à jour sur les liaisons ferroviaires en Europe. Ces fichiers JSON constituent la principale source pour alimenter les tables métier du projet (lignes, trajets, opérateurs, itinéraires). </w:t>
            </w:r>
          </w:p>
          <w:p w14:paraId="0092A1A1" w14:textId="0F2D4D83" w:rsidR="00F011E1" w:rsidRDefault="00000000">
            <w:pPr>
              <w:jc w:val="both"/>
            </w:pPr>
            <w:r>
              <w:rPr>
                <w:sz w:val="20"/>
                <w:szCs w:val="20"/>
              </w:rPr>
              <w:t>Aucune autre source publique ne fournissait une couverture aussi complète et structurée des trains européens sous un format directement exploitable.</w:t>
            </w:r>
          </w:p>
        </w:tc>
      </w:tr>
    </w:tbl>
    <w:p w14:paraId="3F0D85FE"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011E1" w:rsidRPr="003D56F9" w14:paraId="452A1183" w14:textId="77777777">
        <w:tc>
          <w:tcPr>
            <w:tcW w:w="0" w:type="auto"/>
            <w:tcBorders>
              <w:top w:val="single" w:sz="6" w:space="0" w:color="2E75B6"/>
              <w:left w:val="single" w:sz="6" w:space="0" w:color="2E75B6"/>
            </w:tcBorders>
            <w:shd w:val="clear" w:color="auto" w:fill="1F4E79"/>
            <w:tcMar>
              <w:top w:w="80" w:type="dxa"/>
              <w:left w:w="150" w:type="dxa"/>
              <w:bottom w:w="80" w:type="dxa"/>
              <w:right w:w="150" w:type="dxa"/>
            </w:tcMar>
          </w:tcPr>
          <w:p w14:paraId="04DA48DE" w14:textId="77777777" w:rsidR="00F011E1" w:rsidRPr="00923939" w:rsidRDefault="00000000">
            <w:pPr>
              <w:rPr>
                <w:lang w:val="en-US"/>
              </w:rPr>
            </w:pPr>
            <w:r w:rsidRPr="00923939">
              <w:rPr>
                <w:b/>
                <w:bCs/>
                <w:color w:val="FFFFFF"/>
                <w:lang w:val="en-US"/>
              </w:rPr>
              <w:t>▶  emission-co2-perimetre-usage.csv — data.gouv.fr (SNCF)</w:t>
            </w:r>
          </w:p>
        </w:tc>
      </w:tr>
      <w:tr w:rsidR="00F011E1" w14:paraId="55DCBD52" w14:textId="77777777">
        <w:tc>
          <w:tcPr>
            <w:tcW w:w="0" w:type="auto"/>
            <w:tcBorders>
              <w:left w:val="single" w:sz="6" w:space="0" w:color="2E75B6"/>
            </w:tcBorders>
            <w:shd w:val="clear" w:color="auto" w:fill="D6E4F0"/>
            <w:tcMar>
              <w:top w:w="40" w:type="dxa"/>
              <w:left w:w="150" w:type="dxa"/>
              <w:bottom w:w="40" w:type="dxa"/>
              <w:right w:w="150" w:type="dxa"/>
            </w:tcMar>
          </w:tcPr>
          <w:p w14:paraId="79EEB683" w14:textId="77777777" w:rsidR="00F011E1" w:rsidRDefault="00000000">
            <w:r>
              <w:rPr>
                <w:b/>
                <w:bCs/>
                <w:color w:val="1F4E79"/>
                <w:sz w:val="19"/>
                <w:szCs w:val="19"/>
              </w:rPr>
              <w:t xml:space="preserve">Tables alimentées : </w:t>
            </w:r>
            <w:r>
              <w:rPr>
                <w:sz w:val="19"/>
                <w:szCs w:val="19"/>
              </w:rPr>
              <w:t>Emission</w:t>
            </w:r>
          </w:p>
        </w:tc>
      </w:tr>
      <w:tr w:rsidR="00F011E1" w14:paraId="12271B9D" w14:textId="77777777">
        <w:tc>
          <w:tcPr>
            <w:tcW w:w="0" w:type="auto"/>
            <w:tcBorders>
              <w:left w:val="single" w:sz="6" w:space="0" w:color="2E75B6"/>
              <w:bottom w:val="single" w:sz="6" w:space="0" w:color="2E75B6"/>
            </w:tcBorders>
            <w:shd w:val="clear" w:color="auto" w:fill="FFFFFF"/>
            <w:tcMar>
              <w:top w:w="80" w:type="dxa"/>
              <w:left w:w="150" w:type="dxa"/>
              <w:bottom w:w="100" w:type="dxa"/>
              <w:right w:w="150" w:type="dxa"/>
            </w:tcMar>
          </w:tcPr>
          <w:p w14:paraId="1057C4D7" w14:textId="09580A9A" w:rsidR="00F011E1" w:rsidRDefault="00000000">
            <w:pPr>
              <w:jc w:val="both"/>
            </w:pPr>
            <w:r>
              <w:rPr>
                <w:sz w:val="20"/>
                <w:szCs w:val="20"/>
              </w:rPr>
              <w:t>Ce fichier fournit les empreintes carbone comparées train/avion par paire de villes, en périmètre d'usage — c'est-à-dire en intégrant les émissions réelles de fonctionnement et non seulement les émissions directes. C'est précisément la donnée dont ObRail a besoin pour remplir sa mission : démontrer, chiffres à l'appui, que le train constitue une alternative écologique à l'avion.</w:t>
            </w:r>
          </w:p>
        </w:tc>
      </w:tr>
    </w:tbl>
    <w:p w14:paraId="015B0FA9"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011E1" w14:paraId="169FA6C5" w14:textId="77777777">
        <w:tc>
          <w:tcPr>
            <w:tcW w:w="0" w:type="auto"/>
            <w:tcBorders>
              <w:top w:val="single" w:sz="6" w:space="0" w:color="2E75B6"/>
              <w:left w:val="single" w:sz="6" w:space="0" w:color="2E75B6"/>
            </w:tcBorders>
            <w:shd w:val="clear" w:color="auto" w:fill="1F4E79"/>
            <w:tcMar>
              <w:top w:w="80" w:type="dxa"/>
              <w:left w:w="150" w:type="dxa"/>
              <w:bottom w:w="80" w:type="dxa"/>
              <w:right w:w="150" w:type="dxa"/>
            </w:tcMar>
          </w:tcPr>
          <w:p w14:paraId="1D746DA9" w14:textId="77777777" w:rsidR="00F011E1" w:rsidRDefault="00000000">
            <w:r>
              <w:rPr>
                <w:b/>
                <w:bCs/>
                <w:color w:val="FFFFFF"/>
              </w:rPr>
              <w:t>▶  iso-3166.csv — ISO.org</w:t>
            </w:r>
          </w:p>
        </w:tc>
      </w:tr>
      <w:tr w:rsidR="00F011E1" w14:paraId="3799000E" w14:textId="77777777">
        <w:tc>
          <w:tcPr>
            <w:tcW w:w="0" w:type="auto"/>
            <w:tcBorders>
              <w:left w:val="single" w:sz="6" w:space="0" w:color="2E75B6"/>
            </w:tcBorders>
            <w:shd w:val="clear" w:color="auto" w:fill="D6E4F0"/>
            <w:tcMar>
              <w:top w:w="40" w:type="dxa"/>
              <w:left w:w="150" w:type="dxa"/>
              <w:bottom w:w="40" w:type="dxa"/>
              <w:right w:w="150" w:type="dxa"/>
            </w:tcMar>
          </w:tcPr>
          <w:p w14:paraId="05CD7F4A" w14:textId="77777777" w:rsidR="00F011E1" w:rsidRDefault="00000000">
            <w:r>
              <w:rPr>
                <w:b/>
                <w:bCs/>
                <w:color w:val="1F4E79"/>
                <w:sz w:val="19"/>
                <w:szCs w:val="19"/>
              </w:rPr>
              <w:t xml:space="preserve">Tables alimentées : </w:t>
            </w:r>
            <w:r>
              <w:rPr>
                <w:sz w:val="19"/>
                <w:szCs w:val="19"/>
              </w:rPr>
              <w:t>Pays (enrichissement)</w:t>
            </w:r>
          </w:p>
        </w:tc>
      </w:tr>
      <w:tr w:rsidR="00F011E1" w14:paraId="416809CB" w14:textId="77777777">
        <w:tc>
          <w:tcPr>
            <w:tcW w:w="0" w:type="auto"/>
            <w:tcBorders>
              <w:left w:val="single" w:sz="6" w:space="0" w:color="2E75B6"/>
              <w:bottom w:val="single" w:sz="6" w:space="0" w:color="2E75B6"/>
            </w:tcBorders>
            <w:shd w:val="clear" w:color="auto" w:fill="FFFFFF"/>
            <w:tcMar>
              <w:top w:w="80" w:type="dxa"/>
              <w:left w:w="150" w:type="dxa"/>
              <w:bottom w:w="100" w:type="dxa"/>
              <w:right w:w="150" w:type="dxa"/>
            </w:tcMar>
          </w:tcPr>
          <w:p w14:paraId="03A3E3D5" w14:textId="77777777" w:rsidR="00F011E1" w:rsidRDefault="00000000">
            <w:pPr>
              <w:jc w:val="both"/>
            </w:pPr>
            <w:r>
              <w:rPr>
                <w:sz w:val="20"/>
                <w:szCs w:val="20"/>
              </w:rPr>
              <w:t xml:space="preserve">Ce fichier de référence internationale fournit les codes alpha-2 et les noms officiels de tous les pays. Il est utilisé comme table de jointure pour normaliser les codes pays présents dans stations.csv et les </w:t>
            </w:r>
            <w:r>
              <w:rPr>
                <w:sz w:val="20"/>
                <w:szCs w:val="20"/>
              </w:rPr>
              <w:lastRenderedPageBreak/>
              <w:t>enrichir avec des noms complets standardisés. Sans ce référentiel, les codes pays seraient des chaînes non vérifiées susceptibles d'incohérences entre sources.</w:t>
            </w:r>
          </w:p>
        </w:tc>
      </w:tr>
    </w:tbl>
    <w:p w14:paraId="4F4C790D" w14:textId="77777777" w:rsidR="00F011E1" w:rsidRDefault="00F011E1">
      <w:pPr>
        <w:spacing w:before="60" w:after="60"/>
      </w:pPr>
    </w:p>
    <w:p w14:paraId="43CCCC6D" w14:textId="77777777" w:rsidR="00F011E1" w:rsidRDefault="00F011E1">
      <w:pPr>
        <w:spacing w:before="60" w:after="60"/>
      </w:pPr>
    </w:p>
    <w:p w14:paraId="22CB503C" w14:textId="78B3579F" w:rsidR="00F011E1" w:rsidRDefault="008939AB">
      <w:pPr>
        <w:pStyle w:val="Titre2"/>
      </w:pPr>
      <w:bookmarkStart w:id="4" w:name="_Toc223714091"/>
      <w:r>
        <w:t>1.4 Sources écartées et justification</w:t>
      </w:r>
      <w:bookmarkEnd w:id="4"/>
    </w:p>
    <w:p w14:paraId="6CD1D114" w14:textId="77777777" w:rsidR="00F011E1" w:rsidRDefault="00000000">
      <w:pPr>
        <w:spacing w:before="80" w:after="80" w:line="320" w:lineRule="auto"/>
        <w:jc w:val="both"/>
      </w:pPr>
      <w:r>
        <w:t>Plusieurs fichiers identifiés lors de la phase d'inventaire n'ont pas été retenus pour l'intégration directe. Cette exclusion est motivée, non par leur manque de qualité, mais par leur inadéquation avec le schéma de notre base ou leur redondance avec d'autres sources.</w:t>
      </w:r>
    </w:p>
    <w:p w14:paraId="484EF0D0"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F011E1" w14:paraId="1CEE2F9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7941D8" w14:textId="77777777" w:rsidR="00F011E1" w:rsidRDefault="00000000">
            <w:pPr>
              <w:jc w:val="center"/>
            </w:pPr>
            <w:r>
              <w:rPr>
                <w:b/>
                <w:bCs/>
                <w:color w:val="FFFFFF"/>
                <w:sz w:val="19"/>
                <w:szCs w:val="19"/>
              </w:rPr>
              <w:t>Fichier écarté</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DFACA0" w14:textId="77777777" w:rsidR="00F011E1" w:rsidRDefault="00000000">
            <w:pPr>
              <w:jc w:val="center"/>
            </w:pPr>
            <w:r>
              <w:rPr>
                <w:b/>
                <w:bCs/>
                <w:color w:val="FFFFFF"/>
                <w:sz w:val="19"/>
                <w:szCs w:val="19"/>
              </w:rPr>
              <w:t>Raison de l'exclusion</w:t>
            </w:r>
          </w:p>
        </w:tc>
      </w:tr>
      <w:tr w:rsidR="00F011E1" w14:paraId="011B6B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A4C045" w14:textId="77777777" w:rsidR="00F011E1" w:rsidRDefault="00000000">
            <w:r>
              <w:rPr>
                <w:b/>
                <w:bCs/>
                <w:color w:val="1F4E79"/>
                <w:sz w:val="19"/>
                <w:szCs w:val="19"/>
              </w:rPr>
              <w:t>bilans-des-emissions-sncf.csv</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1000A" w14:textId="77777777" w:rsidR="00F011E1" w:rsidRDefault="00000000">
            <w:r>
              <w:rPr>
                <w:color w:val="000000"/>
                <w:sz w:val="19"/>
                <w:szCs w:val="19"/>
              </w:rPr>
              <w:t>Données agrégées au niveau de l'entreprise SNCF (bilan annuel global), non exploitables au niveau trajet. Utile comme documentation de contexte, pas comme source d'intégration.</w:t>
            </w:r>
          </w:p>
        </w:tc>
      </w:tr>
      <w:tr w:rsidR="00F011E1" w14:paraId="4FACA0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768D1" w14:textId="77777777" w:rsidR="00F011E1" w:rsidRPr="00923939" w:rsidRDefault="00000000">
            <w:pPr>
              <w:rPr>
                <w:lang w:val="en-US"/>
              </w:rPr>
            </w:pPr>
            <w:r w:rsidRPr="00923939">
              <w:rPr>
                <w:b/>
                <w:bCs/>
                <w:color w:val="1F4E79"/>
                <w:sz w:val="19"/>
                <w:szCs w:val="19"/>
                <w:lang w:val="en-US"/>
              </w:rPr>
              <w:t>emission-co2-perimetre-complet.csv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CE2FB" w14:textId="77777777" w:rsidR="00F011E1" w:rsidRDefault="00000000">
            <w:r>
              <w:rPr>
                <w:color w:val="000000"/>
                <w:sz w:val="19"/>
                <w:szCs w:val="19"/>
              </w:rPr>
              <w:t>Données en périmètre 'complet' incluant la fabrication du matériel roulant. Le périmètre 'usage' (fichier retenu) est plus pertinent pour comparer les émissions réelles par trajet.</w:t>
            </w:r>
          </w:p>
        </w:tc>
      </w:tr>
      <w:tr w:rsidR="00F011E1" w14:paraId="1F6407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903A72" w14:textId="77777777" w:rsidR="00F011E1" w:rsidRDefault="00000000">
            <w:r>
              <w:rPr>
                <w:b/>
                <w:bCs/>
                <w:color w:val="1F4E79"/>
                <w:sz w:val="19"/>
                <w:szCs w:val="19"/>
              </w:rPr>
              <w:t>base-carboner-train.xlsx / plane.csv</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1EDF29" w14:textId="77777777" w:rsidR="00F011E1" w:rsidRDefault="00000000">
            <w:r>
              <w:rPr>
                <w:color w:val="000000"/>
                <w:sz w:val="19"/>
                <w:szCs w:val="19"/>
              </w:rPr>
              <w:t>Facteurs d'émission génériques de la Base Carbone® ADEME. Utiles comme références documentaires mais non directement intégrables : ce sont des coefficients d'émission, pas des données de trajet.</w:t>
            </w:r>
          </w:p>
        </w:tc>
      </w:tr>
      <w:tr w:rsidR="00F011E1" w14:paraId="3FE6B2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251A8" w14:textId="77777777" w:rsidR="00F011E1" w:rsidRDefault="00000000">
            <w:r>
              <w:rPr>
                <w:b/>
                <w:bCs/>
                <w:color w:val="1F4E79"/>
                <w:sz w:val="19"/>
                <w:szCs w:val="19"/>
              </w:rPr>
              <w:t>estat_rail_tf_traveh.tsv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37D9C" w14:textId="77777777" w:rsidR="00F011E1" w:rsidRDefault="00000000">
            <w:r>
              <w:rPr>
                <w:color w:val="000000"/>
                <w:sz w:val="19"/>
                <w:szCs w:val="19"/>
              </w:rPr>
              <w:t>Statistiques Eurostat sur le trafic ferroviaire agrégées par pays et par année. Format TSV complexe à exploiter ; données trop macro pour alimenter les tables de notre modèle opérationnel.</w:t>
            </w:r>
          </w:p>
        </w:tc>
      </w:tr>
      <w:tr w:rsidR="00F011E1" w14:paraId="5281FE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68EFC1" w14:textId="77777777" w:rsidR="00F011E1" w:rsidRDefault="00000000">
            <w:r>
              <w:rPr>
                <w:b/>
                <w:bCs/>
                <w:color w:val="1F4E79"/>
                <w:sz w:val="19"/>
                <w:szCs w:val="19"/>
              </w:rPr>
              <w:t>stiptheid-van-eurostar-treinen.json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C27151" w14:textId="77777777" w:rsidR="00F011E1" w:rsidRDefault="00000000">
            <w:r>
              <w:rPr>
                <w:color w:val="000000"/>
                <w:sz w:val="19"/>
                <w:szCs w:val="19"/>
              </w:rPr>
              <w:t>Données de ponctualité des trains Eurostar sur le réseau belge. Intéressantes pour une analyse de performance mais hors du périmètre de notre modèle de données actuel.</w:t>
            </w:r>
          </w:p>
        </w:tc>
      </w:tr>
      <w:tr w:rsidR="00F011E1" w14:paraId="34E04F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5F84A" w14:textId="77777777" w:rsidR="00F011E1" w:rsidRPr="00923939" w:rsidRDefault="00000000">
            <w:pPr>
              <w:rPr>
                <w:lang w:val="en-US"/>
              </w:rPr>
            </w:pPr>
            <w:r w:rsidRPr="00923939">
              <w:rPr>
                <w:b/>
                <w:bCs/>
                <w:color w:val="1F4E79"/>
                <w:sz w:val="19"/>
                <w:szCs w:val="19"/>
                <w:lang w:val="en-US"/>
              </w:rPr>
              <w:t>station_to_station.csv (Infrabel)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31D1A" w14:textId="116D4E51" w:rsidR="00F011E1" w:rsidRDefault="00000000">
            <w:r>
              <w:rPr>
                <w:color w:val="000000"/>
                <w:sz w:val="19"/>
                <w:szCs w:val="19"/>
              </w:rPr>
              <w:t xml:space="preserve">Distances entre gares adjacentes sur le réseau belge uniquement. Couverture géographique trop limitée pour justifier une intégration dans notre modèle </w:t>
            </w:r>
            <w:r w:rsidR="00923939">
              <w:rPr>
                <w:color w:val="000000"/>
                <w:sz w:val="19"/>
                <w:szCs w:val="19"/>
              </w:rPr>
              <w:t>.</w:t>
            </w:r>
          </w:p>
        </w:tc>
      </w:tr>
      <w:tr w:rsidR="00F011E1" w14:paraId="5DB5B1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5E7D64" w14:textId="77777777" w:rsidR="00F011E1" w:rsidRDefault="00000000">
            <w:r>
              <w:rPr>
                <w:b/>
                <w:bCs/>
                <w:color w:val="1F4E79"/>
                <w:sz w:val="19"/>
                <w:szCs w:val="19"/>
              </w:rPr>
              <w:t>Export_OpenData_SNCF_GTFS/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FD265D" w14:textId="792B94F5" w:rsidR="00F011E1" w:rsidRDefault="00923939">
            <w:r w:rsidRPr="00923939">
              <w:rPr>
                <w:color w:val="000000"/>
                <w:sz w:val="19"/>
                <w:szCs w:val="19"/>
              </w:rPr>
              <w:t>Bien que structurées, ces fichiers couvrent uniquement les liaisons domestiques françaises et ne permettaient pas d'alimenter suffisamment les tables Ligne et Trajet de notre modèle, dont les liaisons cibles sont majoritairement internationales et transfrontalières.</w:t>
            </w:r>
          </w:p>
        </w:tc>
      </w:tr>
      <w:tr w:rsidR="00F011E1" w14:paraId="51AF20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7FAE7" w14:textId="77777777" w:rsidR="00F011E1" w:rsidRDefault="00000000">
            <w:r>
              <w:rPr>
                <w:b/>
                <w:bCs/>
                <w:color w:val="1F4E79"/>
                <w:sz w:val="19"/>
                <w:szCs w:val="19"/>
              </w:rPr>
              <w:t>eu-airports.csv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13C32" w14:textId="17FE7A03" w:rsidR="00F011E1" w:rsidRDefault="00000000">
            <w:r>
              <w:rPr>
                <w:color w:val="000000"/>
                <w:sz w:val="19"/>
                <w:szCs w:val="19"/>
              </w:rPr>
              <w:t>Liste des aéroports européens. Utile pour une analyse avancée mais non nécessaire pour notre modèle de données ferroviaire actuel.</w:t>
            </w:r>
          </w:p>
        </w:tc>
      </w:tr>
    </w:tbl>
    <w:p w14:paraId="4680D1FC" w14:textId="77777777" w:rsidR="00F011E1" w:rsidRDefault="00F011E1">
      <w:pPr>
        <w:spacing w:before="60" w:after="60"/>
      </w:pPr>
    </w:p>
    <w:p w14:paraId="63A3E5B8" w14:textId="77777777" w:rsidR="00931E95" w:rsidRDefault="00931E95" w:rsidP="006E00FD"/>
    <w:p w14:paraId="14A5DA50" w14:textId="77777777" w:rsidR="00931E95" w:rsidRDefault="00931E95" w:rsidP="00931E95">
      <w:pPr>
        <w:pStyle w:val="Titre2"/>
      </w:pPr>
    </w:p>
    <w:p w14:paraId="72F58225" w14:textId="21B0BF41" w:rsidR="008939AB" w:rsidRPr="008939AB" w:rsidRDefault="008939AB" w:rsidP="00931E95">
      <w:pPr>
        <w:pStyle w:val="Titre2"/>
      </w:pPr>
      <w:bookmarkStart w:id="5" w:name="_Toc223714092"/>
      <w:r w:rsidRPr="008939AB">
        <w:t>1.5 Justification du choix du système de gestion de base de données</w:t>
      </w:r>
      <w:bookmarkEnd w:id="5"/>
    </w:p>
    <w:p w14:paraId="4F8EC51E" w14:textId="77777777" w:rsidR="008939AB" w:rsidRPr="008939AB" w:rsidRDefault="008939AB" w:rsidP="008939AB">
      <w:pPr>
        <w:spacing w:before="60" w:after="60"/>
      </w:pPr>
      <w:r w:rsidRPr="008939AB">
        <w:t>Le choix du SGBD est une décision structurante pour l'ensemble du projet. Deux grandes familles de solutions s'offraient à nous : les bases de données relationnelles traditionnelles (SGBDR) et les bases NoSQL/orientées document comme MongoDB, voire des architectures Big Data.</w:t>
      </w:r>
    </w:p>
    <w:p w14:paraId="00EA708A" w14:textId="77777777" w:rsidR="00931E95" w:rsidRDefault="00931E95" w:rsidP="008939AB">
      <w:pPr>
        <w:spacing w:before="60" w:after="60"/>
        <w:rPr>
          <w:b/>
          <w:bCs/>
          <w:color w:val="156082" w:themeColor="accent1"/>
        </w:rPr>
      </w:pPr>
    </w:p>
    <w:p w14:paraId="6A9A62DB" w14:textId="77777777" w:rsidR="00931E95" w:rsidRDefault="00931E95" w:rsidP="008939AB">
      <w:pPr>
        <w:spacing w:before="60" w:after="60"/>
        <w:rPr>
          <w:b/>
          <w:bCs/>
          <w:color w:val="156082" w:themeColor="accent1"/>
        </w:rPr>
      </w:pPr>
    </w:p>
    <w:p w14:paraId="332CFD85" w14:textId="39B4DD4B" w:rsidR="008939AB" w:rsidRPr="008939AB" w:rsidRDefault="008939AB" w:rsidP="008939AB">
      <w:pPr>
        <w:spacing w:before="60" w:after="60"/>
        <w:rPr>
          <w:color w:val="156082" w:themeColor="accent1"/>
        </w:rPr>
      </w:pPr>
      <w:r w:rsidRPr="008939AB">
        <w:rPr>
          <w:b/>
          <w:bCs/>
          <w:color w:val="156082" w:themeColor="accent1"/>
        </w:rPr>
        <w:t>Pourquoi écarter le Big Data et le NoSQL ?</w:t>
      </w:r>
    </w:p>
    <w:p w14:paraId="6006A730" w14:textId="77777777" w:rsidR="008939AB" w:rsidRPr="008939AB" w:rsidRDefault="008939AB" w:rsidP="008939AB">
      <w:pPr>
        <w:spacing w:before="60" w:after="60"/>
      </w:pPr>
      <w:r w:rsidRPr="008939AB">
        <w:lastRenderedPageBreak/>
        <w:t>Le concept de Big Data se justifie lorsque les données répondent aux "3V" : Volume (plusieurs téraoctets), Vélocité (flux en temps réel), et Variété (données non structurées hétérogènes). Notre projet n'entre dans aucune de ces trois catégories : notre base contient quelques dizaines de milliers d'enregistrements, les données sont statiques et chargées par batch via ETL, et elles sont parfaitement structurées et modélisables en tables relationnelles. Une architecture Big Data (Hadoop, Spark) ou une base orientée document comme MongoDB serait donc disproportionnée, introduisant une complexité technique inutile sans aucun gain fonctionnel.</w:t>
      </w:r>
    </w:p>
    <w:p w14:paraId="446A0201" w14:textId="77777777" w:rsidR="00931E95" w:rsidRDefault="00931E95" w:rsidP="008939AB">
      <w:pPr>
        <w:spacing w:before="60" w:after="60"/>
        <w:rPr>
          <w:b/>
          <w:bCs/>
          <w:color w:val="156082" w:themeColor="accent1"/>
        </w:rPr>
      </w:pPr>
    </w:p>
    <w:p w14:paraId="7A48CE66" w14:textId="3CEBFD87" w:rsidR="008939AB" w:rsidRPr="008939AB" w:rsidRDefault="008939AB" w:rsidP="008939AB">
      <w:pPr>
        <w:spacing w:before="60" w:after="60"/>
        <w:rPr>
          <w:color w:val="156082" w:themeColor="accent1"/>
        </w:rPr>
      </w:pPr>
      <w:r w:rsidRPr="008939AB">
        <w:rPr>
          <w:b/>
          <w:bCs/>
          <w:color w:val="156082" w:themeColor="accent1"/>
        </w:rPr>
        <w:t>Pourquoi PostgreSQL ?</w:t>
      </w:r>
    </w:p>
    <w:p w14:paraId="562329D2" w14:textId="77777777" w:rsidR="008939AB" w:rsidRPr="008939AB" w:rsidRDefault="008939AB" w:rsidP="008939AB">
      <w:pPr>
        <w:spacing w:before="60" w:after="60"/>
      </w:pPr>
      <w:r w:rsidRPr="008939AB">
        <w:t>Les données ferroviaires sont par nature hautement relationnelles : une gare appartient à un pays, un trajet appartient à une ligne, un itinéraire référence une gare et un trajet. Ces relations multiples avec contraintes d'intégrité (clés étrangères, unicité) appellent précisément un SGBDR. PostgreSQL s'est imposé pour quatre raisons concrètes : il est entièrement gratuit et open source, sans aucun coût de licence adapté au budget d'un observatoire indépendant ; il est directement recommandé dans le cahier des charges ObRail ; il dispose de PgAdmin, un outil d'administration graphique complet permettant de superviser, requêter et maintenir la base sans compétence DBA avancée ; et il garantit la conformité ACID, assurant l'intégrité des données lors des chargements ETL successifs.</w:t>
      </w:r>
    </w:p>
    <w:p w14:paraId="797F60CC" w14:textId="77777777" w:rsidR="008939AB" w:rsidRDefault="008939AB">
      <w:pPr>
        <w:spacing w:before="60" w:after="60"/>
      </w:pPr>
    </w:p>
    <w:p w14:paraId="55F34985" w14:textId="77777777" w:rsidR="00931E95" w:rsidRDefault="00931E95">
      <w:pPr>
        <w:spacing w:before="60" w:after="60"/>
      </w:pPr>
    </w:p>
    <w:p w14:paraId="626CB686" w14:textId="77777777" w:rsidR="00931E95" w:rsidRDefault="00931E95">
      <w:pPr>
        <w:spacing w:before="60" w:after="60"/>
      </w:pPr>
    </w:p>
    <w:p w14:paraId="2D74985E" w14:textId="77777777" w:rsidR="00931E95" w:rsidRDefault="00931E95">
      <w:pPr>
        <w:spacing w:before="60" w:after="60"/>
      </w:pPr>
    </w:p>
    <w:p w14:paraId="2021E79E" w14:textId="77777777" w:rsidR="00931E95" w:rsidRDefault="00931E95">
      <w:pPr>
        <w:spacing w:before="60" w:after="60"/>
      </w:pPr>
    </w:p>
    <w:p w14:paraId="7DB3E9A8" w14:textId="77777777" w:rsidR="00931E95" w:rsidRDefault="00931E95">
      <w:pPr>
        <w:spacing w:before="60" w:after="60"/>
      </w:pPr>
    </w:p>
    <w:p w14:paraId="7FC94F74" w14:textId="77777777" w:rsidR="00931E95" w:rsidRDefault="00931E95">
      <w:pPr>
        <w:spacing w:before="60" w:after="60"/>
      </w:pPr>
    </w:p>
    <w:p w14:paraId="5BE0F06C" w14:textId="77777777" w:rsidR="00931E95" w:rsidRDefault="00931E95">
      <w:pPr>
        <w:spacing w:before="60" w:after="60"/>
      </w:pPr>
    </w:p>
    <w:p w14:paraId="0BF19AB8" w14:textId="77777777" w:rsidR="00931E95" w:rsidRDefault="00931E95">
      <w:pPr>
        <w:spacing w:before="60" w:after="60"/>
      </w:pPr>
    </w:p>
    <w:p w14:paraId="1AA77AC3" w14:textId="77777777" w:rsidR="00931E95" w:rsidRDefault="00931E95">
      <w:pPr>
        <w:spacing w:before="60" w:after="60"/>
      </w:pPr>
    </w:p>
    <w:p w14:paraId="4DA13BEE" w14:textId="77777777" w:rsidR="00931E95" w:rsidRDefault="00931E95">
      <w:pPr>
        <w:spacing w:before="60" w:after="60"/>
      </w:pPr>
    </w:p>
    <w:p w14:paraId="31093C0D" w14:textId="77777777" w:rsidR="00931E95" w:rsidRDefault="00931E95">
      <w:pPr>
        <w:spacing w:before="60" w:after="60"/>
      </w:pPr>
    </w:p>
    <w:p w14:paraId="5C8F38AB" w14:textId="77777777" w:rsidR="00931E95" w:rsidRDefault="00931E95">
      <w:pPr>
        <w:spacing w:before="60" w:after="60"/>
      </w:pPr>
    </w:p>
    <w:p w14:paraId="570487B0"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F011E1" w14:paraId="523F003C" w14:textId="77777777">
        <w:tc>
          <w:tcPr>
            <w:tcW w:w="600" w:type="dxa"/>
            <w:tcBorders>
              <w:top w:val="none" w:sz="0" w:space="0" w:color="FFFFFF"/>
              <w:left w:val="none" w:sz="0" w:space="0" w:color="FFFFFF"/>
              <w:bottom w:val="none" w:sz="0" w:space="0" w:color="FFFFFF"/>
              <w:right w:val="none" w:sz="0" w:space="0" w:color="FFFFFF"/>
            </w:tcBorders>
            <w:shd w:val="clear" w:color="auto" w:fill="C55A11"/>
            <w:tcMar>
              <w:top w:w="100" w:type="dxa"/>
              <w:left w:w="100" w:type="dxa"/>
              <w:bottom w:w="100" w:type="dxa"/>
              <w:right w:w="100" w:type="dxa"/>
            </w:tcMar>
          </w:tcPr>
          <w:p w14:paraId="63D64E4A" w14:textId="77777777" w:rsidR="00F011E1" w:rsidRDefault="00000000">
            <w:pPr>
              <w:jc w:val="center"/>
            </w:pPr>
            <w:r>
              <w:rPr>
                <w:b/>
                <w:bCs/>
                <w:color w:val="FFFFFF"/>
                <w:sz w:val="28"/>
                <w:szCs w:val="28"/>
              </w:rPr>
              <w:t>2</w:t>
            </w:r>
          </w:p>
        </w:tc>
        <w:tc>
          <w:tcPr>
            <w:tcW w:w="860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100" w:type="dxa"/>
            </w:tcMar>
          </w:tcPr>
          <w:p w14:paraId="2F86678B" w14:textId="77777777" w:rsidR="00F011E1" w:rsidRDefault="00000000">
            <w:r>
              <w:rPr>
                <w:b/>
                <w:bCs/>
                <w:color w:val="C55A11"/>
                <w:sz w:val="26"/>
                <w:szCs w:val="26"/>
              </w:rPr>
              <w:t>Conformité RGPD</w:t>
            </w:r>
          </w:p>
        </w:tc>
      </w:tr>
    </w:tbl>
    <w:p w14:paraId="55F8D53D" w14:textId="77777777" w:rsidR="00F011E1" w:rsidRDefault="00F011E1">
      <w:pPr>
        <w:spacing w:before="60" w:after="60"/>
      </w:pPr>
    </w:p>
    <w:p w14:paraId="46195E06" w14:textId="77777777" w:rsidR="00F011E1" w:rsidRDefault="00000000">
      <w:pPr>
        <w:pStyle w:val="Titre2"/>
      </w:pPr>
      <w:bookmarkStart w:id="6" w:name="_Toc223714093"/>
      <w:r>
        <w:t>2.1  Nature des données traitées</w:t>
      </w:r>
      <w:bookmarkEnd w:id="6"/>
    </w:p>
    <w:p w14:paraId="5638F65A" w14:textId="189B7413" w:rsidR="00F011E1" w:rsidRDefault="00000000">
      <w:pPr>
        <w:spacing w:before="80" w:after="80" w:line="320" w:lineRule="auto"/>
        <w:jc w:val="both"/>
      </w:pPr>
      <w:r>
        <w:t>Le Règlement Général sur la Protection des Données encadre le traitement de toute donnée à caractère personnel au sein de l'Union européenne. Avant toute intégration, il était donc nécessaire d'analyser la nature des données traitées dans notre projet.</w:t>
      </w:r>
    </w:p>
    <w:p w14:paraId="624FC34B" w14:textId="77777777" w:rsidR="00F011E1" w:rsidRDefault="00F011E1">
      <w:pPr>
        <w:spacing w:before="60" w:after="60"/>
      </w:pPr>
    </w:p>
    <w:p w14:paraId="290403F7" w14:textId="77777777" w:rsidR="00F011E1" w:rsidRDefault="00000000">
      <w:pPr>
        <w:spacing w:before="80" w:after="80" w:line="320" w:lineRule="auto"/>
        <w:jc w:val="both"/>
      </w:pPr>
      <w:r>
        <w:t>Notre base de données contient exclusivement des données de nature technique, géographique et environnementale :</w:t>
      </w:r>
    </w:p>
    <w:p w14:paraId="1A18EDE7"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200"/>
      </w:tblGrid>
      <w:tr w:rsidR="00F011E1" w14:paraId="366FD80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6B8238" w14:textId="77777777" w:rsidR="00F011E1" w:rsidRDefault="00000000">
            <w:pPr>
              <w:jc w:val="center"/>
            </w:pPr>
            <w:r>
              <w:rPr>
                <w:b/>
                <w:bCs/>
                <w:color w:val="FFFFFF"/>
                <w:sz w:val="19"/>
                <w:szCs w:val="19"/>
              </w:rPr>
              <w:t>Catégorie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6F8D3D" w14:textId="77777777" w:rsidR="00F011E1" w:rsidRDefault="00000000">
            <w:pPr>
              <w:jc w:val="center"/>
            </w:pPr>
            <w:r>
              <w:rPr>
                <w:b/>
                <w:bCs/>
                <w:color w:val="FFFFFF"/>
                <w:sz w:val="19"/>
                <w:szCs w:val="19"/>
              </w:rPr>
              <w:t>Exemples concrets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8A3068" w14:textId="77777777" w:rsidR="00F011E1" w:rsidRDefault="00000000">
            <w:pPr>
              <w:jc w:val="center"/>
            </w:pPr>
            <w:r>
              <w:rPr>
                <w:b/>
                <w:bCs/>
                <w:color w:val="FFFFFF"/>
                <w:sz w:val="19"/>
                <w:szCs w:val="19"/>
              </w:rPr>
              <w:t>Caractère personnel ?</w:t>
            </w:r>
          </w:p>
        </w:tc>
      </w:tr>
      <w:tr w:rsidR="00F011E1" w14:paraId="228DE0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C0557E" w14:textId="77777777" w:rsidR="00F011E1" w:rsidRDefault="00000000">
            <w:r>
              <w:rPr>
                <w:b/>
                <w:bCs/>
                <w:color w:val="1F4E79"/>
                <w:sz w:val="19"/>
                <w:szCs w:val="19"/>
              </w:rPr>
              <w:t>Données géographiques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9CBCC2" w14:textId="77777777" w:rsidR="00F011E1" w:rsidRDefault="00000000">
            <w:r>
              <w:rPr>
                <w:color w:val="000000"/>
                <w:sz w:val="19"/>
                <w:szCs w:val="19"/>
              </w:rPr>
              <w:t>Coordonnées GPS de gares, codes UIC, noms de gares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022D3A" w14:textId="77777777" w:rsidR="00F011E1" w:rsidRDefault="00000000">
            <w:r>
              <w:rPr>
                <w:color w:val="000000"/>
                <w:sz w:val="19"/>
                <w:szCs w:val="19"/>
              </w:rPr>
              <w:t>❌  Non</w:t>
            </w:r>
          </w:p>
        </w:tc>
      </w:tr>
      <w:tr w:rsidR="00F011E1" w14:paraId="71B4E5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059A7" w14:textId="77777777" w:rsidR="00F011E1" w:rsidRDefault="00000000">
            <w:r>
              <w:rPr>
                <w:b/>
                <w:bCs/>
                <w:color w:val="1F4E79"/>
                <w:sz w:val="19"/>
                <w:szCs w:val="19"/>
              </w:rPr>
              <w:lastRenderedPageBreak/>
              <w:t>Données opérationnelles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C3F2C" w14:textId="77777777" w:rsidR="00F011E1" w:rsidRDefault="00000000">
            <w:r>
              <w:rPr>
                <w:color w:val="000000"/>
                <w:sz w:val="19"/>
                <w:szCs w:val="19"/>
              </w:rPr>
              <w:t>Horaires, identifiants de trains, noms de lignes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05D38" w14:textId="77777777" w:rsidR="00F011E1" w:rsidRDefault="00000000">
            <w:r>
              <w:rPr>
                <w:color w:val="000000"/>
                <w:sz w:val="19"/>
                <w:szCs w:val="19"/>
              </w:rPr>
              <w:t>❌  Non</w:t>
            </w:r>
          </w:p>
        </w:tc>
      </w:tr>
      <w:tr w:rsidR="00F011E1" w14:paraId="6F6ED2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E2414C" w14:textId="77777777" w:rsidR="00F011E1" w:rsidRDefault="00000000">
            <w:r>
              <w:rPr>
                <w:b/>
                <w:bCs/>
                <w:color w:val="1F4E79"/>
                <w:sz w:val="19"/>
                <w:szCs w:val="19"/>
              </w:rPr>
              <w:t>Données environnementales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EFDE0B" w14:textId="77777777" w:rsidR="00F011E1" w:rsidRDefault="00000000">
            <w:r>
              <w:rPr>
                <w:color w:val="000000"/>
                <w:sz w:val="19"/>
                <w:szCs w:val="19"/>
              </w:rPr>
              <w:t>Émissions CO2 par trajet train/avion en kg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26393D" w14:textId="77777777" w:rsidR="00F011E1" w:rsidRDefault="00000000">
            <w:r>
              <w:rPr>
                <w:color w:val="000000"/>
                <w:sz w:val="19"/>
                <w:szCs w:val="19"/>
              </w:rPr>
              <w:t>❌  Non</w:t>
            </w:r>
          </w:p>
        </w:tc>
      </w:tr>
      <w:tr w:rsidR="00F011E1" w14:paraId="0B5FD4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E6195" w14:textId="77777777" w:rsidR="00F011E1" w:rsidRDefault="00000000">
            <w:r>
              <w:rPr>
                <w:b/>
                <w:bCs/>
                <w:color w:val="1F4E79"/>
                <w:sz w:val="19"/>
                <w:szCs w:val="19"/>
              </w:rPr>
              <w:t>Données de référence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24D4D" w14:textId="77777777" w:rsidR="00F011E1" w:rsidRDefault="00000000">
            <w:r>
              <w:rPr>
                <w:color w:val="000000"/>
                <w:sz w:val="19"/>
                <w:szCs w:val="19"/>
              </w:rPr>
              <w:t>Codes pays ISO, noms d'opérateurs ferroviaires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C30FC" w14:textId="77777777" w:rsidR="00F011E1" w:rsidRDefault="00000000">
            <w:r>
              <w:rPr>
                <w:color w:val="000000"/>
                <w:sz w:val="19"/>
                <w:szCs w:val="19"/>
              </w:rPr>
              <w:t>❌  Non</w:t>
            </w:r>
          </w:p>
        </w:tc>
      </w:tr>
      <w:tr w:rsidR="00F011E1" w14:paraId="2F4A9D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770225" w14:textId="77777777" w:rsidR="00F011E1" w:rsidRDefault="00000000">
            <w:r>
              <w:rPr>
                <w:b/>
                <w:bCs/>
                <w:color w:val="1F4E79"/>
                <w:sz w:val="19"/>
                <w:szCs w:val="19"/>
              </w:rPr>
              <w:t>Données de traçabilité</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9A450B" w14:textId="77777777" w:rsidR="00F011E1" w:rsidRDefault="00000000">
            <w:r>
              <w:rPr>
                <w:color w:val="000000"/>
                <w:sz w:val="19"/>
                <w:szCs w:val="19"/>
              </w:rPr>
              <w:t>URLs et noms des fichiers sources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579DBA" w14:textId="77777777" w:rsidR="00F011E1" w:rsidRDefault="00000000">
            <w:r>
              <w:rPr>
                <w:color w:val="000000"/>
                <w:sz w:val="19"/>
                <w:szCs w:val="19"/>
              </w:rPr>
              <w:t>❌  Non</w:t>
            </w:r>
          </w:p>
        </w:tc>
      </w:tr>
    </w:tbl>
    <w:p w14:paraId="5C7C6817"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011E1" w14:paraId="4A2D27DC" w14:textId="77777777">
        <w:tc>
          <w:tcPr>
            <w:tcW w:w="0" w:type="auto"/>
            <w:tcBorders>
              <w:top w:val="single" w:sz="6" w:space="0" w:color="375623"/>
              <w:left w:val="single" w:sz="6" w:space="0" w:color="375623"/>
              <w:bottom w:val="single" w:sz="1" w:space="0" w:color="CCCCCC"/>
              <w:right w:val="single" w:sz="1" w:space="0" w:color="CCCCCC"/>
            </w:tcBorders>
            <w:shd w:val="clear" w:color="auto" w:fill="E2EFDA"/>
            <w:tcMar>
              <w:top w:w="120" w:type="dxa"/>
              <w:left w:w="200" w:type="dxa"/>
              <w:bottom w:w="120" w:type="dxa"/>
              <w:right w:w="200" w:type="dxa"/>
            </w:tcMar>
          </w:tcPr>
          <w:p w14:paraId="2BB222A8" w14:textId="77777777" w:rsidR="00F011E1" w:rsidRDefault="00000000">
            <w:r>
              <w:rPr>
                <w:b/>
                <w:bCs/>
                <w:color w:val="375623"/>
                <w:sz w:val="22"/>
                <w:szCs w:val="22"/>
              </w:rPr>
              <w:t>✅  Aucune donnée à caractère personnel n'est collectée, stockée ou traitée.</w:t>
            </w:r>
          </w:p>
          <w:p w14:paraId="6BE85AE0" w14:textId="77777777" w:rsidR="00F011E1" w:rsidRDefault="00000000">
            <w:pPr>
              <w:spacing w:before="40" w:after="40"/>
            </w:pPr>
            <w:r>
              <w:rPr>
                <w:sz w:val="20"/>
                <w:szCs w:val="20"/>
              </w:rPr>
              <w:t>Notre projet ne traite ni noms, ni prénoms, ni adresses e-mail, ni numéros de téléphone, ni données de localisation individuelle, ni aucune autre information permettant d'identifier directement ou indirectement une personne physique au sens de l'article 4 du RGPD.</w:t>
            </w:r>
          </w:p>
          <w:p w14:paraId="4BF32707" w14:textId="77777777" w:rsidR="00F011E1" w:rsidRDefault="00000000">
            <w:pPr>
              <w:spacing w:before="40" w:after="40"/>
            </w:pPr>
            <w:r>
              <w:rPr>
                <w:sz w:val="20"/>
                <w:szCs w:val="20"/>
              </w:rPr>
              <w:t>Les entités de notre base de données sont des infrastructures (gares), des opérateurs ferroviaires (personnes morales), des trajets (services de transport) et des mesures environnementales — toutes sans lien avec des personnes physiques identifiables.</w:t>
            </w:r>
          </w:p>
        </w:tc>
      </w:tr>
    </w:tbl>
    <w:p w14:paraId="415F077A" w14:textId="77777777" w:rsidR="00F011E1" w:rsidRDefault="00F011E1">
      <w:pPr>
        <w:spacing w:before="60" w:after="60"/>
      </w:pPr>
    </w:p>
    <w:p w14:paraId="75AEA404" w14:textId="77777777" w:rsidR="00F011E1" w:rsidRDefault="00000000">
      <w:pPr>
        <w:pStyle w:val="Titre2"/>
      </w:pPr>
      <w:bookmarkStart w:id="7" w:name="_Toc223714094"/>
      <w:r>
        <w:t>2.2  Application des principes RGPD</w:t>
      </w:r>
      <w:bookmarkEnd w:id="7"/>
    </w:p>
    <w:p w14:paraId="47D71F58" w14:textId="77777777" w:rsidR="00F011E1" w:rsidRDefault="00000000">
      <w:pPr>
        <w:spacing w:before="80" w:after="80" w:line="320" w:lineRule="auto"/>
        <w:jc w:val="both"/>
      </w:pPr>
      <w:r>
        <w:t>Bien qu'aucune donnée personnelle ne soit traitée, ObRail Europe exige que les principes de transparence, de documentation et de sécurisation soient respectés. Voici comment notre projet s'y conforme :</w:t>
      </w:r>
    </w:p>
    <w:p w14:paraId="22DA5068"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F011E1" w14:paraId="315E7D6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B6CAA" w14:textId="592F13BF" w:rsidR="00F011E1" w:rsidRDefault="00000000">
            <w:pPr>
              <w:jc w:val="center"/>
            </w:pPr>
            <w:r>
              <w:rPr>
                <w:b/>
                <w:bCs/>
                <w:color w:val="FFFFFF"/>
                <w:sz w:val="19"/>
                <w:szCs w:val="19"/>
              </w:rPr>
              <w:t xml:space="preserve">Principe RGPD </w:t>
            </w:r>
          </w:p>
        </w:tc>
        <w:tc>
          <w:tcPr>
            <w:tcW w:w="6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48927" w14:textId="77777777" w:rsidR="00F011E1" w:rsidRDefault="00000000">
            <w:pPr>
              <w:jc w:val="center"/>
            </w:pPr>
            <w:r>
              <w:rPr>
                <w:b/>
                <w:bCs/>
                <w:color w:val="FFFFFF"/>
                <w:sz w:val="19"/>
                <w:szCs w:val="19"/>
              </w:rPr>
              <w:t>Application concrète dans le projet</w:t>
            </w:r>
          </w:p>
        </w:tc>
      </w:tr>
      <w:tr w:rsidR="00F011E1" w14:paraId="60FBBF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FCAE69" w14:textId="77777777" w:rsidR="00F011E1" w:rsidRDefault="00000000">
            <w:r>
              <w:rPr>
                <w:b/>
                <w:bCs/>
                <w:color w:val="1F4E79"/>
                <w:sz w:val="19"/>
                <w:szCs w:val="19"/>
              </w:rPr>
              <w:t>Licéité et transparence</w:t>
            </w:r>
          </w:p>
        </w:tc>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BBA026" w14:textId="77777777" w:rsidR="00F011E1" w:rsidRDefault="00000000">
            <w:r>
              <w:rPr>
                <w:color w:val="000000"/>
                <w:sz w:val="19"/>
                <w:szCs w:val="19"/>
              </w:rPr>
              <w:t>Toutes nos données proviennent de sources open data officielles, publiées explicitement pour être réutilisées. Les licences sont documentées pour chaque source dans notre table Source. Aucune collecte clandestine ni scraping non autorisé.</w:t>
            </w:r>
          </w:p>
        </w:tc>
      </w:tr>
      <w:tr w:rsidR="00F011E1" w14:paraId="08AC14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CC7B2" w14:textId="77777777" w:rsidR="00F011E1" w:rsidRDefault="00000000">
            <w:r>
              <w:rPr>
                <w:b/>
                <w:bCs/>
                <w:color w:val="1F4E79"/>
                <w:sz w:val="19"/>
                <w:szCs w:val="19"/>
              </w:rPr>
              <w:t>Limitation des finalités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5D0E7" w14:textId="77777777" w:rsidR="00F011E1" w:rsidRDefault="00000000">
            <w:r>
              <w:rPr>
                <w:color w:val="000000"/>
                <w:sz w:val="19"/>
                <w:szCs w:val="19"/>
              </w:rPr>
              <w:t>Les données sont collectées et utilisées uniquement pour l'analyse des dessertes ferroviaires européennes et l'évaluation de leur impact environnemental, conformément à la mission d'ObRail. Aucune utilisation commerciale ou détournée n'est prévue.</w:t>
            </w:r>
          </w:p>
        </w:tc>
      </w:tr>
      <w:tr w:rsidR="00F011E1" w14:paraId="18788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9DF909" w14:textId="77777777" w:rsidR="00F011E1" w:rsidRDefault="00000000">
            <w:r>
              <w:rPr>
                <w:b/>
                <w:bCs/>
                <w:color w:val="1F4E79"/>
                <w:sz w:val="19"/>
                <w:szCs w:val="19"/>
              </w:rPr>
              <w:t>Minimisation des données</w:t>
            </w:r>
          </w:p>
        </w:tc>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67997F" w14:textId="77777777" w:rsidR="00F011E1" w:rsidRDefault="00000000">
            <w:r>
              <w:rPr>
                <w:color w:val="000000"/>
                <w:sz w:val="19"/>
                <w:szCs w:val="19"/>
              </w:rPr>
              <w:t>Nous n'intégrons que les champs strictement nécessaires à nos analyses. Par exemple, bien que stations.csv contienne de nombreuses colonnes, seuls code_uic, nom_gare, latitude, longitude et country sont conservés.</w:t>
            </w:r>
          </w:p>
        </w:tc>
      </w:tr>
      <w:tr w:rsidR="00F011E1" w14:paraId="2193C4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58E2D" w14:textId="77777777" w:rsidR="00F011E1" w:rsidRDefault="00000000">
            <w:r>
              <w:rPr>
                <w:b/>
                <w:bCs/>
                <w:color w:val="1F4E79"/>
                <w:sz w:val="19"/>
                <w:szCs w:val="19"/>
              </w:rPr>
              <w:t>Exactitude des données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C4C9C" w14:textId="77777777" w:rsidR="00F011E1" w:rsidRDefault="00000000">
            <w:r>
              <w:rPr>
                <w:color w:val="000000"/>
                <w:sz w:val="19"/>
                <w:szCs w:val="19"/>
              </w:rPr>
              <w:t>Notre pipeline ETL intègre des contrôles de qualité : filtrage des valeurs nulles, dédoublonnage, normalisation des formats (codes pays ISO, séparateurs décimaux). Les données incorrectes sont rejetées dans des flux dédiés et tracées.</w:t>
            </w:r>
          </w:p>
        </w:tc>
      </w:tr>
      <w:tr w:rsidR="00F011E1" w14:paraId="5B60E3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EA302C" w14:textId="77777777" w:rsidR="00F011E1" w:rsidRDefault="00000000">
            <w:r>
              <w:rPr>
                <w:b/>
                <w:bCs/>
                <w:color w:val="1F4E79"/>
                <w:sz w:val="19"/>
                <w:szCs w:val="19"/>
              </w:rPr>
              <w:t>Intégrité et confidentialité</w:t>
            </w:r>
          </w:p>
        </w:tc>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46D4DB" w14:textId="77777777" w:rsidR="00F011E1" w:rsidRDefault="00000000">
            <w:r>
              <w:rPr>
                <w:color w:val="000000"/>
                <w:sz w:val="19"/>
                <w:szCs w:val="19"/>
              </w:rPr>
              <w:t>La base PostgreSQL est hébergée en environnement local, protégée par authentification. Aucune donnée brute n'est exposée publiquement. L'API REST expose uniquement des données consolidées et validées.</w:t>
            </w:r>
          </w:p>
        </w:tc>
      </w:tr>
      <w:tr w:rsidR="00F011E1" w14:paraId="6D8370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C1389" w14:textId="77777777" w:rsidR="00F011E1" w:rsidRDefault="00000000">
            <w:r>
              <w:rPr>
                <w:b/>
                <w:bCs/>
                <w:color w:val="1F4E79"/>
                <w:sz w:val="19"/>
                <w:szCs w:val="19"/>
              </w:rPr>
              <w:t>Responsabilité (accountability)</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62983" w14:textId="77777777" w:rsidR="00F011E1" w:rsidRDefault="00000000">
            <w:r>
              <w:rPr>
                <w:color w:val="000000"/>
                <w:sz w:val="19"/>
                <w:szCs w:val="19"/>
              </w:rPr>
              <w:t>L'ensemble des sources, transformations et choix techniques est documenté dans ce rapport. Un registre des traitements est tenu à jour. Les données sources sont conservées avec leur URL d'origine dans la table Source.</w:t>
            </w:r>
          </w:p>
        </w:tc>
      </w:tr>
    </w:tbl>
    <w:p w14:paraId="666D12CE" w14:textId="77777777" w:rsidR="00F011E1" w:rsidRDefault="00F011E1">
      <w:pPr>
        <w:spacing w:before="60" w:after="60"/>
      </w:pPr>
    </w:p>
    <w:p w14:paraId="09804BA8" w14:textId="77777777" w:rsidR="00F011E1" w:rsidRDefault="00F011E1">
      <w:pPr>
        <w:spacing w:before="60" w:after="60"/>
      </w:pPr>
    </w:p>
    <w:p w14:paraId="19E32774"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F011E1" w14:paraId="35F99EA2" w14:textId="77777777">
        <w:tc>
          <w:tcPr>
            <w:tcW w:w="600" w:type="dxa"/>
            <w:tcBorders>
              <w:top w:val="none" w:sz="0" w:space="0" w:color="FFFFFF"/>
              <w:left w:val="none" w:sz="0" w:space="0" w:color="FFFFFF"/>
              <w:bottom w:val="none" w:sz="0" w:space="0" w:color="FFFFFF"/>
              <w:right w:val="none" w:sz="0" w:space="0" w:color="FFFFFF"/>
            </w:tcBorders>
            <w:shd w:val="clear" w:color="auto" w:fill="C55A11"/>
            <w:tcMar>
              <w:top w:w="100" w:type="dxa"/>
              <w:left w:w="100" w:type="dxa"/>
              <w:bottom w:w="100" w:type="dxa"/>
              <w:right w:w="100" w:type="dxa"/>
            </w:tcMar>
          </w:tcPr>
          <w:p w14:paraId="3A6D4231" w14:textId="77777777" w:rsidR="00F011E1" w:rsidRDefault="00000000">
            <w:pPr>
              <w:jc w:val="center"/>
            </w:pPr>
            <w:r>
              <w:rPr>
                <w:b/>
                <w:bCs/>
                <w:color w:val="FFFFFF"/>
                <w:sz w:val="28"/>
                <w:szCs w:val="28"/>
              </w:rPr>
              <w:t>3</w:t>
            </w:r>
          </w:p>
        </w:tc>
        <w:tc>
          <w:tcPr>
            <w:tcW w:w="860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100" w:type="dxa"/>
            </w:tcMar>
          </w:tcPr>
          <w:p w14:paraId="0C911C5C" w14:textId="16DDE0C4" w:rsidR="00F011E1" w:rsidRDefault="008939AB">
            <w:r w:rsidRPr="008939AB">
              <w:rPr>
                <w:b/>
                <w:bCs/>
                <w:color w:val="C55A11"/>
                <w:sz w:val="26"/>
                <w:szCs w:val="26"/>
              </w:rPr>
              <w:t>Modèle Conceptuel de Données</w:t>
            </w:r>
            <w:r>
              <w:rPr>
                <w:b/>
                <w:bCs/>
                <w:color w:val="C55A11"/>
                <w:sz w:val="26"/>
                <w:szCs w:val="26"/>
              </w:rPr>
              <w:t xml:space="preserve"> (MCD)</w:t>
            </w:r>
          </w:p>
        </w:tc>
      </w:tr>
    </w:tbl>
    <w:p w14:paraId="444782F2" w14:textId="77777777" w:rsidR="00F011E1" w:rsidRDefault="00F011E1">
      <w:pPr>
        <w:spacing w:before="60" w:after="60"/>
      </w:pPr>
    </w:p>
    <w:p w14:paraId="06774C71" w14:textId="77777777" w:rsidR="00F011E1" w:rsidRDefault="00000000">
      <w:pPr>
        <w:pStyle w:val="Titre2"/>
      </w:pPr>
      <w:bookmarkStart w:id="8" w:name="_Toc223714095"/>
      <w:r>
        <w:t>3.1  Logique générale du modèle</w:t>
      </w:r>
      <w:bookmarkEnd w:id="8"/>
    </w:p>
    <w:p w14:paraId="29BC4C51" w14:textId="77777777" w:rsidR="00F011E1" w:rsidRDefault="00000000">
      <w:pPr>
        <w:spacing w:before="80" w:after="80" w:line="320" w:lineRule="auto"/>
        <w:jc w:val="both"/>
      </w:pPr>
      <w:r>
        <w:t>Le Modèle Conceptuel de Données a été conçu pour répondre simultanément aux besoins analytiques d'ObRail Europe et aux contraintes d'intégrité imposées par nos sources. Sa structuration reflète la réalité du domaine ferroviaire européen : un réseau de gares réparties dans des pays, desservies par des lignes exploitées par des opérateurs, sur lesquelles circulent des trajets composés d'arrêts successifs.</w:t>
      </w:r>
    </w:p>
    <w:p w14:paraId="37C87AEB" w14:textId="77777777" w:rsidR="00F011E1" w:rsidRDefault="00F011E1">
      <w:pPr>
        <w:spacing w:before="60" w:after="60"/>
      </w:pPr>
    </w:p>
    <w:p w14:paraId="21206BC1" w14:textId="77777777" w:rsidR="00F011E1" w:rsidRDefault="00000000">
      <w:pPr>
        <w:spacing w:before="80" w:after="80" w:line="320" w:lineRule="auto"/>
        <w:jc w:val="both"/>
      </w:pPr>
      <w:r>
        <w:t>Le modèle est organisé autour de deux axes complémentaires : un axe géographique et référentiel (Pays → Gare) et un axe opérationnel (Opérateur → Ligne → Trajet → Itinéraire). Ces deux axes se rejoignent au niveau de l'Itinéraire, qui constitue le point de convergence de toutes les informations : c'est là que l'on sait quelle gare est desservie, dans quel ordre, pour quel trajet. La table Emission vient enrichir le modèle d'une dimension environnementale, centrale dans la mission d'ObRail.</w:t>
      </w:r>
    </w:p>
    <w:p w14:paraId="73D2918B" w14:textId="77777777" w:rsidR="00F011E1" w:rsidRDefault="00F011E1">
      <w:pPr>
        <w:spacing w:before="60" w:after="60"/>
      </w:pPr>
    </w:p>
    <w:p w14:paraId="702677CE" w14:textId="77777777" w:rsidR="00F011E1" w:rsidRDefault="00000000">
      <w:pPr>
        <w:pStyle w:val="Titre2"/>
      </w:pPr>
      <w:bookmarkStart w:id="9" w:name="_Toc223714096"/>
      <w:r>
        <w:t>3.2  Explication des entités et de leurs relations</w:t>
      </w:r>
      <w:bookmarkEnd w:id="9"/>
    </w:p>
    <w:p w14:paraId="0ECF12D9" w14:textId="77777777" w:rsidR="00F011E1" w:rsidRDefault="00F011E1">
      <w:pPr>
        <w:spacing w:before="60" w:after="60"/>
      </w:pPr>
    </w:p>
    <w:p w14:paraId="3912CFCC" w14:textId="77777777" w:rsidR="00F011E1" w:rsidRDefault="00000000">
      <w:pPr>
        <w:pStyle w:val="Titre3"/>
      </w:pPr>
      <w:bookmarkStart w:id="10" w:name="_Toc223714097"/>
      <w:r>
        <w:t>Entité : Pays</w:t>
      </w:r>
      <w:bookmarkEnd w:id="1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481E2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1BA8B18"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6E439" w14:textId="77777777" w:rsidR="00F011E1" w:rsidRDefault="00000000">
            <w:pPr>
              <w:jc w:val="both"/>
            </w:pPr>
            <w:r>
              <w:rPr>
                <w:sz w:val="19"/>
                <w:szCs w:val="19"/>
              </w:rPr>
              <w:t>iso_pays (VARCHAR — code ISO 3166, ex : FR, DE, IT)</w:t>
            </w:r>
          </w:p>
        </w:tc>
      </w:tr>
      <w:tr w:rsidR="00F011E1" w14:paraId="6E2A4D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4A289D"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4E74E" w14:textId="77777777" w:rsidR="00F011E1" w:rsidRDefault="00000000">
            <w:pPr>
              <w:jc w:val="both"/>
            </w:pPr>
            <w:r>
              <w:rPr>
                <w:sz w:val="19"/>
                <w:szCs w:val="19"/>
              </w:rPr>
              <w:t>Table racine du modèle. Elle sert de référentiel géographique commun pour normaliser l'appartenance nationale de chaque gare et de chaque opérateur. En utilisant les codes ISO 3166 comme clé primaire, on garantit l'unicité et l'interopérabilité avec n'importe quelle autre base de données internationale.</w:t>
            </w:r>
          </w:p>
        </w:tc>
      </w:tr>
      <w:tr w:rsidR="00F011E1" w14:paraId="154C3AF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7F6150C"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24ACB" w14:textId="77777777" w:rsidR="00F011E1" w:rsidRDefault="00000000">
            <w:pPr>
              <w:jc w:val="both"/>
            </w:pPr>
            <w:r>
              <w:rPr>
                <w:sz w:val="19"/>
                <w:szCs w:val="19"/>
              </w:rPr>
              <w:t>Pays possède (1,n) Gare — un pays héberge plusieurs gares. Pays a pour siège (1,n) Opérateur — un pays peut être le pays d'origine de plusieurs opérateurs ferroviaires.</w:t>
            </w:r>
          </w:p>
        </w:tc>
      </w:tr>
      <w:tr w:rsidR="00F011E1" w14:paraId="3E6E560C"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87FF5AC"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08154" w14:textId="77777777" w:rsidR="00F011E1" w:rsidRDefault="00000000">
            <w:pPr>
              <w:jc w:val="both"/>
            </w:pPr>
            <w:r>
              <w:rPr>
                <w:sz w:val="19"/>
                <w:szCs w:val="19"/>
              </w:rPr>
              <w:t>Sans cette table, les codes pays seraient des chaînes de caractères non normalisées dans Gare et Opérateur, rendant impossible toute requête d'agrégation par pays ou tout filtrage géographique cohérent. Le MCD reflète ici le cahier des charges qui demande une 'standardisation transfrontalière'.</w:t>
            </w:r>
          </w:p>
        </w:tc>
      </w:tr>
    </w:tbl>
    <w:p w14:paraId="29E7DEBB" w14:textId="77777777" w:rsidR="00F011E1" w:rsidRDefault="00F011E1">
      <w:pPr>
        <w:spacing w:before="60" w:after="60"/>
      </w:pPr>
    </w:p>
    <w:p w14:paraId="3F5873A4" w14:textId="77777777" w:rsidR="00F011E1" w:rsidRDefault="00000000">
      <w:pPr>
        <w:pStyle w:val="Titre3"/>
      </w:pPr>
      <w:bookmarkStart w:id="11" w:name="_Toc223714098"/>
      <w:r>
        <w:t>Entité : Gare</w:t>
      </w:r>
      <w:bookmarkEnd w:id="1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2778B76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F592DE6"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2A9CB" w14:textId="77777777" w:rsidR="00F011E1" w:rsidRDefault="00000000">
            <w:pPr>
              <w:jc w:val="both"/>
            </w:pPr>
            <w:r>
              <w:rPr>
                <w:sz w:val="19"/>
                <w:szCs w:val="19"/>
              </w:rPr>
              <w:t>code_uic (VARCHAR — code UIC officiel de l'Union Internationale des Chemins de fer)</w:t>
            </w:r>
          </w:p>
        </w:tc>
      </w:tr>
      <w:tr w:rsidR="00F011E1" w14:paraId="366953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20980C"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5F5F3" w14:textId="77777777" w:rsidR="00F011E1" w:rsidRDefault="00000000">
            <w:pPr>
              <w:jc w:val="both"/>
            </w:pPr>
            <w:r>
              <w:rPr>
                <w:sz w:val="19"/>
                <w:szCs w:val="19"/>
              </w:rPr>
              <w:t>Table géographique centrale. Elle référence toutes les gares du réseau ferroviaire européen avec leur localisation précise (latitude, longitude) et leur rattachement national. Le code UIC est le standard international d'identification des gares ferroviaires : il est utilisé par tous les opérateurs européens.</w:t>
            </w:r>
          </w:p>
        </w:tc>
      </w:tr>
      <w:tr w:rsidR="00F011E1" w14:paraId="6FFFEB4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1A9C943"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ABADF" w14:textId="77777777" w:rsidR="00F011E1" w:rsidRDefault="00000000">
            <w:pPr>
              <w:jc w:val="both"/>
            </w:pPr>
            <w:r>
              <w:rPr>
                <w:sz w:val="19"/>
                <w:szCs w:val="19"/>
              </w:rPr>
              <w:t>Gare est desservie par (1,n) Itinéraire — une gare peut être un arrêt de plusieurs itinéraires. Gare appartient à (1,1) Pays via la clé étrangère iso_pays.</w:t>
            </w:r>
          </w:p>
        </w:tc>
      </w:tr>
      <w:tr w:rsidR="00F011E1" w14:paraId="202B8E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7F30306"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7E867" w14:textId="77777777" w:rsidR="00F011E1" w:rsidRDefault="00000000">
            <w:pPr>
              <w:jc w:val="both"/>
            </w:pPr>
            <w:r>
              <w:rPr>
                <w:sz w:val="19"/>
                <w:szCs w:val="19"/>
              </w:rPr>
              <w:t xml:space="preserve">La granularité gare par gare est indispensable pour permettre des requêtes géographiques précises : 'quelles lignes passent par telle gare ?', 'quel est l'itinéraire </w:t>
            </w:r>
            <w:r>
              <w:rPr>
                <w:sz w:val="19"/>
                <w:szCs w:val="19"/>
              </w:rPr>
              <w:lastRenderedPageBreak/>
              <w:t>détaillé d'un trajet ?'. Les coordonnées GPS permettent des analyses cartographiques futures.</w:t>
            </w:r>
          </w:p>
        </w:tc>
      </w:tr>
    </w:tbl>
    <w:p w14:paraId="4206076F" w14:textId="77777777" w:rsidR="00F011E1" w:rsidRDefault="00F011E1">
      <w:pPr>
        <w:spacing w:before="60" w:after="60"/>
      </w:pPr>
    </w:p>
    <w:p w14:paraId="7C5805BC" w14:textId="77777777" w:rsidR="00F011E1" w:rsidRDefault="00000000">
      <w:pPr>
        <w:pStyle w:val="Titre3"/>
      </w:pPr>
      <w:bookmarkStart w:id="12" w:name="_Toc223714099"/>
      <w:r>
        <w:t>Entité : Opérateur</w:t>
      </w:r>
      <w:bookmarkEnd w:id="1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2A751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7E10A63"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85300" w14:textId="77777777" w:rsidR="00F011E1" w:rsidRDefault="00000000">
            <w:pPr>
              <w:jc w:val="both"/>
            </w:pPr>
            <w:r>
              <w:rPr>
                <w:sz w:val="19"/>
                <w:szCs w:val="19"/>
              </w:rPr>
              <w:t>code_operateur (VARCHAR — identifiant agency_id issu des données GTFS/JSON)</w:t>
            </w:r>
          </w:p>
        </w:tc>
      </w:tr>
      <w:tr w:rsidR="00F011E1" w14:paraId="47B343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A7C04"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4879C" w14:textId="77777777" w:rsidR="00F011E1" w:rsidRDefault="00000000">
            <w:pPr>
              <w:jc w:val="both"/>
            </w:pPr>
            <w:r>
              <w:rPr>
                <w:sz w:val="19"/>
                <w:szCs w:val="19"/>
              </w:rPr>
              <w:t>Référence toutes les compagnies ferroviaires opérant dans le réseau couvert par nos données (SNCF, ÖBB, DB, Trenitalia, etc.). La connaissance de l'opérateur est nécessaire pour analyser la couverture du réseau par compagnie et pour établir les relations avec les lignes exploitées et les types de trains utilisés.</w:t>
            </w:r>
          </w:p>
        </w:tc>
      </w:tr>
      <w:tr w:rsidR="00F011E1" w14:paraId="6434C9E3"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33C7A0"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E1693" w14:textId="77777777" w:rsidR="00F011E1" w:rsidRDefault="00000000">
            <w:pPr>
              <w:jc w:val="both"/>
            </w:pPr>
            <w:r>
              <w:rPr>
                <w:sz w:val="19"/>
                <w:szCs w:val="19"/>
              </w:rPr>
              <w:t>Opérateur exploite (0,n) Ligne via la table exploite. Opérateur utilise (0,n) Type_train via la table utilisation. Opérateur a pour siège (1,1) Pays.</w:t>
            </w:r>
          </w:p>
        </w:tc>
      </w:tr>
      <w:tr w:rsidR="00F011E1" w14:paraId="55C2BE06"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831E40D"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6B7B8" w14:textId="77777777" w:rsidR="00F011E1" w:rsidRDefault="00000000">
            <w:pPr>
              <w:jc w:val="both"/>
            </w:pPr>
            <w:r>
              <w:rPr>
                <w:sz w:val="19"/>
                <w:szCs w:val="19"/>
              </w:rPr>
              <w:t>ObRail souhaite pouvoir analyser les données par opérateur (volume de dessertes, types de trains utilisés, couverture géographique). Cette entité rend ces requêtes possibles. Elle répond aussi à la demande du cahier des charges de valoriser les services des opérateurs partenaires (SNCF, ÖBB, DB).</w:t>
            </w:r>
          </w:p>
        </w:tc>
      </w:tr>
    </w:tbl>
    <w:p w14:paraId="2B00BE27" w14:textId="77777777" w:rsidR="00F011E1" w:rsidRDefault="00F011E1">
      <w:pPr>
        <w:spacing w:before="60" w:after="60"/>
      </w:pPr>
    </w:p>
    <w:p w14:paraId="568BAD11" w14:textId="77777777" w:rsidR="00F011E1" w:rsidRDefault="00000000">
      <w:pPr>
        <w:pStyle w:val="Titre3"/>
      </w:pPr>
      <w:bookmarkStart w:id="13" w:name="_Toc223714100"/>
      <w:r>
        <w:t>Entité : Type_train</w:t>
      </w:r>
      <w:bookmarkEnd w:id="1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0EC9A60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77B4948"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71C68" w14:textId="77777777" w:rsidR="00F011E1" w:rsidRDefault="00000000">
            <w:pPr>
              <w:jc w:val="both"/>
            </w:pPr>
            <w:r>
              <w:rPr>
                <w:sz w:val="19"/>
                <w:szCs w:val="19"/>
              </w:rPr>
              <w:t>Id_type_train (SERIAL auto-incrémenté) + type_nom</w:t>
            </w:r>
          </w:p>
        </w:tc>
      </w:tr>
      <w:tr w:rsidR="00F011E1" w14:paraId="242E09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F38275"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09E84" w14:textId="77777777" w:rsidR="00F011E1" w:rsidRDefault="00000000">
            <w:pPr>
              <w:jc w:val="both"/>
            </w:pPr>
            <w:r>
              <w:rPr>
                <w:sz w:val="19"/>
                <w:szCs w:val="19"/>
              </w:rPr>
              <w:t>Référentiel des catégories de matériel roulant (IR, EC, EN, ICE, TGV, Intercity, etc.). Cette table permet de classifier les lignes et les trajets selon le type de service ferroviaire proposé.</w:t>
            </w:r>
          </w:p>
        </w:tc>
      </w:tr>
      <w:tr w:rsidR="00F011E1" w14:paraId="4DD3C03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53E44CD"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21F34" w14:textId="77777777" w:rsidR="00F011E1" w:rsidRDefault="00000000">
            <w:pPr>
              <w:jc w:val="both"/>
            </w:pPr>
            <w:r>
              <w:rPr>
                <w:sz w:val="19"/>
                <w:szCs w:val="19"/>
              </w:rPr>
              <w:t>Type_train est utilisé par (0,n) Opérateur via la table utilisation.</w:t>
            </w:r>
          </w:p>
        </w:tc>
      </w:tr>
      <w:tr w:rsidR="00F011E1" w14:paraId="6162BF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F82E6C2"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B9151" w14:textId="77777777" w:rsidR="00F011E1" w:rsidRDefault="00000000">
            <w:pPr>
              <w:jc w:val="both"/>
            </w:pPr>
            <w:r>
              <w:rPr>
                <w:sz w:val="19"/>
                <w:szCs w:val="19"/>
              </w:rPr>
              <w:t>La distinction entre types de trains est centrale dans la mission d'ObRail qui veut comparer trains de jour et trains de nuit. Le champ type_nom permet de filtrer facilement les trains de nuit (EN, Nightjet) des trains de jour (TGV, Intercity) dans toutes les analyses.</w:t>
            </w:r>
          </w:p>
        </w:tc>
      </w:tr>
    </w:tbl>
    <w:p w14:paraId="24555FFB" w14:textId="77777777" w:rsidR="00F011E1" w:rsidRDefault="00F011E1">
      <w:pPr>
        <w:spacing w:before="60" w:after="60"/>
      </w:pPr>
    </w:p>
    <w:p w14:paraId="7A4FF54D" w14:textId="77777777" w:rsidR="00F011E1" w:rsidRDefault="00000000">
      <w:pPr>
        <w:pStyle w:val="Titre3"/>
      </w:pPr>
      <w:bookmarkStart w:id="14" w:name="_Toc223714101"/>
      <w:r>
        <w:t>Entité : Ligne</w:t>
      </w:r>
      <w:bookmarkEnd w:id="1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403EF0D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88271FF"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C3A8C" w14:textId="77777777" w:rsidR="00F011E1" w:rsidRDefault="00000000">
            <w:pPr>
              <w:jc w:val="both"/>
            </w:pPr>
            <w:r>
              <w:rPr>
                <w:sz w:val="19"/>
                <w:szCs w:val="19"/>
              </w:rPr>
              <w:t>Id_Ligne (INT — conserve le route_id original des fichiers sources)</w:t>
            </w:r>
          </w:p>
        </w:tc>
      </w:tr>
      <w:tr w:rsidR="00F011E1" w14:paraId="5EF7B4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A94164"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E6D65" w14:textId="77777777" w:rsidR="00F011E1" w:rsidRDefault="00000000">
            <w:pPr>
              <w:jc w:val="both"/>
            </w:pPr>
            <w:r>
              <w:rPr>
                <w:sz w:val="19"/>
                <w:szCs w:val="19"/>
              </w:rPr>
              <w:t>Représente une liaison ferroviaire identifiée entre deux points, avec sa distance et son type de service (JOUR ou NUIT). La Ligne est l'entité qui permet d'agréger les trajets d'un même service et de les attribuer à un ou plusieurs opérateurs.</w:t>
            </w:r>
          </w:p>
        </w:tc>
      </w:tr>
      <w:tr w:rsidR="00F011E1" w14:paraId="736C444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CADF21"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ED3B4" w14:textId="77777777" w:rsidR="00F011E1" w:rsidRDefault="00000000">
            <w:pPr>
              <w:jc w:val="both"/>
            </w:pPr>
            <w:r>
              <w:rPr>
                <w:sz w:val="19"/>
                <w:szCs w:val="19"/>
              </w:rPr>
              <w:t>Ligne est composée de (1,n) Trajet. Ligne est exploitée par (0,n) Opérateur via la table exploite. Ligne est planifiée (0,n) par la table panifie.</w:t>
            </w:r>
          </w:p>
        </w:tc>
      </w:tr>
      <w:tr w:rsidR="00F011E1" w14:paraId="12CEE481"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B845839"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94312" w14:textId="77777777" w:rsidR="00F011E1" w:rsidRDefault="00000000">
            <w:pPr>
              <w:jc w:val="both"/>
            </w:pPr>
            <w:r>
              <w:rPr>
                <w:sz w:val="19"/>
                <w:szCs w:val="19"/>
              </w:rPr>
              <w:t>Le cahier des charges demande explicitement de 'comparer la contribution des trains de jour et des trains de nuit'. La contrainte CHECK sur type_service ('JOUR'/'NUIT') garantit que cette distinction est maintenue de manière fiable à l'échelle de chaque ligne.</w:t>
            </w:r>
          </w:p>
        </w:tc>
      </w:tr>
    </w:tbl>
    <w:p w14:paraId="2620EFF9" w14:textId="77777777" w:rsidR="00F011E1" w:rsidRDefault="00F011E1">
      <w:pPr>
        <w:spacing w:before="60" w:after="60"/>
      </w:pPr>
    </w:p>
    <w:p w14:paraId="58A2E565" w14:textId="77777777" w:rsidR="00F011E1" w:rsidRDefault="00000000">
      <w:pPr>
        <w:pStyle w:val="Titre3"/>
      </w:pPr>
      <w:bookmarkStart w:id="15" w:name="_Toc223714102"/>
      <w:r>
        <w:t>Entité : Trajet</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20CB9D8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C472788"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4966C" w14:textId="77777777" w:rsidR="00F011E1" w:rsidRDefault="00000000">
            <w:pPr>
              <w:jc w:val="both"/>
            </w:pPr>
            <w:r>
              <w:rPr>
                <w:sz w:val="19"/>
                <w:szCs w:val="19"/>
              </w:rPr>
              <w:t>trajet_id (VARCHAR — identifiant trip_id issu des données sources)</w:t>
            </w:r>
          </w:p>
        </w:tc>
      </w:tr>
      <w:tr w:rsidR="00F011E1" w14:paraId="11C4B3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80EC7"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BB8FE" w14:textId="77777777" w:rsidR="00F011E1" w:rsidRDefault="00000000">
            <w:pPr>
              <w:jc w:val="both"/>
            </w:pPr>
            <w:r>
              <w:rPr>
                <w:sz w:val="19"/>
                <w:szCs w:val="19"/>
              </w:rPr>
              <w:t>Instance concrète d'une ligne : un trajet est une circulation réelle avec une gare de départ, une gare d'arrivée, et des horaires spécifiques. Plusieurs trajets peuvent correspondre à la même ligne (ex : aller et retour, jours de semaine et weekend).</w:t>
            </w:r>
          </w:p>
        </w:tc>
      </w:tr>
      <w:tr w:rsidR="00F011E1" w14:paraId="4AA2D77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2329CE9"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A5D87" w14:textId="77777777" w:rsidR="00F011E1" w:rsidRDefault="00000000">
            <w:pPr>
              <w:jc w:val="both"/>
            </w:pPr>
            <w:r>
              <w:rPr>
                <w:sz w:val="19"/>
                <w:szCs w:val="19"/>
              </w:rPr>
              <w:t>Trajet est composé de (1,n) Itinéraire (relation compose). Trajet appartient à (1,1) Ligne.</w:t>
            </w:r>
          </w:p>
        </w:tc>
      </w:tr>
      <w:tr w:rsidR="00F011E1" w14:paraId="66572F93"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42FC3E5" w14:textId="77777777" w:rsidR="00F011E1" w:rsidRDefault="00000000">
            <w:r>
              <w:rPr>
                <w:b/>
                <w:bCs/>
                <w:color w:val="375623"/>
                <w:sz w:val="19"/>
                <w:szCs w:val="19"/>
              </w:rPr>
              <w:lastRenderedPageBreak/>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B0ABA" w14:textId="77777777" w:rsidR="00F011E1" w:rsidRDefault="00000000">
            <w:pPr>
              <w:jc w:val="both"/>
            </w:pPr>
            <w:r>
              <w:rPr>
                <w:sz w:val="19"/>
                <w:szCs w:val="19"/>
              </w:rPr>
              <w:t>Séparer Ligne et Trajet permet de gérer la multiplicité des circulations sur une même liaison. C'est une modélisation fidèle à la réalité ferroviaire et au standard GTFS (distinction routes/trips), facilitant la comparaison avec d'autres bases de données ferroviaires.</w:t>
            </w:r>
          </w:p>
        </w:tc>
      </w:tr>
    </w:tbl>
    <w:p w14:paraId="39C90879" w14:textId="77777777" w:rsidR="00F011E1" w:rsidRDefault="00F011E1">
      <w:pPr>
        <w:spacing w:before="60" w:after="60"/>
      </w:pPr>
    </w:p>
    <w:p w14:paraId="7056DD46" w14:textId="77777777" w:rsidR="00F011E1" w:rsidRDefault="00000000">
      <w:pPr>
        <w:pStyle w:val="Titre3"/>
      </w:pPr>
      <w:bookmarkStart w:id="16" w:name="_Toc223714103"/>
      <w:r>
        <w:t>Entité : Itinéraire</w:t>
      </w:r>
      <w:bookmarkEnd w:id="1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1C0EACD1"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F73C608"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107A2" w14:textId="77777777" w:rsidR="00F011E1" w:rsidRDefault="00000000">
            <w:pPr>
              <w:jc w:val="both"/>
            </w:pPr>
            <w:r>
              <w:rPr>
                <w:sz w:val="19"/>
                <w:szCs w:val="19"/>
              </w:rPr>
              <w:t>Clé composite (Id_Itineaire, trajet_id)</w:t>
            </w:r>
          </w:p>
        </w:tc>
      </w:tr>
      <w:tr w:rsidR="00F011E1" w14:paraId="58F491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089508"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A3C35" w14:textId="77777777" w:rsidR="00F011E1" w:rsidRDefault="00000000">
            <w:pPr>
              <w:jc w:val="both"/>
            </w:pPr>
            <w:r>
              <w:rPr>
                <w:sz w:val="19"/>
                <w:szCs w:val="19"/>
              </w:rPr>
              <w:t>Table de détail du trajet : elle liste chaque arrêt intermédiaire avec son ordre de passage et le nom de la gare desservie. C'est le niveau de granularité le plus fin du modèle opérationnel, permettant de savoir exactement quelles gares sont traversées et dans quel ordre.</w:t>
            </w:r>
          </w:p>
        </w:tc>
      </w:tr>
      <w:tr w:rsidR="00F011E1" w14:paraId="49EDDED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96F4FBD"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2CF76" w14:textId="77777777" w:rsidR="00F011E1" w:rsidRDefault="00000000">
            <w:pPr>
              <w:jc w:val="both"/>
            </w:pPr>
            <w:r>
              <w:rPr>
                <w:sz w:val="19"/>
                <w:szCs w:val="19"/>
              </w:rPr>
              <w:t>Itinéraire compose (1,1) Trajet (relation R récursive possible). Itinéraire dessert (1,1) Gare via code_uic.</w:t>
            </w:r>
          </w:p>
        </w:tc>
      </w:tr>
      <w:tr w:rsidR="00F011E1" w14:paraId="3F753D3C"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58B03C6"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C8DB6" w14:textId="77777777" w:rsidR="00F011E1" w:rsidRDefault="00000000">
            <w:pPr>
              <w:jc w:val="both"/>
            </w:pPr>
            <w:r>
              <w:rPr>
                <w:sz w:val="19"/>
                <w:szCs w:val="19"/>
              </w:rPr>
              <w:t>Sans la table Itinéraire, il serait impossible de répondre à des requêtes comme 'quelles gares sont desservies entre Paris et Vienne ?' ou 'combien d'arrêts compte ce trajet ?'. Elle est aussi indispensable pour les futurs modèles IA qui pourraient prédire des temps de trajet ou analyser la densité de dessertes par gare.</w:t>
            </w:r>
          </w:p>
        </w:tc>
      </w:tr>
    </w:tbl>
    <w:p w14:paraId="0FBAF088" w14:textId="77777777" w:rsidR="00F011E1" w:rsidRDefault="00F011E1">
      <w:pPr>
        <w:spacing w:before="60" w:after="60"/>
      </w:pPr>
    </w:p>
    <w:p w14:paraId="11AA4629" w14:textId="77777777" w:rsidR="00F011E1" w:rsidRDefault="00000000">
      <w:pPr>
        <w:pStyle w:val="Titre3"/>
      </w:pPr>
      <w:bookmarkStart w:id="17" w:name="_Toc223714104"/>
      <w:r>
        <w:t>Entité : Emission</w:t>
      </w:r>
      <w:bookmarkEnd w:id="1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4AA8777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C524193"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A8477" w14:textId="77777777" w:rsidR="00F011E1" w:rsidRDefault="00000000">
            <w:pPr>
              <w:jc w:val="both"/>
            </w:pPr>
            <w:r>
              <w:rPr>
                <w:sz w:val="19"/>
                <w:szCs w:val="19"/>
              </w:rPr>
              <w:t>id_emission (SERIAL auto-incrémenté)</w:t>
            </w:r>
          </w:p>
        </w:tc>
      </w:tr>
      <w:tr w:rsidR="00F011E1" w14:paraId="4B3624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BC67B"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A23A4" w14:textId="77777777" w:rsidR="00F011E1" w:rsidRDefault="00000000">
            <w:pPr>
              <w:jc w:val="both"/>
            </w:pPr>
            <w:r>
              <w:rPr>
                <w:sz w:val="19"/>
                <w:szCs w:val="19"/>
              </w:rPr>
              <w:t>Table environnementale qui stocke les empreintes carbone comparées (train vs avion) pour des paires de villes. Elle est indépendante du reste du modèle opérationnel pour permettre son alimentation et sa mise à jour de manière autonome, depuis des sources distinctes.</w:t>
            </w:r>
          </w:p>
        </w:tc>
      </w:tr>
      <w:tr w:rsidR="00F011E1" w14:paraId="39F6BB1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7340DA2"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C091F" w14:textId="77777777" w:rsidR="00F011E1" w:rsidRDefault="00000000">
            <w:pPr>
              <w:jc w:val="both"/>
            </w:pPr>
            <w:r>
              <w:rPr>
                <w:sz w:val="19"/>
                <w:szCs w:val="19"/>
              </w:rPr>
              <w:t>Aucune clé étrangère directe (table indépendante). Peut être interrogée en parallèle des tables Trajet/Ligne pour produire des analyses comparatives.</w:t>
            </w:r>
          </w:p>
        </w:tc>
      </w:tr>
      <w:tr w:rsidR="00F011E1" w14:paraId="0EDBC7C8"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974FAA3"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01469" w14:textId="77777777" w:rsidR="00F011E1" w:rsidRDefault="00000000">
            <w:pPr>
              <w:jc w:val="both"/>
            </w:pPr>
            <w:r>
              <w:rPr>
                <w:sz w:val="19"/>
                <w:szCs w:val="19"/>
              </w:rPr>
              <w:t>La mission centrale d'ObRail est d'évaluer l'impact environnemental des modes de transport. Cette table est donc fondamentale : elle fournit les données brutes sur lesquelles les analyses CO2 et les comparaisons train/avion seront construites, répondant directement au Green Deal européen cité dans le cahier des charges.</w:t>
            </w:r>
          </w:p>
        </w:tc>
      </w:tr>
    </w:tbl>
    <w:p w14:paraId="208BE9A6" w14:textId="77777777" w:rsidR="00F011E1" w:rsidRDefault="00F011E1">
      <w:pPr>
        <w:spacing w:before="60" w:after="60"/>
      </w:pPr>
    </w:p>
    <w:p w14:paraId="328F3C4E" w14:textId="77777777" w:rsidR="00F011E1" w:rsidRDefault="00000000">
      <w:pPr>
        <w:pStyle w:val="Titre3"/>
      </w:pPr>
      <w:bookmarkStart w:id="18" w:name="_Toc223714105"/>
      <w:r>
        <w:t>Entité : Source</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F011E1" w14:paraId="7F30510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C093C40" w14:textId="77777777" w:rsidR="00F011E1" w:rsidRDefault="00000000">
            <w:r>
              <w:rPr>
                <w:b/>
                <w:bCs/>
                <w:color w:val="1F4E79"/>
                <w:sz w:val="19"/>
                <w:szCs w:val="19"/>
              </w:rPr>
              <w:t>Clé primaire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93AC4" w14:textId="77777777" w:rsidR="00F011E1" w:rsidRDefault="00000000">
            <w:pPr>
              <w:jc w:val="both"/>
            </w:pPr>
            <w:r>
              <w:rPr>
                <w:sz w:val="19"/>
                <w:szCs w:val="19"/>
              </w:rPr>
              <w:t>Id_Source (SERIAL)</w:t>
            </w:r>
          </w:p>
        </w:tc>
      </w:tr>
      <w:tr w:rsidR="00F011E1" w14:paraId="72AF1A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A1AC52" w14:textId="77777777" w:rsidR="00F011E1" w:rsidRDefault="00000000">
            <w:r>
              <w:rPr>
                <w:b/>
                <w:bCs/>
                <w:color w:val="1F4E79"/>
                <w:sz w:val="19"/>
                <w:szCs w:val="19"/>
              </w:rPr>
              <w:t>Rôle dans le modèle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CAEEB" w14:textId="77777777" w:rsidR="00F011E1" w:rsidRDefault="00000000">
            <w:pPr>
              <w:jc w:val="both"/>
            </w:pPr>
            <w:r>
              <w:rPr>
                <w:sz w:val="19"/>
                <w:szCs w:val="19"/>
              </w:rPr>
              <w:t>Table de traçabilité qui documente l'origine de chaque jeu de données intégré (URL, nom du fichier, format, nombre de fichiers). Elle ne contient pas de données métier mais assure la transparence et la reproductibilité du pipeline ETL.</w:t>
            </w:r>
          </w:p>
        </w:tc>
      </w:tr>
      <w:tr w:rsidR="00F011E1" w14:paraId="1C4A175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2A600DA" w14:textId="77777777" w:rsidR="00F011E1" w:rsidRDefault="00000000">
            <w:r>
              <w:rPr>
                <w:b/>
                <w:bCs/>
                <w:color w:val="1F4E79"/>
                <w:sz w:val="19"/>
                <w:szCs w:val="19"/>
              </w:rPr>
              <w:t>Relations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B7526" w14:textId="77777777" w:rsidR="00F011E1" w:rsidRDefault="00000000">
            <w:pPr>
              <w:jc w:val="both"/>
            </w:pPr>
            <w:r>
              <w:rPr>
                <w:sz w:val="19"/>
                <w:szCs w:val="19"/>
              </w:rPr>
              <w:t>Table autonome de référence documentaire.</w:t>
            </w:r>
          </w:p>
        </w:tc>
      </w:tr>
      <w:tr w:rsidR="00F011E1" w14:paraId="19AD039A"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16EF545" w14:textId="77777777" w:rsidR="00F011E1" w:rsidRDefault="00000000">
            <w:r>
              <w:rPr>
                <w:b/>
                <w:bCs/>
                <w:color w:val="375623"/>
                <w:sz w:val="19"/>
                <w:szCs w:val="19"/>
              </w:rPr>
              <w:t>Justification (pourquoi ce choix ?)</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43187" w14:textId="77777777" w:rsidR="00F011E1" w:rsidRDefault="00000000">
            <w:pPr>
              <w:jc w:val="both"/>
            </w:pPr>
            <w:r>
              <w:rPr>
                <w:sz w:val="19"/>
                <w:szCs w:val="19"/>
              </w:rPr>
              <w:t>Le cahier des charges exige 'la traçabilité des informations collectées'. Le RGPD impose la documentation des sources. Cette table répond à ces deux exigences et permet à n'importe quel auditeur de retrouver l'origine de chaque donnée intégrée dans la base.</w:t>
            </w:r>
          </w:p>
        </w:tc>
      </w:tr>
    </w:tbl>
    <w:p w14:paraId="1D6FF2A7" w14:textId="77777777" w:rsidR="00F011E1" w:rsidRDefault="00F011E1">
      <w:pPr>
        <w:spacing w:before="60" w:after="60"/>
      </w:pPr>
    </w:p>
    <w:p w14:paraId="6ABCC3FC" w14:textId="77777777" w:rsidR="00F011E1" w:rsidRDefault="00F011E1">
      <w:pPr>
        <w:spacing w:before="60" w:after="60"/>
      </w:pPr>
    </w:p>
    <w:p w14:paraId="66B79A26" w14:textId="77777777" w:rsidR="00F011E1" w:rsidRDefault="00000000">
      <w:pPr>
        <w:pStyle w:val="Titre2"/>
      </w:pPr>
      <w:bookmarkStart w:id="19" w:name="_Toc223714106"/>
      <w:r>
        <w:t>3.3  Relations de liaison N-N — Tables exploite et utilisation</w:t>
      </w:r>
      <w:bookmarkEnd w:id="19"/>
    </w:p>
    <w:p w14:paraId="2CA18A75" w14:textId="77777777" w:rsidR="00F011E1" w:rsidRDefault="00000000">
      <w:pPr>
        <w:spacing w:before="80" w:after="80" w:line="320" w:lineRule="auto"/>
        <w:jc w:val="both"/>
      </w:pPr>
      <w:r>
        <w:t xml:space="preserve">Deux associations du MCD ne peuvent pas être modélisées par de simples clés étrangères car elles sont de nature N-N (plusieurs-à-plusieurs) : un opérateur peut exploiter plusieurs lignes, et une ligne peut être exploitée </w:t>
      </w:r>
      <w:r>
        <w:lastRenderedPageBreak/>
        <w:t>par plusieurs opérateurs ; de même, un opérateur peut utiliser plusieurs types de trains et un type de train peut être utilisé par plusieurs opérateurs.</w:t>
      </w:r>
    </w:p>
    <w:p w14:paraId="4C497E80" w14:textId="77777777" w:rsidR="00F011E1" w:rsidRDefault="00F011E1">
      <w:pPr>
        <w:spacing w:before="60" w:after="60"/>
      </w:pPr>
    </w:p>
    <w:p w14:paraId="3A86BFBB" w14:textId="77777777" w:rsidR="00F011E1" w:rsidRDefault="00000000">
      <w:pPr>
        <w:spacing w:before="80" w:after="80" w:line="320" w:lineRule="auto"/>
        <w:jc w:val="both"/>
      </w:pPr>
      <w:r>
        <w:t>Ces deux associations sont matérialisées par des tables de liaison avec une clé primaire composite :</w:t>
      </w:r>
    </w:p>
    <w:p w14:paraId="5E762A7F" w14:textId="77777777" w:rsidR="00F011E1" w:rsidRDefault="00F011E1">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000"/>
        <w:gridCol w:w="2400"/>
      </w:tblGrid>
      <w:tr w:rsidR="00F011E1" w14:paraId="1F51CA6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492180" w14:textId="77777777" w:rsidR="00F011E1" w:rsidRDefault="00000000">
            <w:pPr>
              <w:jc w:val="center"/>
            </w:pPr>
            <w:r>
              <w:rPr>
                <w:b/>
                <w:bCs/>
                <w:color w:val="FFFFFF"/>
                <w:sz w:val="19"/>
                <w:szCs w:val="19"/>
              </w:rPr>
              <w:t>Table de liaison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9723C2" w14:textId="77777777" w:rsidR="00F011E1" w:rsidRDefault="00000000">
            <w:pPr>
              <w:jc w:val="center"/>
            </w:pPr>
            <w:r>
              <w:rPr>
                <w:b/>
                <w:bCs/>
                <w:color w:val="FFFFFF"/>
                <w:sz w:val="19"/>
                <w:szCs w:val="19"/>
              </w:rPr>
              <w:t>Clé primaire composite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3B7D9" w14:textId="77777777" w:rsidR="00F011E1" w:rsidRDefault="00000000">
            <w:pPr>
              <w:jc w:val="center"/>
            </w:pPr>
            <w:r>
              <w:rPr>
                <w:b/>
                <w:bCs/>
                <w:color w:val="FFFFFF"/>
                <w:sz w:val="19"/>
                <w:szCs w:val="19"/>
              </w:rPr>
              <w:t>Attribut supplémentaire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F0C8BD" w14:textId="77777777" w:rsidR="00F011E1" w:rsidRDefault="00000000">
            <w:pPr>
              <w:jc w:val="center"/>
            </w:pPr>
            <w:r>
              <w:rPr>
                <w:b/>
                <w:bCs/>
                <w:color w:val="FFFFFF"/>
                <w:sz w:val="19"/>
                <w:szCs w:val="19"/>
              </w:rPr>
              <w:t>Signification</w:t>
            </w:r>
          </w:p>
        </w:tc>
      </w:tr>
      <w:tr w:rsidR="00F011E1" w14:paraId="353E67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CDF5A2" w14:textId="77777777" w:rsidR="00F011E1" w:rsidRDefault="00000000">
            <w:r>
              <w:rPr>
                <w:b/>
                <w:bCs/>
                <w:color w:val="1F4E79"/>
                <w:sz w:val="19"/>
                <w:szCs w:val="19"/>
              </w:rPr>
              <w:t>exploite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550E23" w14:textId="77777777" w:rsidR="00F011E1" w:rsidRDefault="00000000">
            <w:r>
              <w:rPr>
                <w:color w:val="000000"/>
                <w:sz w:val="19"/>
                <w:szCs w:val="19"/>
              </w:rPr>
              <w:t>(code_operateur, Id_Ligne)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0C16BA" w14:textId="77777777" w:rsidR="00F011E1" w:rsidRDefault="00000000">
            <w:r>
              <w:rPr>
                <w:color w:val="000000"/>
                <w:sz w:val="19"/>
                <w:szCs w:val="19"/>
              </w:rPr>
              <w:t>rang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0B861" w14:textId="77777777" w:rsidR="00F011E1" w:rsidRDefault="00000000">
            <w:r>
              <w:rPr>
                <w:color w:val="000000"/>
                <w:sz w:val="19"/>
                <w:szCs w:val="19"/>
              </w:rPr>
              <w:t>Quel opérateur exploite quelle ligne, et avec quelle priorité (opérateur principal ou co-exploitant)</w:t>
            </w:r>
          </w:p>
        </w:tc>
      </w:tr>
      <w:tr w:rsidR="00F011E1" w14:paraId="6875DA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773F8" w14:textId="77777777" w:rsidR="00F011E1" w:rsidRDefault="00000000">
            <w:r>
              <w:rPr>
                <w:b/>
                <w:bCs/>
                <w:color w:val="1F4E79"/>
                <w:sz w:val="19"/>
                <w:szCs w:val="19"/>
              </w:rPr>
              <w:t>utilisation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8CB28" w14:textId="77777777" w:rsidR="00F011E1" w:rsidRDefault="00000000">
            <w:r>
              <w:rPr>
                <w:color w:val="000000"/>
                <w:sz w:val="19"/>
                <w:szCs w:val="19"/>
              </w:rPr>
              <w:t>(code_operateur, Id_type_train)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6A41C" w14:textId="77777777" w:rsidR="00F011E1" w:rsidRDefault="00000000">
            <w:r>
              <w:rPr>
                <w:color w:val="000000"/>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29333" w14:textId="77777777" w:rsidR="00F011E1" w:rsidRDefault="00000000">
            <w:r>
              <w:rPr>
                <w:color w:val="000000"/>
                <w:sz w:val="19"/>
                <w:szCs w:val="19"/>
              </w:rPr>
              <w:t>Quel opérateur utilise quel type de matériel roulant sur ses services</w:t>
            </w:r>
          </w:p>
        </w:tc>
      </w:tr>
    </w:tbl>
    <w:p w14:paraId="0C5AAAEE" w14:textId="77777777" w:rsidR="00F011E1" w:rsidRDefault="00F011E1">
      <w:pPr>
        <w:spacing w:before="60" w:after="60"/>
      </w:pPr>
    </w:p>
    <w:p w14:paraId="0D5C20FD" w14:textId="77777777" w:rsidR="00F011E1" w:rsidRDefault="00000000">
      <w:pPr>
        <w:spacing w:before="80" w:after="80" w:line="320" w:lineRule="auto"/>
        <w:jc w:val="both"/>
      </w:pPr>
      <w:r>
        <w:t>Le champ rang dans la table exploite est particulièrement important : sur les liaisons internationales (ex : Paris–Vienne), plusieurs opérateurs nationaux peuvent co-exploiter la même ligne (SNCF côté français, ÖBB côté autrichien). Le rang permet de distinguer l'opérateur principal des co-exploitants, une information essentielle pour les analyses de responsabilité des services.</w:t>
      </w:r>
    </w:p>
    <w:p w14:paraId="226A4A0D" w14:textId="77777777" w:rsidR="00F011E1" w:rsidRDefault="00F011E1">
      <w:pPr>
        <w:spacing w:before="60" w:after="60"/>
      </w:pPr>
    </w:p>
    <w:p w14:paraId="62A79AC7" w14:textId="77777777" w:rsidR="00F011E1" w:rsidRDefault="00000000">
      <w:pPr>
        <w:pStyle w:val="Titre2"/>
      </w:pPr>
      <w:bookmarkStart w:id="20" w:name="_Toc223714107"/>
      <w:r>
        <w:t>3.4  Schéma visuel du MCD</w:t>
      </w:r>
      <w:bookmarkEnd w:id="20"/>
    </w:p>
    <w:p w14:paraId="52E9BE20" w14:textId="4CF53C42" w:rsidR="00F011E1" w:rsidRDefault="00000000">
      <w:pPr>
        <w:spacing w:before="80" w:after="80" w:line="320" w:lineRule="auto"/>
        <w:jc w:val="both"/>
      </w:pPr>
      <w:r>
        <w:t xml:space="preserve">Le MCD ci-dessous présente l'ensemble des entités et associations du modèle. </w:t>
      </w:r>
    </w:p>
    <w:p w14:paraId="6C2FB8CD" w14:textId="77777777" w:rsidR="00F011E1" w:rsidRDefault="00F011E1">
      <w:pPr>
        <w:spacing w:before="60" w:after="60"/>
      </w:pPr>
    </w:p>
    <w:p w14:paraId="56A76D7F" w14:textId="56A6CBE1" w:rsidR="00D43D83" w:rsidRDefault="00D12ACE">
      <w:r w:rsidRPr="00D12ACE">
        <w:rPr>
          <w:noProof/>
        </w:rPr>
        <w:drawing>
          <wp:inline distT="0" distB="0" distL="0" distR="0" wp14:anchorId="57E86B2D" wp14:editId="190205F6">
            <wp:extent cx="6629400" cy="3045460"/>
            <wp:effectExtent l="0" t="0" r="0" b="2540"/>
            <wp:docPr id="1795953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3665" name=""/>
                    <pic:cNvPicPr/>
                  </pic:nvPicPr>
                  <pic:blipFill>
                    <a:blip r:embed="rId8"/>
                    <a:stretch>
                      <a:fillRect/>
                    </a:stretch>
                  </pic:blipFill>
                  <pic:spPr>
                    <a:xfrm>
                      <a:off x="0" y="0"/>
                      <a:ext cx="6629400" cy="3045460"/>
                    </a:xfrm>
                    <a:prstGeom prst="rect">
                      <a:avLst/>
                    </a:prstGeom>
                  </pic:spPr>
                </pic:pic>
              </a:graphicData>
            </a:graphic>
          </wp:inline>
        </w:drawing>
      </w:r>
    </w:p>
    <w:p w14:paraId="32261508" w14:textId="77777777" w:rsidR="00D12ACE" w:rsidRDefault="00D12ACE"/>
    <w:p w14:paraId="2AD2A853" w14:textId="77777777" w:rsidR="00D12ACE" w:rsidRDefault="00D12ACE"/>
    <w:p w14:paraId="2C9E88E3" w14:textId="77777777" w:rsidR="00D12ACE" w:rsidRDefault="00D12ACE"/>
    <w:p w14:paraId="75E0AA76" w14:textId="77777777" w:rsidR="00D12ACE" w:rsidRDefault="00D12ACE"/>
    <w:p w14:paraId="02C088D6" w14:textId="77777777" w:rsidR="00D12ACE" w:rsidRDefault="00D12ACE"/>
    <w:p w14:paraId="62694EB3" w14:textId="77777777" w:rsidR="00D12ACE" w:rsidRDefault="00D12AC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D12ACE" w14:paraId="23F2C60E" w14:textId="77777777" w:rsidTr="003B0160">
        <w:tc>
          <w:tcPr>
            <w:tcW w:w="600" w:type="dxa"/>
            <w:tcBorders>
              <w:top w:val="none" w:sz="0" w:space="0" w:color="FFFFFF"/>
              <w:left w:val="none" w:sz="0" w:space="0" w:color="FFFFFF"/>
              <w:bottom w:val="none" w:sz="0" w:space="0" w:color="FFFFFF"/>
              <w:right w:val="none" w:sz="0" w:space="0" w:color="FFFFFF"/>
            </w:tcBorders>
            <w:shd w:val="clear" w:color="auto" w:fill="C55A11"/>
            <w:tcMar>
              <w:top w:w="100" w:type="dxa"/>
              <w:left w:w="100" w:type="dxa"/>
              <w:bottom w:w="100" w:type="dxa"/>
              <w:right w:w="100" w:type="dxa"/>
            </w:tcMar>
          </w:tcPr>
          <w:p w14:paraId="519DF1A9" w14:textId="3D6485A5" w:rsidR="00D12ACE" w:rsidRPr="008939AB" w:rsidRDefault="008939AB" w:rsidP="003B0160">
            <w:pPr>
              <w:jc w:val="center"/>
              <w:rPr>
                <w:color w:val="FFFFFF" w:themeColor="background1"/>
                <w:sz w:val="28"/>
                <w:szCs w:val="28"/>
              </w:rPr>
            </w:pPr>
            <w:r w:rsidRPr="008939AB">
              <w:rPr>
                <w:color w:val="FFFFFF" w:themeColor="background1"/>
                <w:sz w:val="28"/>
                <w:szCs w:val="28"/>
              </w:rPr>
              <w:t>4</w:t>
            </w:r>
          </w:p>
        </w:tc>
        <w:tc>
          <w:tcPr>
            <w:tcW w:w="860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100" w:type="dxa"/>
            </w:tcMar>
          </w:tcPr>
          <w:p w14:paraId="334CCA1F" w14:textId="7E792E63" w:rsidR="00D12ACE" w:rsidRDefault="008939AB" w:rsidP="003B0160">
            <w:r>
              <w:rPr>
                <w:b/>
                <w:bCs/>
                <w:color w:val="C55A11"/>
                <w:sz w:val="26"/>
                <w:szCs w:val="26"/>
              </w:rPr>
              <w:t>Intégration ETL via Talend</w:t>
            </w:r>
          </w:p>
        </w:tc>
      </w:tr>
    </w:tbl>
    <w:p w14:paraId="527E997C" w14:textId="1731FA67" w:rsidR="00D12ACE" w:rsidRDefault="00D12ACE" w:rsidP="00D12ACE">
      <w:pPr>
        <w:spacing w:after="100"/>
      </w:pPr>
    </w:p>
    <w:p w14:paraId="45DDA8DC" w14:textId="77777777" w:rsidR="008939AB" w:rsidRDefault="008939AB" w:rsidP="00D12ACE">
      <w:pPr>
        <w:spacing w:after="100"/>
      </w:pPr>
    </w:p>
    <w:p w14:paraId="204D5ADC" w14:textId="4A7A5D7A" w:rsidR="008939AB" w:rsidRDefault="008939AB" w:rsidP="00D12ACE">
      <w:pPr>
        <w:spacing w:after="100"/>
      </w:pPr>
      <w:r w:rsidRPr="008939AB">
        <w:t>Cette partie détaille l'ensemble des jobs d'intégration développés dans Talend Open Studio pour alimenter la base de données PostgreSQL. Pour chaque job, nous présentons les composants utilisés, leur rôle précis dans le flux de données, et les choix de mapping effectués pour transformer les données sources vers le schéma cible.</w:t>
      </w:r>
    </w:p>
    <w:p w14:paraId="60F51BB5" w14:textId="77777777" w:rsidR="008939AB" w:rsidRDefault="008939AB" w:rsidP="00D12ACE">
      <w:pPr>
        <w:spacing w:after="100"/>
      </w:pPr>
    </w:p>
    <w:p w14:paraId="23E32B2A" w14:textId="77777777" w:rsidR="008939AB" w:rsidRDefault="008939AB" w:rsidP="00D12ACE">
      <w:pPr>
        <w:spacing w:after="100"/>
      </w:pPr>
    </w:p>
    <w:p w14:paraId="414888A2" w14:textId="77777777" w:rsidR="008939AB" w:rsidRDefault="008939AB" w:rsidP="00D12ACE">
      <w:pPr>
        <w:spacing w:after="100"/>
      </w:pPr>
    </w:p>
    <w:p w14:paraId="41F53201" w14:textId="77777777" w:rsidR="008939AB" w:rsidRDefault="008939AB" w:rsidP="00D12ACE">
      <w:pPr>
        <w:spacing w:after="100"/>
      </w:pPr>
    </w:p>
    <w:p w14:paraId="7C7504F4" w14:textId="77777777" w:rsidR="008939AB" w:rsidRDefault="008939AB" w:rsidP="00D12ACE">
      <w:pPr>
        <w:spacing w:after="100"/>
      </w:pPr>
    </w:p>
    <w:p w14:paraId="6DC4B6D6" w14:textId="77777777" w:rsidR="008939AB" w:rsidRDefault="008939AB" w:rsidP="00D12ACE">
      <w:pPr>
        <w:spacing w:after="100"/>
      </w:pPr>
    </w:p>
    <w:p w14:paraId="5CD360A9" w14:textId="77777777" w:rsidR="008939AB" w:rsidRDefault="008939AB" w:rsidP="00D12ACE">
      <w:pPr>
        <w:spacing w:after="100"/>
      </w:pPr>
    </w:p>
    <w:p w14:paraId="33C31999" w14:textId="77777777" w:rsidR="008939AB" w:rsidRDefault="008939AB" w:rsidP="00D12ACE">
      <w:pPr>
        <w:spacing w:after="100"/>
      </w:pPr>
    </w:p>
    <w:p w14:paraId="19306518" w14:textId="77777777" w:rsidR="008939AB" w:rsidRDefault="008939AB" w:rsidP="00D12ACE">
      <w:pPr>
        <w:spacing w:after="100"/>
      </w:pPr>
    </w:p>
    <w:p w14:paraId="384853CB" w14:textId="77777777" w:rsidR="008939AB" w:rsidRDefault="008939AB" w:rsidP="00D12ACE">
      <w:pPr>
        <w:spacing w:after="100"/>
      </w:pPr>
    </w:p>
    <w:p w14:paraId="6D6F9C99" w14:textId="77777777" w:rsidR="008939AB" w:rsidRDefault="008939AB" w:rsidP="00D12ACE">
      <w:pPr>
        <w:spacing w:after="100"/>
      </w:pPr>
    </w:p>
    <w:p w14:paraId="48C9DDD3" w14:textId="77777777" w:rsidR="00D12ACE" w:rsidRDefault="00D12ACE" w:rsidP="00D12ACE">
      <w:pPr>
        <w:shd w:val="clear" w:color="auto" w:fill="1F4E79"/>
      </w:pPr>
      <w:r>
        <w:rPr>
          <w:b/>
          <w:bCs/>
          <w:color w:val="FFFFFF"/>
          <w:sz w:val="40"/>
          <w:szCs w:val="40"/>
        </w:rPr>
        <w:t xml:space="preserve">  Intégration — Job_Pays</w:t>
      </w:r>
    </w:p>
    <w:p w14:paraId="034FC47E"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pays</w:t>
      </w:r>
      <w:r>
        <w:rPr>
          <w:color w:val="D6E4F0"/>
          <w:sz w:val="20"/>
          <w:szCs w:val="20"/>
        </w:rPr>
        <w:t xml:space="preserve">     |     Job n°1/9</w:t>
      </w:r>
    </w:p>
    <w:p w14:paraId="2631CB46" w14:textId="77777777" w:rsidR="00D12ACE" w:rsidRDefault="00D12ACE" w:rsidP="00D12ACE">
      <w:pPr>
        <w:spacing w:before="40" w:after="40"/>
      </w:pPr>
    </w:p>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7772"/>
      </w:tblGrid>
      <w:tr w:rsidR="00D12ACE" w14:paraId="369F179F" w14:textId="77777777" w:rsidTr="00F42568">
        <w:trPr>
          <w:trHeight w:val="866"/>
        </w:trPr>
        <w:tc>
          <w:tcPr>
            <w:tcW w:w="189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5F500A6E" w14:textId="77777777" w:rsidR="00D12ACE" w:rsidRDefault="00D12ACE" w:rsidP="003B0160">
            <w:r>
              <w:rPr>
                <w:b/>
                <w:bCs/>
                <w:color w:val="FFFFFF"/>
                <w:sz w:val="20"/>
                <w:szCs w:val="20"/>
              </w:rPr>
              <w:t>Objectif du job</w:t>
            </w:r>
          </w:p>
        </w:tc>
        <w:tc>
          <w:tcPr>
            <w:tcW w:w="7772"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1CAD122D" w14:textId="34316B2D" w:rsidR="00D12ACE" w:rsidRDefault="00F42568" w:rsidP="003B0160">
            <w:r>
              <w:rPr>
                <w:sz w:val="20"/>
                <w:szCs w:val="20"/>
              </w:rPr>
              <w:t>Ce job e</w:t>
            </w:r>
            <w:r w:rsidR="00D12ACE">
              <w:rPr>
                <w:sz w:val="20"/>
                <w:szCs w:val="20"/>
              </w:rPr>
              <w:t>xtrai</w:t>
            </w:r>
            <w:r>
              <w:rPr>
                <w:sz w:val="20"/>
                <w:szCs w:val="20"/>
              </w:rPr>
              <w:t>t</w:t>
            </w:r>
            <w:r w:rsidR="00D12ACE">
              <w:rPr>
                <w:sz w:val="20"/>
                <w:szCs w:val="20"/>
              </w:rPr>
              <w:t xml:space="preserve"> les pays uniques depuis le fichier stations.csv, les enrichi</w:t>
            </w:r>
            <w:r>
              <w:rPr>
                <w:sz w:val="20"/>
                <w:szCs w:val="20"/>
              </w:rPr>
              <w:t>t</w:t>
            </w:r>
            <w:r w:rsidR="00D12ACE">
              <w:rPr>
                <w:sz w:val="20"/>
                <w:szCs w:val="20"/>
              </w:rPr>
              <w:t xml:space="preserve"> avec les codes ISO officiels via lists_of_iso_3166.csv, éliminer les doublons et insérer le résultat dans la table pays de PostgreSQL.</w:t>
            </w:r>
          </w:p>
        </w:tc>
      </w:tr>
    </w:tbl>
    <w:p w14:paraId="105A0F59" w14:textId="77777777" w:rsidR="00D12ACE" w:rsidRDefault="00D12ACE" w:rsidP="00D12ACE">
      <w:pPr>
        <w:spacing w:before="40" w:after="40"/>
      </w:pPr>
    </w:p>
    <w:p w14:paraId="6A0B81FA" w14:textId="77777777" w:rsidR="00D12ACE" w:rsidRDefault="00D12ACE" w:rsidP="00D12ACE">
      <w:pPr>
        <w:pBdr>
          <w:bottom w:val="single" w:sz="4" w:space="1" w:color="2E75B6"/>
        </w:pBdr>
        <w:spacing w:before="240" w:after="120"/>
      </w:pPr>
      <w:r>
        <w:rPr>
          <w:b/>
          <w:bCs/>
          <w:color w:val="1F4E79"/>
          <w:sz w:val="26"/>
          <w:szCs w:val="26"/>
        </w:rPr>
        <w:t>Schéma du job</w:t>
      </w:r>
    </w:p>
    <w:p w14:paraId="568639F2" w14:textId="7715999F" w:rsidR="00D12ACE" w:rsidRDefault="00D12ACE" w:rsidP="00D12ACE">
      <w:pPr>
        <w:spacing w:before="120" w:after="60"/>
      </w:pPr>
    </w:p>
    <w:p w14:paraId="7669E8DB" w14:textId="77777777" w:rsidR="00D12ACE" w:rsidRDefault="00D12ACE" w:rsidP="00D12ACE">
      <w:pPr>
        <w:spacing w:before="40" w:after="40"/>
      </w:pPr>
      <w:r w:rsidRPr="00417192">
        <w:rPr>
          <w:noProof/>
        </w:rPr>
        <w:drawing>
          <wp:inline distT="0" distB="0" distL="0" distR="0" wp14:anchorId="760FC454" wp14:editId="55EBC88B">
            <wp:extent cx="6629400" cy="2345690"/>
            <wp:effectExtent l="0" t="0" r="0" b="0"/>
            <wp:docPr id="1612977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7403" name=""/>
                    <pic:cNvPicPr/>
                  </pic:nvPicPr>
                  <pic:blipFill>
                    <a:blip r:embed="rId9"/>
                    <a:stretch>
                      <a:fillRect/>
                    </a:stretch>
                  </pic:blipFill>
                  <pic:spPr>
                    <a:xfrm>
                      <a:off x="0" y="0"/>
                      <a:ext cx="6629400" cy="2345690"/>
                    </a:xfrm>
                    <a:prstGeom prst="rect">
                      <a:avLst/>
                    </a:prstGeom>
                  </pic:spPr>
                </pic:pic>
              </a:graphicData>
            </a:graphic>
          </wp:inline>
        </w:drawing>
      </w:r>
    </w:p>
    <w:p w14:paraId="581701A2" w14:textId="29E81B81" w:rsidR="00D12ACE" w:rsidRDefault="003B0C1B" w:rsidP="003B0C1B">
      <w:pPr>
        <w:pStyle w:val="Lgende"/>
      </w:pPr>
      <w:bookmarkStart w:id="21" w:name="_Toc223713782"/>
      <w:r>
        <w:t xml:space="preserve">Figure </w:t>
      </w:r>
      <w:r>
        <w:fldChar w:fldCharType="begin"/>
      </w:r>
      <w:r>
        <w:instrText xml:space="preserve"> SEQ Figure \* ARABIC </w:instrText>
      </w:r>
      <w:r>
        <w:fldChar w:fldCharType="separate"/>
      </w:r>
      <w:r>
        <w:rPr>
          <w:noProof/>
        </w:rPr>
        <w:t>1</w:t>
      </w:r>
      <w:r>
        <w:fldChar w:fldCharType="end"/>
      </w:r>
      <w:r>
        <w:t>. job gare</w:t>
      </w:r>
      <w:bookmarkEnd w:id="21"/>
    </w:p>
    <w:p w14:paraId="42569CE3" w14:textId="77777777" w:rsidR="003B0C1B" w:rsidRPr="003B0C1B" w:rsidRDefault="003B0C1B" w:rsidP="003B0C1B"/>
    <w:p w14:paraId="05A6893C"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60EB6D0E" w14:textId="77777777" w:rsidR="00D12ACE" w:rsidRDefault="00D12ACE" w:rsidP="00D12ACE">
      <w:pPr>
        <w:spacing w:before="40" w:after="40"/>
      </w:pPr>
    </w:p>
    <w:p w14:paraId="6B144540" w14:textId="77777777" w:rsidR="00F42568" w:rsidRDefault="00F42568" w:rsidP="00D12ACE">
      <w:pPr>
        <w:spacing w:before="40" w:after="40"/>
      </w:pPr>
    </w:p>
    <w:p w14:paraId="4E8A5F10" w14:textId="77777777" w:rsidR="00F42568" w:rsidRDefault="00F42568" w:rsidP="00D12ACE">
      <w:pPr>
        <w:spacing w:before="40" w:after="40"/>
      </w:pPr>
    </w:p>
    <w:p w14:paraId="690D589A" w14:textId="77777777" w:rsidR="00F42568" w:rsidRDefault="00F42568"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56B3748"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42C39D02" w14:textId="77777777" w:rsidR="00D12ACE" w:rsidRDefault="00D12ACE" w:rsidP="003B0160">
            <w:r>
              <w:rPr>
                <w:b/>
                <w:bCs/>
                <w:color w:val="FFFFFF"/>
                <w:sz w:val="22"/>
                <w:szCs w:val="22"/>
              </w:rPr>
              <w:t>▶  tFileInputDelimited_1 — stations.csv</w:t>
            </w:r>
            <w:r>
              <w:rPr>
                <w:color w:val="D6E4F0"/>
                <w:sz w:val="20"/>
                <w:szCs w:val="20"/>
              </w:rPr>
              <w:t xml:space="preserve">   — Source principale</w:t>
            </w:r>
          </w:p>
        </w:tc>
      </w:tr>
      <w:tr w:rsidR="00D12ACE" w14:paraId="62A5B65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D34B20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9E8D76" w14:textId="77777777" w:rsidR="00D12ACE" w:rsidRDefault="00D12ACE" w:rsidP="003B0160">
            <w:r>
              <w:rPr>
                <w:sz w:val="20"/>
                <w:szCs w:val="20"/>
              </w:rPr>
              <w:t>Lit le fichier stations.csv qui contient l'ensemble des gares européennes. C'est la source principale du job : elle fournit la colonne country utilisée pour identifier les pays présents dans le réseau ferroviaire.</w:t>
            </w:r>
          </w:p>
        </w:tc>
      </w:tr>
      <w:tr w:rsidR="00D12ACE" w14:paraId="4CCA89B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A502216"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ECD50" w14:textId="763E8D6A" w:rsidR="00D12ACE" w:rsidRDefault="00D12ACE" w:rsidP="003B0160">
            <w:pPr>
              <w:spacing w:before="40" w:after="40"/>
            </w:pPr>
            <w:r>
              <w:rPr>
                <w:sz w:val="20"/>
                <w:szCs w:val="20"/>
              </w:rPr>
              <w:t>• Séparateur : ; (point-virgule)</w:t>
            </w:r>
          </w:p>
          <w:p w14:paraId="74376661" w14:textId="77777777" w:rsidR="00D12ACE" w:rsidRDefault="00D12ACE" w:rsidP="003B0160">
            <w:pPr>
              <w:spacing w:before="40" w:after="40"/>
            </w:pPr>
            <w:r>
              <w:rPr>
                <w:sz w:val="20"/>
                <w:szCs w:val="20"/>
              </w:rPr>
              <w:t>• Encodage : UTF-8</w:t>
            </w:r>
          </w:p>
          <w:p w14:paraId="0C5F7BDF" w14:textId="77777777" w:rsidR="00D12ACE" w:rsidRDefault="00D12ACE" w:rsidP="003B0160">
            <w:pPr>
              <w:spacing w:before="40" w:after="40"/>
            </w:pPr>
            <w:r>
              <w:rPr>
                <w:sz w:val="20"/>
                <w:szCs w:val="20"/>
              </w:rPr>
              <w:t>• Header : 1 (la première ligne est ignorée car c'est l'en-tête)</w:t>
            </w:r>
          </w:p>
          <w:p w14:paraId="461FCB64" w14:textId="77777777" w:rsidR="00D12ACE" w:rsidRDefault="00D12ACE" w:rsidP="003B0160">
            <w:pPr>
              <w:spacing w:before="40" w:after="40"/>
            </w:pPr>
            <w:r>
              <w:rPr>
                <w:sz w:val="20"/>
                <w:szCs w:val="20"/>
              </w:rPr>
              <w:t>• Colonne utilisée en aval : country</w:t>
            </w:r>
          </w:p>
        </w:tc>
      </w:tr>
    </w:tbl>
    <w:p w14:paraId="1111981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1880CE6B"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B04215D" w14:textId="77777777" w:rsidR="00D12ACE" w:rsidRDefault="00D12ACE" w:rsidP="003B0160">
            <w:r>
              <w:rPr>
                <w:b/>
                <w:bCs/>
                <w:color w:val="FFFFFF"/>
                <w:sz w:val="22"/>
                <w:szCs w:val="22"/>
              </w:rPr>
              <w:t>▶  tUniqRow</w:t>
            </w:r>
            <w:r>
              <w:rPr>
                <w:color w:val="D6E4F0"/>
                <w:sz w:val="20"/>
                <w:szCs w:val="20"/>
              </w:rPr>
              <w:t xml:space="preserve">   — Déduplication</w:t>
            </w:r>
          </w:p>
        </w:tc>
      </w:tr>
      <w:tr w:rsidR="00D12ACE" w14:paraId="67051BB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07BAC6D"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928500" w14:textId="77777777" w:rsidR="00D12ACE" w:rsidRDefault="00D12ACE" w:rsidP="003B0160">
            <w:r>
              <w:rPr>
                <w:sz w:val="20"/>
                <w:szCs w:val="20"/>
              </w:rPr>
              <w:t>Filtre les lignes en double avant d'envoyer les données vers le tMap. Sans ce composant, chaque pays apparaîtrait autant de fois qu'il y a de gares dans ce pays, ce qui causerait des violations de clé primaire lors de l'insertion.</w:t>
            </w:r>
          </w:p>
        </w:tc>
      </w:tr>
      <w:tr w:rsidR="00D12ACE" w14:paraId="1D0BB6F3"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A04A5E7"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5D5CC5" w14:textId="77777777" w:rsidR="00D12ACE" w:rsidRDefault="00D12ACE" w:rsidP="003B0160">
            <w:pPr>
              <w:spacing w:before="40" w:after="40"/>
            </w:pPr>
            <w:r>
              <w:rPr>
                <w:sz w:val="20"/>
                <w:szCs w:val="20"/>
              </w:rPr>
              <w:t>• Clé d'unicité : colonne country</w:t>
            </w:r>
          </w:p>
          <w:p w14:paraId="2BBCC0D8" w14:textId="77777777" w:rsidR="00D12ACE" w:rsidRDefault="00D12ACE" w:rsidP="003B0160">
            <w:pPr>
              <w:spacing w:before="40" w:after="40"/>
            </w:pPr>
            <w:r>
              <w:rPr>
                <w:sz w:val="20"/>
                <w:szCs w:val="20"/>
              </w:rPr>
              <w:t>• Seule la première occurrence de chaque pays est conservée</w:t>
            </w:r>
          </w:p>
          <w:p w14:paraId="033ED8B1" w14:textId="77777777" w:rsidR="00D12ACE" w:rsidRDefault="00D12ACE" w:rsidP="003B0160">
            <w:pPr>
              <w:spacing w:before="40" w:after="40"/>
            </w:pPr>
            <w:r>
              <w:rPr>
                <w:sz w:val="20"/>
                <w:szCs w:val="20"/>
              </w:rPr>
              <w:t>• Les doublons sont rejetés silencieusement (non envoyés en BDD)</w:t>
            </w:r>
          </w:p>
        </w:tc>
      </w:tr>
    </w:tbl>
    <w:p w14:paraId="6576480B"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4C5442C6"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05B6AE95" w14:textId="77777777" w:rsidR="00D12ACE" w:rsidRPr="00417192" w:rsidRDefault="00D12ACE" w:rsidP="003B0160">
            <w:pPr>
              <w:rPr>
                <w:lang w:val="en-US"/>
              </w:rPr>
            </w:pPr>
            <w:r w:rsidRPr="00417192">
              <w:rPr>
                <w:b/>
                <w:bCs/>
                <w:color w:val="FFFFFF"/>
                <w:sz w:val="22"/>
                <w:szCs w:val="22"/>
                <w:lang w:val="en-US"/>
              </w:rPr>
              <w:t>▶  tFileInputDelimited_2 — lists_of_iso_3166.csv</w:t>
            </w:r>
            <w:r w:rsidRPr="00417192">
              <w:rPr>
                <w:color w:val="D6E4F0"/>
                <w:sz w:val="20"/>
                <w:szCs w:val="20"/>
                <w:lang w:val="en-US"/>
              </w:rPr>
              <w:t xml:space="preserve">   — Lookup (référentiel ISO)</w:t>
            </w:r>
          </w:p>
        </w:tc>
      </w:tr>
      <w:tr w:rsidR="00D12ACE" w14:paraId="1246259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7928C0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3E508" w14:textId="77777777" w:rsidR="00D12ACE" w:rsidRDefault="00D12ACE" w:rsidP="003B0160">
            <w:r>
              <w:rPr>
                <w:sz w:val="20"/>
                <w:szCs w:val="20"/>
              </w:rPr>
              <w:t>Fournit les codes ISO 3166 officiels des pays. Ce fichier sert de table de référence pour faire correspondre le nom du pays (issu de stations.csv) à son code alpha-2 normalisé (ex : FR, DE, IT) et à son nom officiel.</w:t>
            </w:r>
          </w:p>
        </w:tc>
      </w:tr>
      <w:tr w:rsidR="00D12ACE" w14:paraId="23DEB6C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81E03B4"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39C70A" w14:textId="77777777" w:rsidR="00D12ACE" w:rsidRDefault="00D12ACE" w:rsidP="003B0160">
            <w:pPr>
              <w:spacing w:before="40" w:after="40"/>
            </w:pPr>
            <w:r>
              <w:rPr>
                <w:sz w:val="20"/>
                <w:szCs w:val="20"/>
              </w:rPr>
              <w:t>• Séparateur : ; (point-virgule)</w:t>
            </w:r>
          </w:p>
          <w:p w14:paraId="7795ABD0" w14:textId="77777777" w:rsidR="00D12ACE" w:rsidRDefault="00D12ACE" w:rsidP="003B0160">
            <w:pPr>
              <w:spacing w:before="40" w:after="40"/>
            </w:pPr>
            <w:r>
              <w:rPr>
                <w:sz w:val="20"/>
                <w:szCs w:val="20"/>
              </w:rPr>
              <w:t>• Encodage : UTF-8</w:t>
            </w:r>
          </w:p>
          <w:p w14:paraId="43ED3AF4" w14:textId="77777777" w:rsidR="00D12ACE" w:rsidRDefault="00D12ACE" w:rsidP="003B0160">
            <w:pPr>
              <w:spacing w:before="40" w:after="40"/>
            </w:pPr>
            <w:r>
              <w:rPr>
                <w:sz w:val="20"/>
                <w:szCs w:val="20"/>
              </w:rPr>
              <w:t>• Header : 1</w:t>
            </w:r>
          </w:p>
          <w:p w14:paraId="7EFB8E29" w14:textId="77777777" w:rsidR="00D12ACE" w:rsidRDefault="00D12ACE" w:rsidP="003B0160">
            <w:pPr>
              <w:spacing w:before="40" w:after="40"/>
            </w:pPr>
            <w:r>
              <w:rPr>
                <w:sz w:val="20"/>
                <w:szCs w:val="20"/>
              </w:rPr>
              <w:t>• Colonnes utilisées : Alpha2Code → iso_pays | Name → nom_pays</w:t>
            </w:r>
          </w:p>
          <w:p w14:paraId="1389ADD6" w14:textId="77777777" w:rsidR="00D12ACE" w:rsidRDefault="00D12ACE" w:rsidP="003B0160">
            <w:pPr>
              <w:spacing w:before="40" w:after="40"/>
            </w:pPr>
            <w:r>
              <w:rPr>
                <w:sz w:val="20"/>
                <w:szCs w:val="20"/>
              </w:rPr>
              <w:t>• Ce composant est branché en lookup (row3) dans le tMap</w:t>
            </w:r>
          </w:p>
        </w:tc>
      </w:tr>
    </w:tbl>
    <w:p w14:paraId="32177199"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3710D534"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486DCAFB" w14:textId="77777777" w:rsidR="00D12ACE" w:rsidRDefault="00D12ACE" w:rsidP="003B0160">
            <w:r>
              <w:rPr>
                <w:b/>
                <w:bCs/>
                <w:color w:val="FFFFFF"/>
                <w:sz w:val="22"/>
                <w:szCs w:val="22"/>
              </w:rPr>
              <w:t>▶  tMap</w:t>
            </w:r>
            <w:r>
              <w:rPr>
                <w:color w:val="D6E4F0"/>
                <w:sz w:val="20"/>
                <w:szCs w:val="20"/>
              </w:rPr>
              <w:t xml:space="preserve">   — Jointure et mapping</w:t>
            </w:r>
          </w:p>
        </w:tc>
      </w:tr>
      <w:tr w:rsidR="00D12ACE" w14:paraId="12CC2E6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BCFF373"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BB482A" w14:textId="77777777" w:rsidR="00D12ACE" w:rsidRDefault="00D12ACE" w:rsidP="003B0160">
            <w:r>
              <w:rPr>
                <w:sz w:val="20"/>
                <w:szCs w:val="20"/>
              </w:rPr>
              <w:t>C'est le cœur du job. Il effectue la jointure entre les données de stations.csv (row2) et le référentiel ISO (row3) pour produire une ligne complète par pays avec son code ISO et son nom officiel.</w:t>
            </w:r>
          </w:p>
        </w:tc>
      </w:tr>
      <w:tr w:rsidR="00D12ACE" w14:paraId="5B2C205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3E1BFEC7"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09F354" w14:textId="77777777" w:rsidR="00D12ACE" w:rsidRDefault="00D12ACE" w:rsidP="003B0160">
            <w:pPr>
              <w:spacing w:before="40" w:after="40"/>
            </w:pPr>
            <w:r>
              <w:rPr>
                <w:sz w:val="20"/>
                <w:szCs w:val="20"/>
              </w:rPr>
              <w:t>• Clé de jointure : row2.country = row3.Name (Inner Join — seuls les pays trouvés dans l'ISO sont conservés)</w:t>
            </w:r>
          </w:p>
          <w:p w14:paraId="3FC8D1F4" w14:textId="77777777" w:rsidR="00D12ACE" w:rsidRDefault="00D12ACE" w:rsidP="003B0160">
            <w:pPr>
              <w:spacing w:before="40" w:after="40"/>
            </w:pPr>
            <w:r>
              <w:rPr>
                <w:sz w:val="20"/>
                <w:szCs w:val="20"/>
              </w:rPr>
              <w:t>• Mapping de sortie (out1) :</w:t>
            </w:r>
          </w:p>
          <w:p w14:paraId="162B61D3" w14:textId="77777777" w:rsidR="00D12ACE" w:rsidRDefault="00D12ACE" w:rsidP="003B0160">
            <w:pPr>
              <w:spacing w:before="40" w:after="40"/>
            </w:pPr>
            <w:r>
              <w:rPr>
                <w:sz w:val="20"/>
                <w:szCs w:val="20"/>
              </w:rPr>
              <w:lastRenderedPageBreak/>
              <w:t>•   → row3.Alpha2Code  mappé vers  iso_pays</w:t>
            </w:r>
          </w:p>
          <w:p w14:paraId="19548983" w14:textId="77777777" w:rsidR="00D12ACE" w:rsidRDefault="00D12ACE" w:rsidP="003B0160">
            <w:pPr>
              <w:spacing w:before="40" w:after="40"/>
            </w:pPr>
            <w:r>
              <w:rPr>
                <w:sz w:val="20"/>
                <w:szCs w:val="20"/>
              </w:rPr>
              <w:t>•   → row3.Name        mappé vers  nom_pays</w:t>
            </w:r>
          </w:p>
        </w:tc>
      </w:tr>
    </w:tbl>
    <w:p w14:paraId="46E244FC"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F7456F6"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17D5009"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61F650C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D391892"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7086F5" w14:textId="77777777" w:rsidR="00D12ACE" w:rsidRDefault="00D12ACE" w:rsidP="003B0160">
            <w:r>
              <w:rPr>
                <w:sz w:val="20"/>
                <w:szCs w:val="20"/>
              </w:rPr>
              <w:t>Insère les résultats dans la table pays de PostgreSQL. Chaque ligne correspond à un pays unique avec son code ISO et son nom officiel.</w:t>
            </w:r>
          </w:p>
        </w:tc>
      </w:tr>
      <w:tr w:rsidR="00D12ACE" w14:paraId="1804E85A"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184B762"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7BF814" w14:textId="77777777" w:rsidR="00D12ACE" w:rsidRDefault="00D12ACE" w:rsidP="003B0160">
            <w:pPr>
              <w:spacing w:before="40" w:after="40"/>
            </w:pPr>
            <w:r>
              <w:rPr>
                <w:sz w:val="20"/>
                <w:szCs w:val="20"/>
              </w:rPr>
              <w:t>• Action : INSERT</w:t>
            </w:r>
          </w:p>
          <w:p w14:paraId="7DE8EA0F" w14:textId="77777777" w:rsidR="00D12ACE" w:rsidRDefault="00D12ACE" w:rsidP="003B0160">
            <w:pPr>
              <w:spacing w:before="40" w:after="40"/>
            </w:pPr>
            <w:r>
              <w:rPr>
                <w:sz w:val="20"/>
                <w:szCs w:val="20"/>
              </w:rPr>
              <w:t>• Table cible : pays</w:t>
            </w:r>
          </w:p>
          <w:p w14:paraId="6B6836A2" w14:textId="77777777" w:rsidR="00D12ACE" w:rsidRDefault="00D12ACE" w:rsidP="003B0160">
            <w:pPr>
              <w:spacing w:before="40" w:after="40"/>
            </w:pPr>
            <w:r>
              <w:rPr>
                <w:sz w:val="20"/>
                <w:szCs w:val="20"/>
              </w:rPr>
              <w:t>• Colonnes insérées : iso_pays (VARCHAR 2, clé primaire) | nom_pays (VARCHAR 100)</w:t>
            </w:r>
          </w:p>
        </w:tc>
      </w:tr>
    </w:tbl>
    <w:p w14:paraId="0F529625" w14:textId="77777777" w:rsidR="00D12ACE" w:rsidRDefault="00D12ACE" w:rsidP="00D12ACE">
      <w:pPr>
        <w:spacing w:before="40" w:after="40"/>
      </w:pPr>
    </w:p>
    <w:p w14:paraId="6E56CDEC" w14:textId="77777777" w:rsidR="00D12ACE" w:rsidRDefault="00D12ACE" w:rsidP="00D12ACE">
      <w:pPr>
        <w:spacing w:before="40" w:after="40"/>
      </w:pPr>
    </w:p>
    <w:p w14:paraId="1326D7B0" w14:textId="77777777" w:rsidR="00D12ACE" w:rsidRDefault="00D12ACE" w:rsidP="00D12ACE">
      <w:r>
        <w:br/>
      </w:r>
    </w:p>
    <w:p w14:paraId="542D45A4" w14:textId="77777777" w:rsidR="00D12ACE" w:rsidRDefault="00D12ACE" w:rsidP="00D12ACE">
      <w:pPr>
        <w:shd w:val="clear" w:color="auto" w:fill="1F4E79"/>
      </w:pPr>
      <w:r>
        <w:rPr>
          <w:b/>
          <w:bCs/>
          <w:color w:val="FFFFFF"/>
          <w:sz w:val="40"/>
          <w:szCs w:val="40"/>
        </w:rPr>
        <w:t xml:space="preserve">  Intégration — Job_Gare</w:t>
      </w:r>
    </w:p>
    <w:p w14:paraId="67D58216"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gare</w:t>
      </w:r>
      <w:r>
        <w:rPr>
          <w:color w:val="D6E4F0"/>
          <w:sz w:val="20"/>
          <w:szCs w:val="20"/>
        </w:rPr>
        <w:t xml:space="preserve">     |     Job n°2/9</w:t>
      </w:r>
    </w:p>
    <w:p w14:paraId="04EC7A36"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1B26CA36"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7F191286"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7FE8A59F" w14:textId="77777777" w:rsidR="00D12ACE" w:rsidRDefault="00D12ACE" w:rsidP="003B0160">
            <w:r>
              <w:rPr>
                <w:sz w:val="20"/>
                <w:szCs w:val="20"/>
              </w:rPr>
              <w:t>Extraire les informations détaillées de chaque gare depuis stations.csv (code UIC, nom, coordonnées GPS, pays) et les insérer dans la table gare de PostgreSQL après nettoyage et déduplication.</w:t>
            </w:r>
          </w:p>
        </w:tc>
      </w:tr>
    </w:tbl>
    <w:p w14:paraId="3A28406D" w14:textId="77777777" w:rsidR="00D12ACE" w:rsidRDefault="00D12ACE" w:rsidP="00D12ACE">
      <w:pPr>
        <w:spacing w:before="40" w:after="40"/>
      </w:pPr>
    </w:p>
    <w:p w14:paraId="353C6207" w14:textId="77777777" w:rsidR="00D12ACE" w:rsidRDefault="00D12ACE" w:rsidP="00D12ACE">
      <w:pPr>
        <w:pBdr>
          <w:bottom w:val="single" w:sz="4" w:space="1" w:color="2E75B6"/>
        </w:pBdr>
        <w:spacing w:before="240" w:after="120"/>
      </w:pPr>
      <w:r>
        <w:rPr>
          <w:b/>
          <w:bCs/>
          <w:color w:val="1F4E79"/>
          <w:sz w:val="26"/>
          <w:szCs w:val="26"/>
        </w:rPr>
        <w:t>Schéma du job</w:t>
      </w:r>
    </w:p>
    <w:p w14:paraId="79E1B161" w14:textId="77777777" w:rsidR="00D12ACE" w:rsidRDefault="00D12ACE" w:rsidP="00D12ACE">
      <w:pPr>
        <w:spacing w:before="120" w:after="60"/>
      </w:pPr>
      <w:r w:rsidRPr="00417192">
        <w:rPr>
          <w:noProof/>
        </w:rPr>
        <w:drawing>
          <wp:inline distT="0" distB="0" distL="0" distR="0" wp14:anchorId="51796A6A" wp14:editId="39F45041">
            <wp:extent cx="6582694" cy="1733792"/>
            <wp:effectExtent l="0" t="0" r="8890" b="0"/>
            <wp:docPr id="1527390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90515" name=""/>
                    <pic:cNvPicPr/>
                  </pic:nvPicPr>
                  <pic:blipFill>
                    <a:blip r:embed="rId10"/>
                    <a:stretch>
                      <a:fillRect/>
                    </a:stretch>
                  </pic:blipFill>
                  <pic:spPr>
                    <a:xfrm>
                      <a:off x="0" y="0"/>
                      <a:ext cx="6582694" cy="1733792"/>
                    </a:xfrm>
                    <a:prstGeom prst="rect">
                      <a:avLst/>
                    </a:prstGeom>
                  </pic:spPr>
                </pic:pic>
              </a:graphicData>
            </a:graphic>
          </wp:inline>
        </w:drawing>
      </w:r>
    </w:p>
    <w:p w14:paraId="625ED47E" w14:textId="03EF527F" w:rsidR="00D12ACE" w:rsidRDefault="003B0C1B" w:rsidP="003B0C1B">
      <w:pPr>
        <w:pStyle w:val="Lgende"/>
      </w:pPr>
      <w:bookmarkStart w:id="22" w:name="_Toc223713783"/>
      <w:r>
        <w:t xml:space="preserve">Figure </w:t>
      </w:r>
      <w:r>
        <w:fldChar w:fldCharType="begin"/>
      </w:r>
      <w:r>
        <w:instrText xml:space="preserve"> SEQ Figure \* ARABIC </w:instrText>
      </w:r>
      <w:r>
        <w:fldChar w:fldCharType="separate"/>
      </w:r>
      <w:r>
        <w:rPr>
          <w:noProof/>
        </w:rPr>
        <w:t>2</w:t>
      </w:r>
      <w:r>
        <w:fldChar w:fldCharType="end"/>
      </w:r>
      <w:r>
        <w:t>. gare</w:t>
      </w:r>
      <w:bookmarkEnd w:id="22"/>
    </w:p>
    <w:p w14:paraId="6B0AC228"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16C7775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0D9F4890"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D38F86C" w14:textId="77777777" w:rsidR="00D12ACE" w:rsidRDefault="00D12ACE" w:rsidP="003B0160">
            <w:r>
              <w:rPr>
                <w:b/>
                <w:bCs/>
                <w:color w:val="FFFFFF"/>
                <w:sz w:val="22"/>
                <w:szCs w:val="22"/>
              </w:rPr>
              <w:t>▶  tFileInputDelimited — stations.csv</w:t>
            </w:r>
            <w:r>
              <w:rPr>
                <w:color w:val="D6E4F0"/>
                <w:sz w:val="20"/>
                <w:szCs w:val="20"/>
              </w:rPr>
              <w:t xml:space="preserve">   — Source principale</w:t>
            </w:r>
          </w:p>
        </w:tc>
      </w:tr>
      <w:tr w:rsidR="00D12ACE" w14:paraId="396EA79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32AF8392"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5747EA" w14:textId="77777777" w:rsidR="00D12ACE" w:rsidRDefault="00D12ACE" w:rsidP="003B0160">
            <w:r>
              <w:rPr>
                <w:sz w:val="20"/>
                <w:szCs w:val="20"/>
              </w:rPr>
              <w:t>Lit le fichier stations.csv qui contient toutes les gares du réseau ferroviaire européen. Chaque ligne représente une gare avec ses informations géographiques et son identifiant UIC.</w:t>
            </w:r>
          </w:p>
        </w:tc>
      </w:tr>
      <w:tr w:rsidR="00D12ACE" w14:paraId="4CFE02AD"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520F013"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FCA51" w14:textId="5E10D393" w:rsidR="00D12ACE" w:rsidRDefault="00D12ACE" w:rsidP="003B0160">
            <w:pPr>
              <w:spacing w:before="40" w:after="40"/>
            </w:pPr>
            <w:r>
              <w:rPr>
                <w:sz w:val="20"/>
                <w:szCs w:val="20"/>
              </w:rPr>
              <w:t>• Séparateur : ; | Encodage : UTF-8 | Header : 1</w:t>
            </w:r>
          </w:p>
          <w:p w14:paraId="23213BC0" w14:textId="77777777" w:rsidR="00D12ACE" w:rsidRDefault="00D12ACE" w:rsidP="003B0160">
            <w:pPr>
              <w:spacing w:before="40" w:after="40"/>
            </w:pPr>
            <w:r>
              <w:rPr>
                <w:sz w:val="20"/>
                <w:szCs w:val="20"/>
              </w:rPr>
              <w:t>• Colonnes exploitées : uic (code unique), name (nom gare), latitude, longitude, country (code pays)</w:t>
            </w:r>
          </w:p>
        </w:tc>
      </w:tr>
    </w:tbl>
    <w:p w14:paraId="47B97D1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098AC4F"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3200B7D1" w14:textId="77777777" w:rsidR="00D12ACE" w:rsidRDefault="00D12ACE" w:rsidP="003B0160">
            <w:r>
              <w:rPr>
                <w:b/>
                <w:bCs/>
                <w:color w:val="FFFFFF"/>
                <w:sz w:val="22"/>
                <w:szCs w:val="22"/>
              </w:rPr>
              <w:t>▶  tFilterRow</w:t>
            </w:r>
            <w:r>
              <w:rPr>
                <w:color w:val="D6E4F0"/>
                <w:sz w:val="20"/>
                <w:szCs w:val="20"/>
              </w:rPr>
              <w:t xml:space="preserve">   — Filtrage des données invalides</w:t>
            </w:r>
          </w:p>
        </w:tc>
      </w:tr>
      <w:tr w:rsidR="00D12ACE" w14:paraId="130CCC7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C17354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64CCAD" w14:textId="77777777" w:rsidR="00D12ACE" w:rsidRDefault="00D12ACE" w:rsidP="003B0160">
            <w:r>
              <w:rPr>
                <w:sz w:val="20"/>
                <w:szCs w:val="20"/>
              </w:rPr>
              <w:t>Élimine les lignes inutilisables avant le traitement. Sans ce filtre, des lignes avec un code UIC vide ou un pays non référencé provoqueraient des erreurs de clé étrangère lors de l'insertion.</w:t>
            </w:r>
          </w:p>
        </w:tc>
      </w:tr>
      <w:tr w:rsidR="00D12ACE" w14:paraId="79AE420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D0B9205"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DAB09" w14:textId="77777777" w:rsidR="00D12ACE" w:rsidRDefault="00D12ACE" w:rsidP="003B0160">
            <w:pPr>
              <w:spacing w:before="40" w:after="40"/>
            </w:pPr>
            <w:r>
              <w:rPr>
                <w:sz w:val="20"/>
                <w:szCs w:val="20"/>
              </w:rPr>
              <w:t>• Condition de filtre : uic != null ET uic != ""</w:t>
            </w:r>
          </w:p>
          <w:p w14:paraId="0BC75901" w14:textId="77777777" w:rsidR="00D12ACE" w:rsidRDefault="00D12ACE" w:rsidP="003B0160">
            <w:pPr>
              <w:spacing w:before="40" w:after="40"/>
            </w:pPr>
            <w:r>
              <w:rPr>
                <w:sz w:val="20"/>
                <w:szCs w:val="20"/>
              </w:rPr>
              <w:t>• Les lignes rejetées ne sont pas insérées en base</w:t>
            </w:r>
          </w:p>
        </w:tc>
      </w:tr>
    </w:tbl>
    <w:p w14:paraId="2D279EAC"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46B71173"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3FEF2D7" w14:textId="77777777" w:rsidR="00D12ACE" w:rsidRDefault="00D12ACE" w:rsidP="003B0160">
            <w:r>
              <w:rPr>
                <w:b/>
                <w:bCs/>
                <w:color w:val="FFFFFF"/>
                <w:sz w:val="22"/>
                <w:szCs w:val="22"/>
              </w:rPr>
              <w:t>▶  tUniqRow</w:t>
            </w:r>
            <w:r>
              <w:rPr>
                <w:color w:val="D6E4F0"/>
                <w:sz w:val="20"/>
                <w:szCs w:val="20"/>
              </w:rPr>
              <w:t xml:space="preserve">   — Déduplication</w:t>
            </w:r>
          </w:p>
        </w:tc>
      </w:tr>
      <w:tr w:rsidR="00D12ACE" w14:paraId="5F992185"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8253F7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00BE80" w14:textId="77777777" w:rsidR="00D12ACE" w:rsidRDefault="00D12ACE" w:rsidP="003B0160">
            <w:r>
              <w:rPr>
                <w:sz w:val="20"/>
                <w:szCs w:val="20"/>
              </w:rPr>
              <w:t>Garantit qu'aucun code UIC n'est inséré deux fois. Le code UIC est la clé primaire de la table gare, tout doublon provoquerait une erreur d'unicité.</w:t>
            </w:r>
          </w:p>
        </w:tc>
      </w:tr>
      <w:tr w:rsidR="00D12ACE" w14:paraId="0045633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10A7D02C"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E9EE32" w14:textId="77777777" w:rsidR="00D12ACE" w:rsidRDefault="00D12ACE" w:rsidP="003B0160">
            <w:pPr>
              <w:spacing w:before="40" w:after="40"/>
            </w:pPr>
            <w:r>
              <w:rPr>
                <w:sz w:val="20"/>
                <w:szCs w:val="20"/>
              </w:rPr>
              <w:t>• Clé d'unicité : colonne uic</w:t>
            </w:r>
          </w:p>
          <w:p w14:paraId="7963AF34" w14:textId="77777777" w:rsidR="00D12ACE" w:rsidRDefault="00D12ACE" w:rsidP="003B0160">
            <w:pPr>
              <w:spacing w:before="40" w:after="40"/>
            </w:pPr>
            <w:r>
              <w:rPr>
                <w:sz w:val="20"/>
                <w:szCs w:val="20"/>
              </w:rPr>
              <w:t>• ~70 600 lignes en entrée → ~23 770 gares uniques conservées</w:t>
            </w:r>
          </w:p>
        </w:tc>
      </w:tr>
    </w:tbl>
    <w:p w14:paraId="00FB07AD"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055E9820"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39622628" w14:textId="77777777" w:rsidR="00D12ACE" w:rsidRDefault="00D12ACE" w:rsidP="003B0160">
            <w:r>
              <w:rPr>
                <w:b/>
                <w:bCs/>
                <w:color w:val="FFFFFF"/>
                <w:sz w:val="22"/>
                <w:szCs w:val="22"/>
              </w:rPr>
              <w:t>▶  tMap</w:t>
            </w:r>
            <w:r>
              <w:rPr>
                <w:color w:val="D6E4F0"/>
                <w:sz w:val="20"/>
                <w:szCs w:val="20"/>
              </w:rPr>
              <w:t xml:space="preserve">   — Mapping des colonnes</w:t>
            </w:r>
          </w:p>
        </w:tc>
      </w:tr>
      <w:tr w:rsidR="00D12ACE" w14:paraId="645FF57D"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8FEB64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A39389" w14:textId="77777777" w:rsidR="00D12ACE" w:rsidRDefault="00D12ACE" w:rsidP="003B0160">
            <w:r>
              <w:rPr>
                <w:sz w:val="20"/>
                <w:szCs w:val="20"/>
              </w:rPr>
              <w:t>Transforme les colonnes du fichier source vers le schéma de la table gare. Effectue également le changement de nom des colonnes pour correspondre au modèle de données.</w:t>
            </w:r>
          </w:p>
        </w:tc>
      </w:tr>
      <w:tr w:rsidR="00D12ACE" w14:paraId="19449948"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5059AD07"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4FBF9C" w14:textId="77777777" w:rsidR="00D12ACE" w:rsidRDefault="00D12ACE" w:rsidP="003B0160">
            <w:pPr>
              <w:spacing w:before="40" w:after="40"/>
            </w:pPr>
            <w:r>
              <w:rPr>
                <w:sz w:val="20"/>
                <w:szCs w:val="20"/>
              </w:rPr>
              <w:t>• Mapping de sortie (out1) :</w:t>
            </w:r>
          </w:p>
          <w:p w14:paraId="5D7683E2" w14:textId="77777777" w:rsidR="00D12ACE" w:rsidRDefault="00D12ACE" w:rsidP="003B0160">
            <w:pPr>
              <w:spacing w:before="40" w:after="40"/>
            </w:pPr>
            <w:r>
              <w:rPr>
                <w:sz w:val="20"/>
                <w:szCs w:val="20"/>
              </w:rPr>
              <w:t>•   → row.uic          mappé vers  code_uic  (VARCHAR 10, clé primaire)</w:t>
            </w:r>
          </w:p>
          <w:p w14:paraId="26AE687E" w14:textId="77777777" w:rsidR="00D12ACE" w:rsidRDefault="00D12ACE" w:rsidP="003B0160">
            <w:pPr>
              <w:spacing w:before="40" w:after="40"/>
            </w:pPr>
            <w:r>
              <w:rPr>
                <w:sz w:val="20"/>
                <w:szCs w:val="20"/>
              </w:rPr>
              <w:t>•   → row.name         mappé vers  nom_gare  (VARCHAR 200)</w:t>
            </w:r>
          </w:p>
          <w:p w14:paraId="0BEB7920" w14:textId="77777777" w:rsidR="00D12ACE" w:rsidRDefault="00D12ACE" w:rsidP="003B0160">
            <w:pPr>
              <w:spacing w:before="40" w:after="40"/>
            </w:pPr>
            <w:r>
              <w:rPr>
                <w:sz w:val="20"/>
                <w:szCs w:val="20"/>
              </w:rPr>
              <w:t>•   → row.latitude     mappé vers  latitude  (DECIMAL 9,6)</w:t>
            </w:r>
          </w:p>
          <w:p w14:paraId="639281D0" w14:textId="77777777" w:rsidR="00D12ACE" w:rsidRDefault="00D12ACE" w:rsidP="003B0160">
            <w:pPr>
              <w:spacing w:before="40" w:after="40"/>
            </w:pPr>
            <w:r>
              <w:rPr>
                <w:sz w:val="20"/>
                <w:szCs w:val="20"/>
              </w:rPr>
              <w:t>•   → row.longitude    mappé vers  longitude (DECIMAL 9,6)</w:t>
            </w:r>
          </w:p>
          <w:p w14:paraId="068AE374" w14:textId="77777777" w:rsidR="00D12ACE" w:rsidRDefault="00D12ACE" w:rsidP="003B0160">
            <w:pPr>
              <w:spacing w:before="40" w:after="40"/>
            </w:pPr>
            <w:r>
              <w:rPr>
                <w:sz w:val="20"/>
                <w:szCs w:val="20"/>
              </w:rPr>
              <w:t>•   → row.country      mappé vers  iso_pays  (VARCHAR 2, clé étrangère vers pays)</w:t>
            </w:r>
          </w:p>
        </w:tc>
      </w:tr>
    </w:tbl>
    <w:p w14:paraId="77B92536"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DFA5D1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4D58274"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13269E3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8D29ACA"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892A3F" w14:textId="77777777" w:rsidR="00D12ACE" w:rsidRDefault="00D12ACE" w:rsidP="003B0160">
            <w:r>
              <w:rPr>
                <w:sz w:val="20"/>
                <w:szCs w:val="20"/>
              </w:rPr>
              <w:t>Insère chaque gare validée dans la table gare de PostgreSQL. La table gare est une des tables de référence les plus importantes : elle est utilisée par le job itineraire pour géolocaliser les arrêts.</w:t>
            </w:r>
          </w:p>
        </w:tc>
      </w:tr>
      <w:tr w:rsidR="00D12ACE" w14:paraId="2CE3BA67"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B8F4F1C"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ABD70" w14:textId="77777777" w:rsidR="00D12ACE" w:rsidRDefault="00D12ACE" w:rsidP="003B0160">
            <w:pPr>
              <w:spacing w:before="40" w:after="40"/>
            </w:pPr>
            <w:r>
              <w:rPr>
                <w:sz w:val="20"/>
                <w:szCs w:val="20"/>
              </w:rPr>
              <w:t>• Action : INSERT</w:t>
            </w:r>
          </w:p>
          <w:p w14:paraId="09A24A7B" w14:textId="77777777" w:rsidR="00D12ACE" w:rsidRDefault="00D12ACE" w:rsidP="003B0160">
            <w:pPr>
              <w:spacing w:before="40" w:after="40"/>
            </w:pPr>
            <w:r>
              <w:rPr>
                <w:sz w:val="20"/>
                <w:szCs w:val="20"/>
              </w:rPr>
              <w:t>• Table cible : gare</w:t>
            </w:r>
          </w:p>
          <w:p w14:paraId="32100D87" w14:textId="77777777" w:rsidR="00D12ACE" w:rsidRDefault="00D12ACE" w:rsidP="003B0160">
            <w:pPr>
              <w:spacing w:before="40" w:after="40"/>
            </w:pPr>
            <w:r>
              <w:rPr>
                <w:sz w:val="20"/>
                <w:szCs w:val="20"/>
              </w:rPr>
              <w:t>• Colonnes insérées : code_uic | nom_gare | latitude | longitude | iso_pays</w:t>
            </w:r>
          </w:p>
        </w:tc>
      </w:tr>
    </w:tbl>
    <w:p w14:paraId="3772CA66" w14:textId="77777777" w:rsidR="00D12ACE" w:rsidRDefault="00D12ACE" w:rsidP="00D12ACE">
      <w:pPr>
        <w:spacing w:before="40" w:after="40"/>
      </w:pPr>
    </w:p>
    <w:p w14:paraId="49CB81BF" w14:textId="77777777" w:rsidR="00D12ACE" w:rsidRDefault="00D12ACE" w:rsidP="00D12ACE">
      <w:pPr>
        <w:spacing w:before="40" w:after="40"/>
      </w:pPr>
    </w:p>
    <w:p w14:paraId="1F3D5C4C" w14:textId="77777777" w:rsidR="00D12ACE" w:rsidRDefault="00D12ACE" w:rsidP="00D12ACE">
      <w:r>
        <w:br/>
      </w:r>
    </w:p>
    <w:p w14:paraId="100A9645" w14:textId="77777777" w:rsidR="00D12ACE" w:rsidRDefault="00D12ACE" w:rsidP="00D12ACE">
      <w:pPr>
        <w:shd w:val="clear" w:color="auto" w:fill="1F4E79"/>
      </w:pPr>
      <w:r>
        <w:rPr>
          <w:b/>
          <w:bCs/>
          <w:color w:val="FFFFFF"/>
          <w:sz w:val="40"/>
          <w:szCs w:val="40"/>
        </w:rPr>
        <w:t xml:space="preserve">  Intégration — Job_Operateur</w:t>
      </w:r>
    </w:p>
    <w:p w14:paraId="01339390"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operateur</w:t>
      </w:r>
      <w:r>
        <w:rPr>
          <w:color w:val="D6E4F0"/>
          <w:sz w:val="20"/>
          <w:szCs w:val="20"/>
        </w:rPr>
        <w:t xml:space="preserve">     |     Job n°3/9</w:t>
      </w:r>
    </w:p>
    <w:p w14:paraId="32B09B28"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064B9C9C"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3C3D2EF1" w14:textId="77777777" w:rsidR="00D12ACE" w:rsidRDefault="00D12ACE" w:rsidP="003B0160">
            <w:r>
              <w:rPr>
                <w:b/>
                <w:bCs/>
                <w:color w:val="FFFFFF"/>
                <w:sz w:val="20"/>
                <w:szCs w:val="20"/>
              </w:rPr>
              <w:lastRenderedPageBreak/>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123E97A0" w14:textId="77777777" w:rsidR="00D12ACE" w:rsidRDefault="00D12ACE" w:rsidP="003B0160">
            <w:r>
              <w:rPr>
                <w:sz w:val="20"/>
                <w:szCs w:val="20"/>
              </w:rPr>
              <w:t>Extraire les opérateurs ferroviaires (compagnies de train) depuis le fichier JSON des agences et les insérer dans la table operateur de PostgreSQL.</w:t>
            </w:r>
          </w:p>
        </w:tc>
      </w:tr>
    </w:tbl>
    <w:p w14:paraId="1DC3CB17" w14:textId="77777777" w:rsidR="00D12ACE" w:rsidRDefault="00D12ACE" w:rsidP="00D12ACE">
      <w:pPr>
        <w:spacing w:before="40" w:after="40"/>
      </w:pPr>
    </w:p>
    <w:p w14:paraId="7B52F097" w14:textId="77777777" w:rsidR="00D12ACE" w:rsidRDefault="00D12ACE" w:rsidP="00D12ACE">
      <w:pPr>
        <w:pBdr>
          <w:bottom w:val="single" w:sz="4" w:space="1" w:color="2E75B6"/>
        </w:pBdr>
        <w:spacing w:before="240" w:after="120"/>
      </w:pPr>
      <w:r>
        <w:rPr>
          <w:b/>
          <w:bCs/>
          <w:color w:val="1F4E79"/>
          <w:sz w:val="26"/>
          <w:szCs w:val="26"/>
        </w:rPr>
        <w:t>Schéma du job</w:t>
      </w:r>
    </w:p>
    <w:p w14:paraId="37E4DCBF" w14:textId="12B36D50" w:rsidR="00D12ACE" w:rsidRDefault="00D12ACE" w:rsidP="00D12ACE">
      <w:pPr>
        <w:tabs>
          <w:tab w:val="left" w:pos="5472"/>
        </w:tabs>
        <w:spacing w:before="120" w:after="60"/>
      </w:pPr>
      <w:r>
        <w:rPr>
          <w:b/>
          <w:bCs/>
          <w:i/>
          <w:iCs/>
          <w:color w:val="595959"/>
        </w:rPr>
        <w:tab/>
      </w:r>
      <w:r w:rsidRPr="00417192">
        <w:rPr>
          <w:b/>
          <w:bCs/>
          <w:i/>
          <w:iCs/>
          <w:noProof/>
          <w:color w:val="595959"/>
        </w:rPr>
        <w:drawing>
          <wp:inline distT="0" distB="0" distL="0" distR="0" wp14:anchorId="6CB7AF18" wp14:editId="5DC5119F">
            <wp:extent cx="5315692" cy="1629002"/>
            <wp:effectExtent l="0" t="0" r="0" b="9525"/>
            <wp:docPr id="781344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44650" name=""/>
                    <pic:cNvPicPr/>
                  </pic:nvPicPr>
                  <pic:blipFill>
                    <a:blip r:embed="rId11"/>
                    <a:stretch>
                      <a:fillRect/>
                    </a:stretch>
                  </pic:blipFill>
                  <pic:spPr>
                    <a:xfrm>
                      <a:off x="0" y="0"/>
                      <a:ext cx="5315692" cy="1629002"/>
                    </a:xfrm>
                    <a:prstGeom prst="rect">
                      <a:avLst/>
                    </a:prstGeom>
                  </pic:spPr>
                </pic:pic>
              </a:graphicData>
            </a:graphic>
          </wp:inline>
        </w:drawing>
      </w:r>
    </w:p>
    <w:p w14:paraId="61F56A05" w14:textId="77777777" w:rsidR="00D12ACE" w:rsidRDefault="00D12ACE" w:rsidP="00D12ACE">
      <w:pPr>
        <w:spacing w:before="40" w:after="40"/>
      </w:pPr>
    </w:p>
    <w:p w14:paraId="1EF12B78"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251D526B"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31DC20AB"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0EF92B5" w14:textId="77777777" w:rsidR="00D12ACE" w:rsidRDefault="00D12ACE" w:rsidP="003B0160">
            <w:r>
              <w:rPr>
                <w:b/>
                <w:bCs/>
                <w:color w:val="FFFFFF"/>
                <w:sz w:val="22"/>
                <w:szCs w:val="22"/>
              </w:rPr>
              <w:t>▶  tFileInputRaw_1</w:t>
            </w:r>
            <w:r>
              <w:rPr>
                <w:color w:val="D6E4F0"/>
                <w:sz w:val="20"/>
                <w:szCs w:val="20"/>
              </w:rPr>
              <w:t xml:space="preserve">   — Lecture du fichier JSON brut</w:t>
            </w:r>
          </w:p>
        </w:tc>
      </w:tr>
      <w:tr w:rsidR="00D12ACE" w14:paraId="36800622"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4DDFDC9"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5DF4AB" w14:textId="77777777" w:rsidR="00D12ACE" w:rsidRDefault="00D12ACE" w:rsidP="003B0160">
            <w:r>
              <w:rPr>
                <w:sz w:val="20"/>
                <w:szCs w:val="20"/>
              </w:rPr>
              <w:t>Lit le fichier 02_bot_agencies.json en mode raw (brut), c'est-à-dire sans interprétation du contenu. Ce mode est nécessaire car Talend ne peut pas lire directement un fichier JSON structuré ; il faut d'abord le charger tel quel avant de le parser.</w:t>
            </w:r>
          </w:p>
        </w:tc>
      </w:tr>
      <w:tr w:rsidR="00D12ACE" w14:paraId="4C253D8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878212A"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0C60ED" w14:textId="77777777" w:rsidR="00D12ACE" w:rsidRDefault="00D12ACE" w:rsidP="003B0160">
            <w:pPr>
              <w:spacing w:before="40" w:after="40"/>
            </w:pPr>
            <w:r>
              <w:rPr>
                <w:sz w:val="20"/>
                <w:szCs w:val="20"/>
              </w:rPr>
              <w:t>• Mode de lecture : fichier entier en une seule chaîne (1 ligne en sortie)</w:t>
            </w:r>
          </w:p>
          <w:p w14:paraId="38EF3732" w14:textId="77777777" w:rsidR="00D12ACE" w:rsidRDefault="00D12ACE" w:rsidP="003B0160">
            <w:pPr>
              <w:spacing w:before="40" w:after="40"/>
            </w:pPr>
            <w:r>
              <w:rPr>
                <w:sz w:val="20"/>
                <w:szCs w:val="20"/>
              </w:rPr>
              <w:t>• La sortie (row1) alimente directement le tExtractJSONFields</w:t>
            </w:r>
          </w:p>
        </w:tc>
      </w:tr>
    </w:tbl>
    <w:p w14:paraId="4BB5242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3F05B86D"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F38BF09" w14:textId="77777777" w:rsidR="00D12ACE" w:rsidRDefault="00D12ACE" w:rsidP="003B0160">
            <w:r>
              <w:rPr>
                <w:b/>
                <w:bCs/>
                <w:color w:val="FFFFFF"/>
                <w:sz w:val="22"/>
                <w:szCs w:val="22"/>
              </w:rPr>
              <w:t>▶  tExtractJSONFields_1</w:t>
            </w:r>
            <w:r>
              <w:rPr>
                <w:color w:val="D6E4F0"/>
                <w:sz w:val="20"/>
                <w:szCs w:val="20"/>
              </w:rPr>
              <w:t xml:space="preserve">   — Parsing et extraction des champs JSON</w:t>
            </w:r>
          </w:p>
        </w:tc>
      </w:tr>
      <w:tr w:rsidR="00D12ACE" w14:paraId="4C70F0E7"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98106B0"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A66A7" w14:textId="77777777" w:rsidR="00D12ACE" w:rsidRDefault="00D12ACE" w:rsidP="003B0160">
            <w:r>
              <w:rPr>
                <w:sz w:val="20"/>
                <w:szCs w:val="20"/>
              </w:rPr>
              <w:t>Analyse la chaîne JSON brute reçue de tFileInputRaw et en extrait chaque champ utile. Il transforme la structure JSON en lignes tabulaires exploitables par Talend.</w:t>
            </w:r>
          </w:p>
        </w:tc>
      </w:tr>
      <w:tr w:rsidR="00D12ACE" w14:paraId="2292E49E"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3D6BEC3"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10773" w14:textId="77777777" w:rsidR="00D12ACE" w:rsidRDefault="00D12ACE" w:rsidP="003B0160">
            <w:pPr>
              <w:spacing w:before="40" w:after="40"/>
            </w:pPr>
            <w:r>
              <w:rPr>
                <w:sz w:val="20"/>
                <w:szCs w:val="20"/>
              </w:rPr>
              <w:t>• Champ JSON extrait : agency_id  → colonne code_operateur</w:t>
            </w:r>
          </w:p>
          <w:p w14:paraId="25677AA1" w14:textId="77777777" w:rsidR="00D12ACE" w:rsidRDefault="00D12ACE" w:rsidP="003B0160">
            <w:pPr>
              <w:spacing w:before="40" w:after="40"/>
            </w:pPr>
            <w:r>
              <w:rPr>
                <w:sz w:val="20"/>
                <w:szCs w:val="20"/>
              </w:rPr>
              <w:t>• Champ JSON extrait : agency_name → colonne nom_operateur</w:t>
            </w:r>
          </w:p>
          <w:p w14:paraId="0DD840A5" w14:textId="77777777" w:rsidR="00D12ACE" w:rsidRDefault="00D12ACE" w:rsidP="003B0160">
            <w:pPr>
              <w:spacing w:before="40" w:after="40"/>
            </w:pPr>
            <w:r>
              <w:rPr>
                <w:sz w:val="20"/>
                <w:szCs w:val="20"/>
              </w:rPr>
              <w:t>• Champ JSON extrait : agency_country → colonne iso_pays</w:t>
            </w:r>
          </w:p>
          <w:p w14:paraId="3C34A6C0" w14:textId="77777777" w:rsidR="00D12ACE" w:rsidRDefault="00D12ACE" w:rsidP="003B0160">
            <w:pPr>
              <w:spacing w:before="40" w:after="40"/>
            </w:pPr>
            <w:r>
              <w:rPr>
                <w:sz w:val="20"/>
                <w:szCs w:val="20"/>
              </w:rPr>
              <w:t>• Boucle sur chaque objet de la structure JSON pour produire une ligne par opérateur</w:t>
            </w:r>
          </w:p>
          <w:p w14:paraId="4AEDDF0D" w14:textId="77777777" w:rsidR="00D12ACE" w:rsidRDefault="00D12ACE" w:rsidP="003B0160">
            <w:pPr>
              <w:spacing w:before="40" w:after="40"/>
            </w:pPr>
            <w:r>
              <w:rPr>
                <w:sz w:val="20"/>
                <w:szCs w:val="20"/>
              </w:rPr>
              <w:t>• 30 opérateurs extraits en sortie (row2)</w:t>
            </w:r>
          </w:p>
        </w:tc>
      </w:tr>
    </w:tbl>
    <w:p w14:paraId="785954A4"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7A7D28B"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6111037" w14:textId="77777777" w:rsidR="00D12ACE" w:rsidRDefault="00D12ACE" w:rsidP="003B0160">
            <w:r>
              <w:rPr>
                <w:b/>
                <w:bCs/>
                <w:color w:val="FFFFFF"/>
                <w:sz w:val="22"/>
                <w:szCs w:val="22"/>
              </w:rPr>
              <w:t>▶  tMap</w:t>
            </w:r>
            <w:r>
              <w:rPr>
                <w:color w:val="D6E4F0"/>
                <w:sz w:val="20"/>
                <w:szCs w:val="20"/>
              </w:rPr>
              <w:t xml:space="preserve">   — Mapping des colonnes</w:t>
            </w:r>
          </w:p>
        </w:tc>
      </w:tr>
      <w:tr w:rsidR="00D12ACE" w14:paraId="0AFDD932"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C44D9B0"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6021CF" w14:textId="77777777" w:rsidR="00D12ACE" w:rsidRDefault="00D12ACE" w:rsidP="003B0160">
            <w:r>
              <w:rPr>
                <w:sz w:val="20"/>
                <w:szCs w:val="20"/>
              </w:rPr>
              <w:t>Mappe les colonnes extraites du JSON vers le schéma de la table operateur. Permet également d'appliquer des transformations si nécessaire.</w:t>
            </w:r>
          </w:p>
        </w:tc>
      </w:tr>
      <w:tr w:rsidR="00D12ACE" w14:paraId="05831F5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7820238"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9BFAE1" w14:textId="77777777" w:rsidR="00D12ACE" w:rsidRDefault="00D12ACE" w:rsidP="003B0160">
            <w:pPr>
              <w:spacing w:before="40" w:after="40"/>
            </w:pPr>
            <w:r>
              <w:rPr>
                <w:sz w:val="20"/>
                <w:szCs w:val="20"/>
              </w:rPr>
              <w:t>• Mapping de sortie (out1) :</w:t>
            </w:r>
          </w:p>
          <w:p w14:paraId="37F47017" w14:textId="77777777" w:rsidR="00D12ACE" w:rsidRDefault="00D12ACE" w:rsidP="003B0160">
            <w:pPr>
              <w:spacing w:before="40" w:after="40"/>
            </w:pPr>
            <w:r>
              <w:rPr>
                <w:sz w:val="20"/>
                <w:szCs w:val="20"/>
              </w:rPr>
              <w:lastRenderedPageBreak/>
              <w:t>•   → row2.agency_id      mappé vers  code_operateur (VARCHAR 100, clé primaire)</w:t>
            </w:r>
          </w:p>
          <w:p w14:paraId="377D00D7" w14:textId="77777777" w:rsidR="00D12ACE" w:rsidRDefault="00D12ACE" w:rsidP="003B0160">
            <w:pPr>
              <w:spacing w:before="40" w:after="40"/>
            </w:pPr>
            <w:r>
              <w:rPr>
                <w:sz w:val="20"/>
                <w:szCs w:val="20"/>
              </w:rPr>
              <w:t>•   → row2.agency_name    mappé vers  nom_operateur  (VARCHAR 200)</w:t>
            </w:r>
          </w:p>
          <w:p w14:paraId="519613D1" w14:textId="77777777" w:rsidR="00D12ACE" w:rsidRDefault="00D12ACE" w:rsidP="003B0160">
            <w:pPr>
              <w:spacing w:before="40" w:after="40"/>
            </w:pPr>
            <w:r>
              <w:rPr>
                <w:sz w:val="20"/>
                <w:szCs w:val="20"/>
              </w:rPr>
              <w:t>•   → row2.agency_country mappé vers  iso_pays       (VARCHAR 2, clé étrangère vers pays)</w:t>
            </w:r>
          </w:p>
        </w:tc>
      </w:tr>
    </w:tbl>
    <w:p w14:paraId="1256A52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A065B7F"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210A7A66"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6A513755"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0F0D2B4"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D02CBD" w14:textId="77777777" w:rsidR="00D12ACE" w:rsidRDefault="00D12ACE" w:rsidP="003B0160">
            <w:r>
              <w:rPr>
                <w:sz w:val="20"/>
                <w:szCs w:val="20"/>
              </w:rPr>
              <w:t>Insère les opérateurs dans la table operateur. Cette table est ensuite utilisée par les jobs exploite et utilisation pour établir les relations entre opérateurs, lignes et types de trains.</w:t>
            </w:r>
          </w:p>
        </w:tc>
      </w:tr>
      <w:tr w:rsidR="00D12ACE" w14:paraId="6A5432FA"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8C4AE91"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69BFBA" w14:textId="77777777" w:rsidR="00D12ACE" w:rsidRDefault="00D12ACE" w:rsidP="003B0160">
            <w:pPr>
              <w:spacing w:before="40" w:after="40"/>
            </w:pPr>
            <w:r>
              <w:rPr>
                <w:sz w:val="20"/>
                <w:szCs w:val="20"/>
              </w:rPr>
              <w:t>• Action : INSERT</w:t>
            </w:r>
          </w:p>
          <w:p w14:paraId="3FED0E40" w14:textId="77777777" w:rsidR="00D12ACE" w:rsidRDefault="00D12ACE" w:rsidP="003B0160">
            <w:pPr>
              <w:spacing w:before="40" w:after="40"/>
            </w:pPr>
            <w:r>
              <w:rPr>
                <w:sz w:val="20"/>
                <w:szCs w:val="20"/>
              </w:rPr>
              <w:t>• Table cible : operateur</w:t>
            </w:r>
          </w:p>
          <w:p w14:paraId="04487243" w14:textId="77777777" w:rsidR="00D12ACE" w:rsidRDefault="00D12ACE" w:rsidP="003B0160">
            <w:pPr>
              <w:spacing w:before="40" w:after="40"/>
            </w:pPr>
            <w:r>
              <w:rPr>
                <w:sz w:val="20"/>
                <w:szCs w:val="20"/>
              </w:rPr>
              <w:t>• Colonnes insérées : code_operateur | nom_operateur | iso_pays</w:t>
            </w:r>
          </w:p>
        </w:tc>
      </w:tr>
    </w:tbl>
    <w:p w14:paraId="3B349B54" w14:textId="77777777" w:rsidR="00D12ACE" w:rsidRDefault="00D12ACE" w:rsidP="00D12ACE">
      <w:pPr>
        <w:spacing w:before="40" w:after="40"/>
      </w:pPr>
    </w:p>
    <w:p w14:paraId="6C37BEAE" w14:textId="77777777" w:rsidR="00D12ACE" w:rsidRDefault="00D12ACE" w:rsidP="00D12ACE">
      <w:pPr>
        <w:spacing w:before="40" w:after="40"/>
      </w:pPr>
    </w:p>
    <w:p w14:paraId="319AF8E5" w14:textId="77777777" w:rsidR="00D12ACE" w:rsidRDefault="00D12ACE" w:rsidP="00D12ACE">
      <w:r>
        <w:br/>
      </w:r>
    </w:p>
    <w:p w14:paraId="214B4162" w14:textId="77777777" w:rsidR="00D12ACE" w:rsidRDefault="00D12ACE" w:rsidP="00D12ACE">
      <w:pPr>
        <w:shd w:val="clear" w:color="auto" w:fill="1F4E79"/>
      </w:pPr>
      <w:r>
        <w:rPr>
          <w:b/>
          <w:bCs/>
          <w:color w:val="FFFFFF"/>
          <w:sz w:val="40"/>
          <w:szCs w:val="40"/>
        </w:rPr>
        <w:t xml:space="preserve">  Intégration — Job_TypeTrain</w:t>
      </w:r>
    </w:p>
    <w:p w14:paraId="5F181E6C"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type_train</w:t>
      </w:r>
      <w:r>
        <w:rPr>
          <w:color w:val="D6E4F0"/>
          <w:sz w:val="20"/>
          <w:szCs w:val="20"/>
        </w:rPr>
        <w:t xml:space="preserve">     |     Job n°4/9</w:t>
      </w:r>
    </w:p>
    <w:p w14:paraId="3B53FC9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53E92378"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200CE64C"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29EBBE1D" w14:textId="77777777" w:rsidR="00D12ACE" w:rsidRDefault="00D12ACE" w:rsidP="003B0160">
            <w:r>
              <w:rPr>
                <w:sz w:val="20"/>
                <w:szCs w:val="20"/>
              </w:rPr>
              <w:t>Extraire les types de trains uniques depuis trips.json (IR, EC, EN, ICE...) et les insérer dans la table type_train qui sert de référentiel pour la classification du matériel roulant.</w:t>
            </w:r>
          </w:p>
        </w:tc>
      </w:tr>
    </w:tbl>
    <w:p w14:paraId="320290A1" w14:textId="77777777" w:rsidR="00D12ACE" w:rsidRDefault="00D12ACE" w:rsidP="00D12ACE">
      <w:pPr>
        <w:spacing w:before="40" w:after="40"/>
      </w:pPr>
    </w:p>
    <w:p w14:paraId="277348C1" w14:textId="77777777" w:rsidR="00D12ACE" w:rsidRDefault="00D12ACE" w:rsidP="00D12ACE">
      <w:pPr>
        <w:pBdr>
          <w:bottom w:val="single" w:sz="4" w:space="1" w:color="2E75B6"/>
        </w:pBdr>
        <w:spacing w:before="240" w:after="120"/>
      </w:pPr>
      <w:r>
        <w:rPr>
          <w:b/>
          <w:bCs/>
          <w:color w:val="1F4E79"/>
          <w:sz w:val="26"/>
          <w:szCs w:val="26"/>
        </w:rPr>
        <w:t>Schéma du job</w:t>
      </w:r>
    </w:p>
    <w:p w14:paraId="0CBAECE8" w14:textId="77777777" w:rsidR="00D12ACE" w:rsidRDefault="00D12ACE" w:rsidP="00D12ACE">
      <w:pPr>
        <w:spacing w:before="120" w:after="60"/>
      </w:pPr>
      <w:r w:rsidRPr="00417192">
        <w:rPr>
          <w:noProof/>
        </w:rPr>
        <w:drawing>
          <wp:inline distT="0" distB="0" distL="0" distR="0" wp14:anchorId="6C41DBCC" wp14:editId="359A158D">
            <wp:extent cx="6629400" cy="1911985"/>
            <wp:effectExtent l="0" t="0" r="0" b="0"/>
            <wp:docPr id="756599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9640" name=""/>
                    <pic:cNvPicPr/>
                  </pic:nvPicPr>
                  <pic:blipFill>
                    <a:blip r:embed="rId12"/>
                    <a:stretch>
                      <a:fillRect/>
                    </a:stretch>
                  </pic:blipFill>
                  <pic:spPr>
                    <a:xfrm>
                      <a:off x="0" y="0"/>
                      <a:ext cx="6629400" cy="1911985"/>
                    </a:xfrm>
                    <a:prstGeom prst="rect">
                      <a:avLst/>
                    </a:prstGeom>
                  </pic:spPr>
                </pic:pic>
              </a:graphicData>
            </a:graphic>
          </wp:inline>
        </w:drawing>
      </w:r>
    </w:p>
    <w:p w14:paraId="7A1F3D1F" w14:textId="77777777" w:rsidR="00D12ACE" w:rsidRDefault="00D12ACE" w:rsidP="00D12ACE">
      <w:pPr>
        <w:spacing w:before="40" w:after="40"/>
      </w:pPr>
    </w:p>
    <w:p w14:paraId="1B78BAFC" w14:textId="77777777" w:rsidR="00D12ACE" w:rsidRDefault="00D12ACE" w:rsidP="003B0C1B">
      <w:pPr>
        <w:pStyle w:val="Titre2"/>
      </w:pPr>
      <w:bookmarkStart w:id="23" w:name="_Toc223714108"/>
      <w:r>
        <w:t>Explication des composants</w:t>
      </w:r>
      <w:bookmarkEnd w:id="23"/>
    </w:p>
    <w:p w14:paraId="01AA1E9B"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15B0311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664D79A" w14:textId="77777777" w:rsidR="00D12ACE" w:rsidRDefault="00D12ACE" w:rsidP="003B0160">
            <w:r>
              <w:rPr>
                <w:b/>
                <w:bCs/>
                <w:color w:val="FFFFFF"/>
                <w:sz w:val="22"/>
                <w:szCs w:val="22"/>
              </w:rPr>
              <w:t>▶  tFileInputRaw_1</w:t>
            </w:r>
            <w:r>
              <w:rPr>
                <w:color w:val="D6E4F0"/>
                <w:sz w:val="20"/>
                <w:szCs w:val="20"/>
              </w:rPr>
              <w:t xml:space="preserve">   — Lecture du fichier JSON brut</w:t>
            </w:r>
          </w:p>
        </w:tc>
      </w:tr>
      <w:tr w:rsidR="00D12ACE" w14:paraId="262819A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3585EBB" w14:textId="77777777" w:rsidR="00D12ACE" w:rsidRDefault="00D12ACE" w:rsidP="003B0160">
            <w:r>
              <w:rPr>
                <w:b/>
                <w:bCs/>
                <w:color w:val="1F4E79"/>
                <w:sz w:val="20"/>
                <w:szCs w:val="20"/>
              </w:rPr>
              <w:lastRenderedPageBreak/>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6ECD3" w14:textId="77777777" w:rsidR="00D12ACE" w:rsidRDefault="00D12ACE" w:rsidP="003B0160">
            <w:r>
              <w:rPr>
                <w:sz w:val="20"/>
                <w:szCs w:val="20"/>
              </w:rPr>
              <w:t>Lit trips.json en mode raw. Ce fichier contient tous les trajets du réseau ferroviaire nocturne avec notamment le champ trip_short_name qui indique le type de train (ex : IR 11500 → type IR).</w:t>
            </w:r>
          </w:p>
        </w:tc>
      </w:tr>
      <w:tr w:rsidR="00D12ACE" w14:paraId="4E1B8D5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B6D85BE"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A898D" w14:textId="740C9903" w:rsidR="00D12ACE" w:rsidRDefault="00D12ACE" w:rsidP="003B0160">
            <w:pPr>
              <w:spacing w:before="40" w:after="40"/>
            </w:pPr>
            <w:r>
              <w:rPr>
                <w:sz w:val="20"/>
                <w:szCs w:val="20"/>
              </w:rPr>
              <w:t>• 1 ligne en sortie (raw) → alimente tExtractJSONFields</w:t>
            </w:r>
          </w:p>
        </w:tc>
      </w:tr>
    </w:tbl>
    <w:p w14:paraId="1209EF0B"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F2462A3"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22242176" w14:textId="77777777" w:rsidR="00D12ACE" w:rsidRDefault="00D12ACE" w:rsidP="003B0160">
            <w:r>
              <w:rPr>
                <w:b/>
                <w:bCs/>
                <w:color w:val="FFFFFF"/>
                <w:sz w:val="22"/>
                <w:szCs w:val="22"/>
              </w:rPr>
              <w:t>▶  tExtractJSONFields_1</w:t>
            </w:r>
            <w:r>
              <w:rPr>
                <w:color w:val="D6E4F0"/>
                <w:sz w:val="20"/>
                <w:szCs w:val="20"/>
              </w:rPr>
              <w:t xml:space="preserve">   — Parsing et extraction du champ type</w:t>
            </w:r>
          </w:p>
        </w:tc>
      </w:tr>
      <w:tr w:rsidR="00D12ACE" w14:paraId="6305A13D"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1E8FEF4"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899428" w14:textId="77777777" w:rsidR="00D12ACE" w:rsidRDefault="00D12ACE" w:rsidP="003B0160">
            <w:r>
              <w:rPr>
                <w:sz w:val="20"/>
                <w:szCs w:val="20"/>
              </w:rPr>
              <w:t>Parse le JSON et extrait le champ trip_short_name de chaque trajet. Ce champ contient le code du type de train (ex : IR 11500, EC 163...). Le préfixe de ce code correspond au type de train.</w:t>
            </w:r>
          </w:p>
        </w:tc>
      </w:tr>
      <w:tr w:rsidR="00D12ACE" w14:paraId="0C09E03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A0791C6"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70595B" w14:textId="77777777" w:rsidR="00D12ACE" w:rsidRDefault="00D12ACE" w:rsidP="003B0160">
            <w:pPr>
              <w:spacing w:before="40" w:after="40"/>
            </w:pPr>
            <w:r>
              <w:rPr>
                <w:sz w:val="20"/>
                <w:szCs w:val="20"/>
              </w:rPr>
              <w:t>• Champ extrait : trip_short_name → colonne type_nom</w:t>
            </w:r>
          </w:p>
          <w:p w14:paraId="5420DEA2" w14:textId="77777777" w:rsidR="00D12ACE" w:rsidRDefault="00D12ACE" w:rsidP="003B0160">
            <w:pPr>
              <w:spacing w:before="40" w:after="40"/>
            </w:pPr>
            <w:r>
              <w:rPr>
                <w:sz w:val="20"/>
                <w:szCs w:val="20"/>
              </w:rPr>
              <w:t>• 410 trajets lus → 410 lignes en sortie avant déduplication</w:t>
            </w:r>
          </w:p>
        </w:tc>
      </w:tr>
    </w:tbl>
    <w:p w14:paraId="71EC79DF"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A223A5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80C4791" w14:textId="77777777" w:rsidR="00D12ACE" w:rsidRDefault="00D12ACE" w:rsidP="003B0160">
            <w:r>
              <w:rPr>
                <w:b/>
                <w:bCs/>
                <w:color w:val="FFFFFF"/>
                <w:sz w:val="22"/>
                <w:szCs w:val="22"/>
              </w:rPr>
              <w:t>▶  tMap</w:t>
            </w:r>
            <w:r>
              <w:rPr>
                <w:color w:val="D6E4F0"/>
                <w:sz w:val="20"/>
                <w:szCs w:val="20"/>
              </w:rPr>
              <w:t xml:space="preserve">   — Mapping et extraction du préfixe</w:t>
            </w:r>
          </w:p>
        </w:tc>
      </w:tr>
      <w:tr w:rsidR="00D12ACE" w14:paraId="0968D4A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E255CC4"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64D5BE" w14:textId="77777777" w:rsidR="00D12ACE" w:rsidRDefault="00D12ACE" w:rsidP="003B0160">
            <w:r>
              <w:rPr>
                <w:sz w:val="20"/>
                <w:szCs w:val="20"/>
              </w:rPr>
              <w:t>Transforme le champ trip_short_name pour n'en garder que le préfixe alphabétique correspondant au type de train. Mappe ensuite vers le schéma de la table type_train.</w:t>
            </w:r>
          </w:p>
        </w:tc>
      </w:tr>
      <w:tr w:rsidR="00D12ACE" w14:paraId="6BC9DCF2"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15B3FE64"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2FA60" w14:textId="77777777" w:rsidR="00D12ACE" w:rsidRDefault="00D12ACE" w:rsidP="003B0160">
            <w:pPr>
              <w:spacing w:before="40" w:after="40"/>
            </w:pPr>
            <w:r>
              <w:rPr>
                <w:sz w:val="20"/>
                <w:szCs w:val="20"/>
              </w:rPr>
              <w:t>• Mapping de sortie (out1) :</w:t>
            </w:r>
          </w:p>
          <w:p w14:paraId="7FBC099E" w14:textId="77777777" w:rsidR="00D12ACE" w:rsidRDefault="00D12ACE" w:rsidP="003B0160">
            <w:pPr>
              <w:spacing w:before="40" w:after="40"/>
            </w:pPr>
            <w:r>
              <w:rPr>
                <w:sz w:val="20"/>
                <w:szCs w:val="20"/>
              </w:rPr>
              <w:t>•   → type_nom : extraction du préfixe de trip_short_name (ex: "IR" depuis "IR 11500")</w:t>
            </w:r>
          </w:p>
        </w:tc>
      </w:tr>
    </w:tbl>
    <w:p w14:paraId="3A2E152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06FE71A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4EDEF35" w14:textId="77777777" w:rsidR="00D12ACE" w:rsidRDefault="00D12ACE" w:rsidP="003B0160">
            <w:r>
              <w:rPr>
                <w:b/>
                <w:bCs/>
                <w:color w:val="FFFFFF"/>
                <w:sz w:val="22"/>
                <w:szCs w:val="22"/>
              </w:rPr>
              <w:t>▶  tUniqRow</w:t>
            </w:r>
            <w:r>
              <w:rPr>
                <w:color w:val="D6E4F0"/>
                <w:sz w:val="20"/>
                <w:szCs w:val="20"/>
              </w:rPr>
              <w:t xml:space="preserve">   — Déduplication sur le type</w:t>
            </w:r>
          </w:p>
        </w:tc>
      </w:tr>
      <w:tr w:rsidR="00D12ACE" w14:paraId="2EAB49D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A5B3D14"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431C8E" w14:textId="77777777" w:rsidR="00D12ACE" w:rsidRDefault="00D12ACE" w:rsidP="003B0160">
            <w:r>
              <w:rPr>
                <w:sz w:val="20"/>
                <w:szCs w:val="20"/>
              </w:rPr>
              <w:t>Élimine les doublons pour ne garder qu'une entrée par type de train. Sans déduplication, le même type apparaîtrait autant de fois qu'il y a de trajets de ce type.</w:t>
            </w:r>
          </w:p>
        </w:tc>
      </w:tr>
      <w:tr w:rsidR="00D12ACE" w14:paraId="06FE8D4D"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7C3C2679"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CF5B5" w14:textId="77777777" w:rsidR="00D12ACE" w:rsidRDefault="00D12ACE" w:rsidP="003B0160">
            <w:pPr>
              <w:spacing w:before="40" w:after="40"/>
            </w:pPr>
            <w:r>
              <w:rPr>
                <w:sz w:val="20"/>
                <w:szCs w:val="20"/>
              </w:rPr>
              <w:t>• Clé d'unicité : type_nom</w:t>
            </w:r>
          </w:p>
          <w:p w14:paraId="628ADD12" w14:textId="77777777" w:rsidR="00D12ACE" w:rsidRDefault="00D12ACE" w:rsidP="003B0160">
            <w:pPr>
              <w:spacing w:before="40" w:after="40"/>
            </w:pPr>
            <w:r>
              <w:rPr>
                <w:sz w:val="20"/>
                <w:szCs w:val="20"/>
              </w:rPr>
              <w:t>• Sortie (Uniques) : seuls les types uniques sont envoyés au tDBOutput</w:t>
            </w:r>
          </w:p>
          <w:p w14:paraId="044FDDD9" w14:textId="77777777" w:rsidR="00D12ACE" w:rsidRDefault="00D12ACE" w:rsidP="003B0160">
            <w:pPr>
              <w:spacing w:before="40" w:after="40"/>
            </w:pPr>
            <w:r>
              <w:rPr>
                <w:sz w:val="20"/>
                <w:szCs w:val="20"/>
              </w:rPr>
              <w:t>• Les doublons sont ignorés</w:t>
            </w:r>
          </w:p>
        </w:tc>
      </w:tr>
    </w:tbl>
    <w:p w14:paraId="6E7F70AD"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5FA9AA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2A129569"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360D41E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A0C241B"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D1EA10" w14:textId="77777777" w:rsidR="00D12ACE" w:rsidRDefault="00D12ACE" w:rsidP="003B0160">
            <w:r>
              <w:rPr>
                <w:sz w:val="20"/>
                <w:szCs w:val="20"/>
              </w:rPr>
              <w:t>Insère chaque type de train unique dans la table type_train. L'identifiant id_type_train est un SERIAL géré automatiquement par PostgreSQL, il ne doit pas être fourni par Talend.</w:t>
            </w:r>
          </w:p>
        </w:tc>
      </w:tr>
      <w:tr w:rsidR="00D12ACE" w14:paraId="5977620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35A514F4"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21A1AB" w14:textId="77777777" w:rsidR="00D12ACE" w:rsidRDefault="00D12ACE" w:rsidP="003B0160">
            <w:pPr>
              <w:spacing w:before="40" w:after="40"/>
            </w:pPr>
            <w:r>
              <w:rPr>
                <w:sz w:val="20"/>
                <w:szCs w:val="20"/>
              </w:rPr>
              <w:t>• Action : INSERT</w:t>
            </w:r>
          </w:p>
          <w:p w14:paraId="3A43EC79" w14:textId="77777777" w:rsidR="00D12ACE" w:rsidRDefault="00D12ACE" w:rsidP="003B0160">
            <w:pPr>
              <w:spacing w:before="40" w:after="40"/>
            </w:pPr>
            <w:r>
              <w:rPr>
                <w:sz w:val="20"/>
                <w:szCs w:val="20"/>
              </w:rPr>
              <w:t>• Table cible : type_train</w:t>
            </w:r>
          </w:p>
          <w:p w14:paraId="5AD39F25" w14:textId="77777777" w:rsidR="00D12ACE" w:rsidRDefault="00D12ACE" w:rsidP="003B0160">
            <w:pPr>
              <w:spacing w:before="40" w:after="40"/>
            </w:pPr>
            <w:r>
              <w:rPr>
                <w:sz w:val="20"/>
                <w:szCs w:val="20"/>
              </w:rPr>
              <w:t>• Colonne insérée : type_nom (VARCHAR 50)</w:t>
            </w:r>
          </w:p>
          <w:p w14:paraId="038D2955" w14:textId="77777777" w:rsidR="00D12ACE" w:rsidRDefault="00D12ACE" w:rsidP="003B0160">
            <w:pPr>
              <w:spacing w:before="40" w:after="40"/>
            </w:pPr>
            <w:r>
              <w:rPr>
                <w:sz w:val="20"/>
                <w:szCs w:val="20"/>
              </w:rPr>
              <w:t>• id_type_train : SERIAL auto-incrémenté par PostgreSQL (non mappé dans Talend)</w:t>
            </w:r>
          </w:p>
        </w:tc>
      </w:tr>
    </w:tbl>
    <w:p w14:paraId="53F81FE0" w14:textId="77777777" w:rsidR="00D12ACE" w:rsidRDefault="00D12ACE" w:rsidP="00D12ACE">
      <w:pPr>
        <w:spacing w:before="40" w:after="40"/>
      </w:pPr>
    </w:p>
    <w:p w14:paraId="70EBA7D8" w14:textId="77777777" w:rsidR="00D12ACE" w:rsidRDefault="00D12ACE" w:rsidP="00D12ACE">
      <w:pPr>
        <w:spacing w:before="40" w:after="40"/>
      </w:pPr>
    </w:p>
    <w:p w14:paraId="1B92F0A6" w14:textId="77777777" w:rsidR="00D12ACE" w:rsidRDefault="00D12ACE" w:rsidP="00D12ACE">
      <w:r>
        <w:br/>
      </w:r>
    </w:p>
    <w:p w14:paraId="6F26C86C" w14:textId="77777777" w:rsidR="00D12ACE" w:rsidRDefault="00D12ACE" w:rsidP="00D12ACE">
      <w:pPr>
        <w:shd w:val="clear" w:color="auto" w:fill="1F4E79"/>
      </w:pPr>
      <w:r>
        <w:rPr>
          <w:b/>
          <w:bCs/>
          <w:color w:val="FFFFFF"/>
          <w:sz w:val="40"/>
          <w:szCs w:val="40"/>
        </w:rPr>
        <w:t xml:space="preserve">  Intégration — Job_Ligne</w:t>
      </w:r>
    </w:p>
    <w:p w14:paraId="3DE3D94F" w14:textId="77777777" w:rsidR="00D12ACE" w:rsidRDefault="00D12ACE" w:rsidP="00D12ACE">
      <w:pPr>
        <w:shd w:val="clear" w:color="auto" w:fill="2E75B6"/>
        <w:spacing w:after="200"/>
      </w:pPr>
      <w:r>
        <w:rPr>
          <w:color w:val="D6E4F0"/>
          <w:sz w:val="22"/>
          <w:szCs w:val="22"/>
        </w:rPr>
        <w:lastRenderedPageBreak/>
        <w:t xml:space="preserve">  Table cible PostgreSQL : </w:t>
      </w:r>
      <w:r>
        <w:rPr>
          <w:b/>
          <w:bCs/>
          <w:color w:val="FFFFFF"/>
          <w:sz w:val="22"/>
          <w:szCs w:val="22"/>
        </w:rPr>
        <w:t>ligne</w:t>
      </w:r>
      <w:r>
        <w:rPr>
          <w:color w:val="D6E4F0"/>
          <w:sz w:val="20"/>
          <w:szCs w:val="20"/>
        </w:rPr>
        <w:t xml:space="preserve">     |     Job n°5/9</w:t>
      </w:r>
    </w:p>
    <w:p w14:paraId="6914922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1EBA495D"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5536BB14"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2FB3C5DC" w14:textId="77777777" w:rsidR="00D12ACE" w:rsidRDefault="00D12ACE" w:rsidP="003B0160">
            <w:r>
              <w:rPr>
                <w:sz w:val="20"/>
                <w:szCs w:val="20"/>
              </w:rPr>
              <w:t>Extraire les lignes ferroviaires depuis routes.json avec leur nom et leur type de service (JOUR ou NUIT) et les insérer dans la table ligne. L'identifiant id_ligne conserve le route_id original du JSON pour permettre les jointures ultérieures.</w:t>
            </w:r>
          </w:p>
        </w:tc>
      </w:tr>
    </w:tbl>
    <w:p w14:paraId="6B9D305A" w14:textId="77777777" w:rsidR="00D12ACE" w:rsidRDefault="00D12ACE" w:rsidP="00D12ACE">
      <w:pPr>
        <w:spacing w:before="40" w:after="40"/>
      </w:pPr>
    </w:p>
    <w:p w14:paraId="0854D60C" w14:textId="77777777" w:rsidR="00D12ACE" w:rsidRPr="00417192" w:rsidRDefault="00D12ACE" w:rsidP="00D12ACE">
      <w:pPr>
        <w:pBdr>
          <w:bottom w:val="single" w:sz="4" w:space="1" w:color="2E75B6"/>
        </w:pBdr>
        <w:spacing w:before="240" w:after="120"/>
      </w:pPr>
      <w:r>
        <w:rPr>
          <w:b/>
          <w:bCs/>
          <w:color w:val="1F4E79"/>
          <w:sz w:val="26"/>
          <w:szCs w:val="26"/>
        </w:rPr>
        <w:t>Schéma du job</w:t>
      </w:r>
    </w:p>
    <w:p w14:paraId="39A44CD2" w14:textId="77777777" w:rsidR="00D12ACE" w:rsidRDefault="00D12ACE" w:rsidP="00D12ACE">
      <w:pPr>
        <w:spacing w:before="120" w:after="60"/>
      </w:pPr>
      <w:r w:rsidRPr="00417192">
        <w:rPr>
          <w:noProof/>
        </w:rPr>
        <w:drawing>
          <wp:inline distT="0" distB="0" distL="0" distR="0" wp14:anchorId="73398030" wp14:editId="7FF79397">
            <wp:extent cx="6629400" cy="1801495"/>
            <wp:effectExtent l="0" t="0" r="0" b="8255"/>
            <wp:docPr id="16635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821" name=""/>
                    <pic:cNvPicPr/>
                  </pic:nvPicPr>
                  <pic:blipFill>
                    <a:blip r:embed="rId13"/>
                    <a:stretch>
                      <a:fillRect/>
                    </a:stretch>
                  </pic:blipFill>
                  <pic:spPr>
                    <a:xfrm>
                      <a:off x="0" y="0"/>
                      <a:ext cx="6629400" cy="1801495"/>
                    </a:xfrm>
                    <a:prstGeom prst="rect">
                      <a:avLst/>
                    </a:prstGeom>
                  </pic:spPr>
                </pic:pic>
              </a:graphicData>
            </a:graphic>
          </wp:inline>
        </w:drawing>
      </w:r>
    </w:p>
    <w:p w14:paraId="6F23F28C" w14:textId="77777777" w:rsidR="00D12ACE" w:rsidRDefault="00D12ACE" w:rsidP="00D12ACE">
      <w:pPr>
        <w:spacing w:before="40" w:after="40"/>
      </w:pPr>
    </w:p>
    <w:p w14:paraId="511CD207"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59B24968"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33710B4D"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27B70615" w14:textId="77777777" w:rsidR="00D12ACE" w:rsidRDefault="00D12ACE" w:rsidP="003B0160">
            <w:r>
              <w:rPr>
                <w:b/>
                <w:bCs/>
                <w:color w:val="FFFFFF"/>
                <w:sz w:val="22"/>
                <w:szCs w:val="22"/>
              </w:rPr>
              <w:t>▶  tFileInputRaw_1</w:t>
            </w:r>
            <w:r>
              <w:rPr>
                <w:color w:val="D6E4F0"/>
                <w:sz w:val="20"/>
                <w:szCs w:val="20"/>
              </w:rPr>
              <w:t xml:space="preserve">   — Lecture du fichier JSON brut</w:t>
            </w:r>
          </w:p>
        </w:tc>
      </w:tr>
      <w:tr w:rsidR="00D12ACE" w14:paraId="7CE2027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2CB613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5E39F4" w14:textId="77777777" w:rsidR="00D12ACE" w:rsidRDefault="00D12ACE" w:rsidP="003B0160">
            <w:r>
              <w:rPr>
                <w:sz w:val="20"/>
                <w:szCs w:val="20"/>
              </w:rPr>
              <w:t>Lit routes.json en mode raw. Ce fichier contient la liste de toutes les lignes (routes) du réseau avec leurs caractéristiques.</w:t>
            </w:r>
          </w:p>
        </w:tc>
      </w:tr>
      <w:tr w:rsidR="00D12ACE" w14:paraId="2D9B5535"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5861569"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369267" w14:textId="7B31C26F" w:rsidR="00D12ACE" w:rsidRDefault="00D12ACE" w:rsidP="003B0160">
            <w:pPr>
              <w:spacing w:before="40" w:after="40"/>
            </w:pPr>
            <w:r>
              <w:rPr>
                <w:sz w:val="20"/>
                <w:szCs w:val="20"/>
              </w:rPr>
              <w:t>•1 ligne en sortie (raw) → alimente tExtractJSONFields</w:t>
            </w:r>
          </w:p>
        </w:tc>
      </w:tr>
    </w:tbl>
    <w:p w14:paraId="3B209949"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067912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CA566D9" w14:textId="77777777" w:rsidR="00D12ACE" w:rsidRDefault="00D12ACE" w:rsidP="003B0160">
            <w:r>
              <w:rPr>
                <w:b/>
                <w:bCs/>
                <w:color w:val="FFFFFF"/>
                <w:sz w:val="22"/>
                <w:szCs w:val="22"/>
              </w:rPr>
              <w:t>▶  tExtractJSONFields_1</w:t>
            </w:r>
            <w:r>
              <w:rPr>
                <w:color w:val="D6E4F0"/>
                <w:sz w:val="20"/>
                <w:szCs w:val="20"/>
              </w:rPr>
              <w:t xml:space="preserve">   — Parsing et extraction des champs</w:t>
            </w:r>
          </w:p>
        </w:tc>
      </w:tr>
      <w:tr w:rsidR="00D12ACE" w14:paraId="0996217E"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038B553"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910C6A" w14:textId="77777777" w:rsidR="00D12ACE" w:rsidRDefault="00D12ACE" w:rsidP="003B0160">
            <w:r>
              <w:rPr>
                <w:sz w:val="20"/>
                <w:szCs w:val="20"/>
              </w:rPr>
              <w:t>Parse le JSON et extrait les informations de chaque ligne ferroviaire. Transforme la structure JSON en lignes tabulaires.</w:t>
            </w:r>
          </w:p>
        </w:tc>
      </w:tr>
      <w:tr w:rsidR="00D12ACE" w14:paraId="0FF0A16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5F8F9039"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9CD66A" w14:textId="77777777" w:rsidR="00D12ACE" w:rsidRDefault="00D12ACE" w:rsidP="003B0160">
            <w:pPr>
              <w:spacing w:before="40" w:after="40"/>
            </w:pPr>
            <w:r>
              <w:rPr>
                <w:sz w:val="20"/>
                <w:szCs w:val="20"/>
              </w:rPr>
              <w:t>• Champs extraits : route_id, route_long_name, distance, type_service</w:t>
            </w:r>
          </w:p>
          <w:p w14:paraId="18DA7614" w14:textId="77777777" w:rsidR="00D12ACE" w:rsidRDefault="00D12ACE" w:rsidP="003B0160">
            <w:pPr>
              <w:spacing w:before="40" w:after="40"/>
            </w:pPr>
            <w:r>
              <w:rPr>
                <w:sz w:val="20"/>
                <w:szCs w:val="20"/>
              </w:rPr>
              <w:t>• 207 lignes extraites en sortie (dont 1 avec route_id null)</w:t>
            </w:r>
          </w:p>
        </w:tc>
      </w:tr>
    </w:tbl>
    <w:p w14:paraId="1D6BBDFD"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7BC0C54"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49644BC8" w14:textId="77777777" w:rsidR="00D12ACE" w:rsidRDefault="00D12ACE" w:rsidP="003B0160">
            <w:r>
              <w:rPr>
                <w:b/>
                <w:bCs/>
                <w:color w:val="FFFFFF"/>
                <w:sz w:val="22"/>
                <w:szCs w:val="22"/>
              </w:rPr>
              <w:t>▶  tMap</w:t>
            </w:r>
            <w:r>
              <w:rPr>
                <w:color w:val="D6E4F0"/>
                <w:sz w:val="20"/>
                <w:szCs w:val="20"/>
              </w:rPr>
              <w:t xml:space="preserve">   — Mapping des colonnes</w:t>
            </w:r>
          </w:p>
        </w:tc>
      </w:tr>
      <w:tr w:rsidR="00D12ACE" w14:paraId="06A02D18"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431AFBB"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2F8222" w14:textId="77777777" w:rsidR="00D12ACE" w:rsidRDefault="00D12ACE" w:rsidP="003B0160">
            <w:r>
              <w:rPr>
                <w:sz w:val="20"/>
                <w:szCs w:val="20"/>
              </w:rPr>
              <w:t>Mappe les champs JSON extraits vers le schéma de la table ligne. Applique également la contrainte CHECK sur type_service.</w:t>
            </w:r>
          </w:p>
        </w:tc>
      </w:tr>
      <w:tr w:rsidR="00D12ACE" w14:paraId="37397CE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9EEA3EC"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136308" w14:textId="77777777" w:rsidR="00D12ACE" w:rsidRDefault="00D12ACE" w:rsidP="003B0160">
            <w:pPr>
              <w:spacing w:before="40" w:after="40"/>
            </w:pPr>
            <w:r>
              <w:rPr>
                <w:sz w:val="20"/>
                <w:szCs w:val="20"/>
              </w:rPr>
              <w:t>• Mapping de sortie (out1) :</w:t>
            </w:r>
          </w:p>
          <w:p w14:paraId="79CB22FD" w14:textId="77777777" w:rsidR="00D12ACE" w:rsidRDefault="00D12ACE" w:rsidP="003B0160">
            <w:pPr>
              <w:spacing w:before="40" w:after="40"/>
            </w:pPr>
            <w:r>
              <w:rPr>
                <w:sz w:val="20"/>
                <w:szCs w:val="20"/>
              </w:rPr>
              <w:t>•   → route_id        mappé vers  id_ligne     (INT, clé primaire — conserve l'ID original)</w:t>
            </w:r>
          </w:p>
          <w:p w14:paraId="010A3222" w14:textId="77777777" w:rsidR="00D12ACE" w:rsidRDefault="00D12ACE" w:rsidP="003B0160">
            <w:pPr>
              <w:spacing w:before="40" w:after="40"/>
            </w:pPr>
            <w:r>
              <w:rPr>
                <w:sz w:val="20"/>
                <w:szCs w:val="20"/>
              </w:rPr>
              <w:t>•   → route_long_name mappé vers  nom_ligne    (VARCHAR 100)</w:t>
            </w:r>
          </w:p>
          <w:p w14:paraId="7F31FD51" w14:textId="77777777" w:rsidR="00D12ACE" w:rsidRDefault="00D12ACE" w:rsidP="003B0160">
            <w:pPr>
              <w:spacing w:before="40" w:after="40"/>
            </w:pPr>
            <w:r>
              <w:rPr>
                <w:sz w:val="20"/>
                <w:szCs w:val="20"/>
              </w:rPr>
              <w:t>•   → distance        mappé vers  distance     (DECIMAL 15,2)</w:t>
            </w:r>
          </w:p>
          <w:p w14:paraId="3BD00AC2" w14:textId="77777777" w:rsidR="00D12ACE" w:rsidRDefault="00D12ACE" w:rsidP="003B0160">
            <w:pPr>
              <w:spacing w:before="40" w:after="40"/>
            </w:pPr>
            <w:r>
              <w:rPr>
                <w:sz w:val="20"/>
                <w:szCs w:val="20"/>
              </w:rPr>
              <w:t>•   → type_service    mappé vers  type_service (valeur : 'JOUR' ou 'NUIT')</w:t>
            </w:r>
          </w:p>
        </w:tc>
      </w:tr>
    </w:tbl>
    <w:p w14:paraId="337AA91A"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7D169C23"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03B620D7" w14:textId="77777777" w:rsidR="00D12ACE" w:rsidRDefault="00D12ACE" w:rsidP="003B0160">
            <w:r>
              <w:rPr>
                <w:b/>
                <w:bCs/>
                <w:color w:val="FFFFFF"/>
                <w:sz w:val="22"/>
                <w:szCs w:val="22"/>
              </w:rPr>
              <w:t>▶  tFilterRow</w:t>
            </w:r>
            <w:r>
              <w:rPr>
                <w:color w:val="D6E4F0"/>
                <w:sz w:val="20"/>
                <w:szCs w:val="20"/>
              </w:rPr>
              <w:t xml:space="preserve">   — Filtrage de la ligne invalide</w:t>
            </w:r>
          </w:p>
        </w:tc>
      </w:tr>
      <w:tr w:rsidR="00D12ACE" w14:paraId="455D7A3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770E838"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898FC5" w14:textId="77777777" w:rsidR="00D12ACE" w:rsidRDefault="00D12ACE" w:rsidP="003B0160">
            <w:r>
              <w:rPr>
                <w:sz w:val="20"/>
                <w:szCs w:val="20"/>
              </w:rPr>
              <w:t>Filtre la ligne dont le route_id est null, qui correspond à une entrée vide présente dans le JSON source. Sans ce filtre, l'insertion échouerait car id_ligne est la clé primaire et ne peut pas être null.</w:t>
            </w:r>
          </w:p>
        </w:tc>
      </w:tr>
      <w:tr w:rsidR="00D12ACE" w14:paraId="4156F537"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E258CEF"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C6C36" w14:textId="77777777" w:rsidR="00D12ACE" w:rsidRDefault="00D12ACE" w:rsidP="003B0160">
            <w:pPr>
              <w:spacing w:before="40" w:after="40"/>
            </w:pPr>
            <w:r>
              <w:rPr>
                <w:sz w:val="20"/>
                <w:szCs w:val="20"/>
              </w:rPr>
              <w:t>• Condition : route_id != null</w:t>
            </w:r>
          </w:p>
          <w:p w14:paraId="18F04716" w14:textId="77777777" w:rsidR="00D12ACE" w:rsidRDefault="00D12ACE" w:rsidP="003B0160">
            <w:pPr>
              <w:spacing w:before="40" w:after="40"/>
            </w:pPr>
            <w:r>
              <w:rPr>
                <w:sz w:val="20"/>
                <w:szCs w:val="20"/>
              </w:rPr>
              <w:t>• 206 lignes valides conservées sur 207 lues</w:t>
            </w:r>
          </w:p>
          <w:p w14:paraId="54E3C705" w14:textId="77777777" w:rsidR="00D12ACE" w:rsidRDefault="00D12ACE" w:rsidP="003B0160">
            <w:pPr>
              <w:spacing w:before="40" w:after="40"/>
            </w:pPr>
            <w:r>
              <w:rPr>
                <w:sz w:val="20"/>
                <w:szCs w:val="20"/>
              </w:rPr>
              <w:t>• La ligne nulle est rejetée (reject flow) sans bloquer le job</w:t>
            </w:r>
          </w:p>
        </w:tc>
      </w:tr>
    </w:tbl>
    <w:p w14:paraId="400A161F"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EDC2FB2"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DFF869D"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1349BECA"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01E806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0C6DC" w14:textId="77777777" w:rsidR="00D12ACE" w:rsidRDefault="00D12ACE" w:rsidP="003B0160">
            <w:r>
              <w:rPr>
                <w:sz w:val="20"/>
                <w:szCs w:val="20"/>
              </w:rPr>
              <w:t>Insère les lignes ferroviaires dans la table ligne. Contrairement aux autres tables, id_ligne n'est pas un SERIAL : il conserve la valeur originale de route_id pour permettre les jointures avec trips.json dans les jobs suivants.</w:t>
            </w:r>
          </w:p>
        </w:tc>
      </w:tr>
      <w:tr w:rsidR="00D12ACE" w14:paraId="0DCE4AC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F290F32"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8B367" w14:textId="77777777" w:rsidR="00D12ACE" w:rsidRDefault="00D12ACE" w:rsidP="003B0160">
            <w:pPr>
              <w:spacing w:before="40" w:after="40"/>
            </w:pPr>
            <w:r>
              <w:rPr>
                <w:sz w:val="20"/>
                <w:szCs w:val="20"/>
              </w:rPr>
              <w:t>• Action : INSERT</w:t>
            </w:r>
          </w:p>
          <w:p w14:paraId="5B473FC5" w14:textId="77777777" w:rsidR="00D12ACE" w:rsidRDefault="00D12ACE" w:rsidP="003B0160">
            <w:pPr>
              <w:spacing w:before="40" w:after="40"/>
            </w:pPr>
            <w:r>
              <w:rPr>
                <w:sz w:val="20"/>
                <w:szCs w:val="20"/>
              </w:rPr>
              <w:t>• Table cible : ligne</w:t>
            </w:r>
          </w:p>
          <w:p w14:paraId="57666219" w14:textId="77777777" w:rsidR="00D12ACE" w:rsidRDefault="00D12ACE" w:rsidP="003B0160">
            <w:pPr>
              <w:spacing w:before="40" w:after="40"/>
            </w:pPr>
            <w:r>
              <w:rPr>
                <w:sz w:val="20"/>
                <w:szCs w:val="20"/>
              </w:rPr>
              <w:t>• Colonnes insérées : id_ligne | nom_ligne | distance | type_service</w:t>
            </w:r>
          </w:p>
        </w:tc>
      </w:tr>
    </w:tbl>
    <w:p w14:paraId="3E167048" w14:textId="77777777" w:rsidR="00D12ACE" w:rsidRDefault="00D12ACE" w:rsidP="00D12ACE">
      <w:pPr>
        <w:spacing w:before="40" w:after="40"/>
      </w:pPr>
    </w:p>
    <w:p w14:paraId="7DDE4D66" w14:textId="77777777" w:rsidR="00D12ACE" w:rsidRDefault="00D12ACE" w:rsidP="00D12ACE">
      <w:pPr>
        <w:spacing w:before="40" w:after="40"/>
      </w:pPr>
    </w:p>
    <w:p w14:paraId="544C3AB0" w14:textId="77777777" w:rsidR="00D12ACE" w:rsidRDefault="00D12ACE" w:rsidP="00D12ACE">
      <w:r>
        <w:br/>
      </w:r>
    </w:p>
    <w:p w14:paraId="0B745CDD" w14:textId="77777777" w:rsidR="00D12ACE" w:rsidRDefault="00D12ACE" w:rsidP="00D12ACE">
      <w:pPr>
        <w:shd w:val="clear" w:color="auto" w:fill="1F4E79"/>
      </w:pPr>
      <w:r>
        <w:rPr>
          <w:b/>
          <w:bCs/>
          <w:color w:val="FFFFFF"/>
          <w:sz w:val="40"/>
          <w:szCs w:val="40"/>
        </w:rPr>
        <w:t xml:space="preserve">  Intégration — Job_Trajet</w:t>
      </w:r>
    </w:p>
    <w:p w14:paraId="0A1B457B"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trajet</w:t>
      </w:r>
      <w:r>
        <w:rPr>
          <w:color w:val="D6E4F0"/>
          <w:sz w:val="20"/>
          <w:szCs w:val="20"/>
        </w:rPr>
        <w:t xml:space="preserve">     |     Job n°6/9</w:t>
      </w:r>
    </w:p>
    <w:p w14:paraId="53454631"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6301D6E7"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23A29CB8"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30630D4C" w14:textId="77777777" w:rsidR="00D12ACE" w:rsidRDefault="00D12ACE" w:rsidP="003B0160">
            <w:r>
              <w:rPr>
                <w:sz w:val="20"/>
                <w:szCs w:val="20"/>
              </w:rPr>
              <w:t>Extraire les trajets ferroviaires depuis trips.json avec leurs gares de départ et d'arrivée, leurs horaires et leur ligne associée, puis les insérer dans la table trajet de PostgreSQL.</w:t>
            </w:r>
          </w:p>
        </w:tc>
      </w:tr>
    </w:tbl>
    <w:p w14:paraId="589E41E5" w14:textId="77777777" w:rsidR="00D12ACE" w:rsidRDefault="00D12ACE" w:rsidP="00D12ACE">
      <w:pPr>
        <w:spacing w:before="40" w:after="40"/>
      </w:pPr>
    </w:p>
    <w:p w14:paraId="4A52D033" w14:textId="77777777" w:rsidR="00D12ACE" w:rsidRDefault="00D12ACE" w:rsidP="00D12ACE">
      <w:pPr>
        <w:pBdr>
          <w:bottom w:val="single" w:sz="4" w:space="1" w:color="2E75B6"/>
        </w:pBdr>
        <w:spacing w:before="240" w:after="120"/>
      </w:pPr>
      <w:r>
        <w:rPr>
          <w:b/>
          <w:bCs/>
          <w:color w:val="1F4E79"/>
          <w:sz w:val="26"/>
          <w:szCs w:val="26"/>
        </w:rPr>
        <w:t>Schéma du job</w:t>
      </w:r>
    </w:p>
    <w:p w14:paraId="6609FE7B" w14:textId="77777777" w:rsidR="00D12ACE" w:rsidRDefault="00D12ACE" w:rsidP="00D12ACE">
      <w:pPr>
        <w:spacing w:before="40" w:after="40"/>
      </w:pPr>
      <w:r w:rsidRPr="00417192">
        <w:rPr>
          <w:b/>
          <w:bCs/>
          <w:i/>
          <w:iCs/>
          <w:noProof/>
          <w:color w:val="595959"/>
        </w:rPr>
        <w:drawing>
          <wp:inline distT="0" distB="0" distL="0" distR="0" wp14:anchorId="57E60642" wp14:editId="2E8AFC4D">
            <wp:extent cx="6096851" cy="914528"/>
            <wp:effectExtent l="0" t="0" r="0" b="0"/>
            <wp:docPr id="2066622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22609" name=""/>
                    <pic:cNvPicPr/>
                  </pic:nvPicPr>
                  <pic:blipFill>
                    <a:blip r:embed="rId14"/>
                    <a:stretch>
                      <a:fillRect/>
                    </a:stretch>
                  </pic:blipFill>
                  <pic:spPr>
                    <a:xfrm>
                      <a:off x="0" y="0"/>
                      <a:ext cx="6096851" cy="914528"/>
                    </a:xfrm>
                    <a:prstGeom prst="rect">
                      <a:avLst/>
                    </a:prstGeom>
                  </pic:spPr>
                </pic:pic>
              </a:graphicData>
            </a:graphic>
          </wp:inline>
        </w:drawing>
      </w:r>
    </w:p>
    <w:p w14:paraId="2874993D"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1C2789DC"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47DF8136"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33E08873" w14:textId="77777777" w:rsidR="00D12ACE" w:rsidRDefault="00D12ACE" w:rsidP="003B0160">
            <w:r>
              <w:rPr>
                <w:b/>
                <w:bCs/>
                <w:color w:val="FFFFFF"/>
                <w:sz w:val="22"/>
                <w:szCs w:val="22"/>
              </w:rPr>
              <w:t>▶  tFileInputRaw_1</w:t>
            </w:r>
            <w:r>
              <w:rPr>
                <w:color w:val="D6E4F0"/>
                <w:sz w:val="20"/>
                <w:szCs w:val="20"/>
              </w:rPr>
              <w:t xml:space="preserve">   — Lecture du fichier JSON brut</w:t>
            </w:r>
          </w:p>
        </w:tc>
      </w:tr>
      <w:tr w:rsidR="00D12ACE" w14:paraId="6737296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46CE1DC"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21AEAE" w14:textId="77777777" w:rsidR="00D12ACE" w:rsidRDefault="00D12ACE" w:rsidP="003B0160">
            <w:r>
              <w:rPr>
                <w:sz w:val="20"/>
                <w:szCs w:val="20"/>
              </w:rPr>
              <w:t>Lit trips.json en mode raw. Ce fichier est la source centrale du pipeline : il contient tous les trajets programmés avec leurs informations complètes (origine, destination, horaires, ligne associée).</w:t>
            </w:r>
          </w:p>
        </w:tc>
      </w:tr>
      <w:tr w:rsidR="00D12ACE" w14:paraId="66F9A9A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A3CD067"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0B418" w14:textId="25FF6027" w:rsidR="00D12ACE" w:rsidRDefault="00D12ACE" w:rsidP="003B0160">
            <w:pPr>
              <w:spacing w:before="40" w:after="40"/>
            </w:pPr>
            <w:r>
              <w:rPr>
                <w:sz w:val="20"/>
                <w:szCs w:val="20"/>
              </w:rPr>
              <w:t>• 1 ligne en sortie (raw) → alimente tExtractJSONFields</w:t>
            </w:r>
          </w:p>
        </w:tc>
      </w:tr>
    </w:tbl>
    <w:p w14:paraId="12EF2B1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CFB7AEF"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C54D1A4" w14:textId="77777777" w:rsidR="00D12ACE" w:rsidRDefault="00D12ACE" w:rsidP="003B0160">
            <w:r>
              <w:rPr>
                <w:b/>
                <w:bCs/>
                <w:color w:val="FFFFFF"/>
                <w:sz w:val="22"/>
                <w:szCs w:val="22"/>
              </w:rPr>
              <w:t>▶  tExtractJSONFields_1</w:t>
            </w:r>
            <w:r>
              <w:rPr>
                <w:color w:val="D6E4F0"/>
                <w:sz w:val="20"/>
                <w:szCs w:val="20"/>
              </w:rPr>
              <w:t xml:space="preserve">   — Parsing et extraction des champs</w:t>
            </w:r>
          </w:p>
        </w:tc>
      </w:tr>
      <w:tr w:rsidR="00D12ACE" w14:paraId="1590F99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36A8147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26EE4D" w14:textId="77777777" w:rsidR="00D12ACE" w:rsidRDefault="00D12ACE" w:rsidP="003B0160">
            <w:r>
              <w:rPr>
                <w:sz w:val="20"/>
                <w:szCs w:val="20"/>
              </w:rPr>
              <w:t>Parse le JSON et extrait toutes les informations nécessaires pour constituer un trajet complet. Chaque objet JSON devient une ligne dans le flux Talend.</w:t>
            </w:r>
          </w:p>
        </w:tc>
      </w:tr>
      <w:tr w:rsidR="00D12ACE" w14:paraId="6A7CE8D4"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75C39B66"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2D82D3" w14:textId="77777777" w:rsidR="00D12ACE" w:rsidRDefault="00D12ACE" w:rsidP="003B0160">
            <w:pPr>
              <w:spacing w:before="40" w:after="40"/>
            </w:pPr>
            <w:r>
              <w:rPr>
                <w:sz w:val="20"/>
                <w:szCs w:val="20"/>
              </w:rPr>
              <w:t>• Champs extraits :</w:t>
            </w:r>
          </w:p>
          <w:p w14:paraId="2900D2B6" w14:textId="77777777" w:rsidR="00D12ACE" w:rsidRDefault="00D12ACE" w:rsidP="003B0160">
            <w:pPr>
              <w:spacing w:before="40" w:after="40"/>
            </w:pPr>
            <w:r>
              <w:rPr>
                <w:sz w:val="20"/>
                <w:szCs w:val="20"/>
              </w:rPr>
              <w:t>•   → trip_id                   : identifiant unique du trajet</w:t>
            </w:r>
          </w:p>
          <w:p w14:paraId="1FA065EA" w14:textId="77777777" w:rsidR="00D12ACE" w:rsidRDefault="00D12ACE" w:rsidP="003B0160">
            <w:pPr>
              <w:spacing w:before="40" w:after="40"/>
            </w:pPr>
            <w:r>
              <w:rPr>
                <w:sz w:val="20"/>
                <w:szCs w:val="20"/>
              </w:rPr>
              <w:t>•   → trip_origin               : nom de la gare de départ</w:t>
            </w:r>
          </w:p>
          <w:p w14:paraId="677274A8" w14:textId="77777777" w:rsidR="00D12ACE" w:rsidRDefault="00D12ACE" w:rsidP="003B0160">
            <w:pPr>
              <w:spacing w:before="40" w:after="40"/>
            </w:pPr>
            <w:r>
              <w:rPr>
                <w:sz w:val="20"/>
                <w:szCs w:val="20"/>
              </w:rPr>
              <w:t>•   → trip_headsign             : nom de la gare d'arrivée (destination affichée)</w:t>
            </w:r>
          </w:p>
          <w:p w14:paraId="2CF24925" w14:textId="77777777" w:rsidR="00D12ACE" w:rsidRDefault="00D12ACE" w:rsidP="003B0160">
            <w:pPr>
              <w:spacing w:before="40" w:after="40"/>
            </w:pPr>
            <w:r>
              <w:rPr>
                <w:sz w:val="20"/>
                <w:szCs w:val="20"/>
              </w:rPr>
              <w:t>•   → origin_departure_time     : heure de départ</w:t>
            </w:r>
          </w:p>
          <w:p w14:paraId="65ECCA6F" w14:textId="77777777" w:rsidR="00D12ACE" w:rsidRDefault="00D12ACE" w:rsidP="003B0160">
            <w:pPr>
              <w:spacing w:before="40" w:after="40"/>
            </w:pPr>
            <w:r>
              <w:rPr>
                <w:sz w:val="20"/>
                <w:szCs w:val="20"/>
              </w:rPr>
              <w:t>•   → destination_arrival_time  : heure d'arrivée</w:t>
            </w:r>
          </w:p>
          <w:p w14:paraId="481EF4CB" w14:textId="77777777" w:rsidR="00D12ACE" w:rsidRDefault="00D12ACE" w:rsidP="003B0160">
            <w:pPr>
              <w:spacing w:before="40" w:after="40"/>
            </w:pPr>
            <w:r>
              <w:rPr>
                <w:sz w:val="20"/>
                <w:szCs w:val="20"/>
              </w:rPr>
              <w:t>•   → route_id                  : identifiant de la ligne</w:t>
            </w:r>
          </w:p>
          <w:p w14:paraId="66A1DBDF" w14:textId="77777777" w:rsidR="00D12ACE" w:rsidRDefault="00D12ACE" w:rsidP="003B0160">
            <w:pPr>
              <w:spacing w:before="40" w:after="40"/>
            </w:pPr>
            <w:r>
              <w:rPr>
                <w:sz w:val="20"/>
                <w:szCs w:val="20"/>
              </w:rPr>
              <w:t>• 410 trajets extraits en sortie</w:t>
            </w:r>
          </w:p>
        </w:tc>
      </w:tr>
    </w:tbl>
    <w:p w14:paraId="54FCFFA8"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04567A2"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08E8A66D" w14:textId="77777777" w:rsidR="00D12ACE" w:rsidRDefault="00D12ACE" w:rsidP="003B0160">
            <w:r>
              <w:rPr>
                <w:b/>
                <w:bCs/>
                <w:color w:val="FFFFFF"/>
                <w:sz w:val="22"/>
                <w:szCs w:val="22"/>
              </w:rPr>
              <w:t>▶  tMap</w:t>
            </w:r>
            <w:r>
              <w:rPr>
                <w:color w:val="D6E4F0"/>
                <w:sz w:val="20"/>
                <w:szCs w:val="20"/>
              </w:rPr>
              <w:t xml:space="preserve">   — Mapping des colonnes</w:t>
            </w:r>
          </w:p>
        </w:tc>
      </w:tr>
      <w:tr w:rsidR="00D12ACE" w14:paraId="651903C8"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1A588F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55BA1" w14:textId="77777777" w:rsidR="00D12ACE" w:rsidRDefault="00D12ACE" w:rsidP="003B0160">
            <w:r>
              <w:rPr>
                <w:sz w:val="20"/>
                <w:szCs w:val="20"/>
              </w:rPr>
              <w:t>Mappe les champs extraits vers le schéma de la table trajet. Note importante : les heures sont conservées en VARCHAR(30) car Talend ne convertit pas nativement les chaînes de caractères en type TIME PostgreSQL.</w:t>
            </w:r>
          </w:p>
        </w:tc>
      </w:tr>
      <w:tr w:rsidR="00D12ACE" w14:paraId="35C12D53"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BB2F6C3"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B147EA" w14:textId="77777777" w:rsidR="00D12ACE" w:rsidRDefault="00D12ACE" w:rsidP="003B0160">
            <w:pPr>
              <w:spacing w:before="40" w:after="40"/>
            </w:pPr>
            <w:r>
              <w:rPr>
                <w:sz w:val="20"/>
                <w:szCs w:val="20"/>
              </w:rPr>
              <w:t>• Mapping de sortie (out1) :</w:t>
            </w:r>
          </w:p>
          <w:p w14:paraId="0B20DB3D" w14:textId="77777777" w:rsidR="00D12ACE" w:rsidRDefault="00D12ACE" w:rsidP="003B0160">
            <w:pPr>
              <w:spacing w:before="40" w:after="40"/>
            </w:pPr>
            <w:r>
              <w:rPr>
                <w:sz w:val="20"/>
                <w:szCs w:val="20"/>
              </w:rPr>
              <w:t>•   → trip_id                  mappé vers  trajet_id     (VARCHAR 50, clé primaire)</w:t>
            </w:r>
          </w:p>
          <w:p w14:paraId="06877720" w14:textId="77777777" w:rsidR="00D12ACE" w:rsidRDefault="00D12ACE" w:rsidP="003B0160">
            <w:pPr>
              <w:spacing w:before="40" w:after="40"/>
            </w:pPr>
            <w:r>
              <w:rPr>
                <w:sz w:val="20"/>
                <w:szCs w:val="20"/>
              </w:rPr>
              <w:t>•   → trip_origin              mappé vers  gare_depart   (VARCHAR 200)</w:t>
            </w:r>
          </w:p>
          <w:p w14:paraId="15F1B070" w14:textId="77777777" w:rsidR="00D12ACE" w:rsidRDefault="00D12ACE" w:rsidP="003B0160">
            <w:pPr>
              <w:spacing w:before="40" w:after="40"/>
            </w:pPr>
            <w:r>
              <w:rPr>
                <w:sz w:val="20"/>
                <w:szCs w:val="20"/>
              </w:rPr>
              <w:t>•   → trip_headsign            mappé vers  gare_arrivee  (VARCHAR 200)</w:t>
            </w:r>
          </w:p>
          <w:p w14:paraId="740A79CC" w14:textId="77777777" w:rsidR="00D12ACE" w:rsidRDefault="00D12ACE" w:rsidP="003B0160">
            <w:pPr>
              <w:spacing w:before="40" w:after="40"/>
            </w:pPr>
            <w:r>
              <w:rPr>
                <w:sz w:val="20"/>
                <w:szCs w:val="20"/>
              </w:rPr>
              <w:t>•   → origin_departure_time    mappé vers  heure_depart  (VARCHAR 30 — stocké tel quel)</w:t>
            </w:r>
          </w:p>
          <w:p w14:paraId="50EF8164" w14:textId="77777777" w:rsidR="00D12ACE" w:rsidRDefault="00D12ACE" w:rsidP="003B0160">
            <w:pPr>
              <w:spacing w:before="40" w:after="40"/>
            </w:pPr>
            <w:r>
              <w:rPr>
                <w:sz w:val="20"/>
                <w:szCs w:val="20"/>
              </w:rPr>
              <w:t>•   → destination_arrival_time mappé vers  heure_arrivee (VARCHAR 30 — stocké tel quel)</w:t>
            </w:r>
          </w:p>
          <w:p w14:paraId="0F43C3F4" w14:textId="77777777" w:rsidR="00D12ACE" w:rsidRDefault="00D12ACE" w:rsidP="003B0160">
            <w:pPr>
              <w:spacing w:before="40" w:after="40"/>
            </w:pPr>
            <w:r>
              <w:rPr>
                <w:sz w:val="20"/>
                <w:szCs w:val="20"/>
              </w:rPr>
              <w:t>•   → route_id                 mappé vers  id_ligne      (INT, clé étrangère vers ligne)</w:t>
            </w:r>
          </w:p>
        </w:tc>
      </w:tr>
    </w:tbl>
    <w:p w14:paraId="4EF4A02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34C5476"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9B080DD"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24FF73B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250F2DB"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819A0B" w14:textId="77777777" w:rsidR="00D12ACE" w:rsidRDefault="00D12ACE" w:rsidP="003B0160">
            <w:r>
              <w:rPr>
                <w:sz w:val="20"/>
                <w:szCs w:val="20"/>
              </w:rPr>
              <w:t>Insère les 410 trajets dans la table trajet. Cette table est centrale dans le modèle : elle est référencée par la table itineraire et par la table exploite via id_ligne.</w:t>
            </w:r>
          </w:p>
        </w:tc>
      </w:tr>
      <w:tr w:rsidR="00D12ACE" w14:paraId="596EDC9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7706CD2E"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FA432A" w14:textId="77777777" w:rsidR="00D12ACE" w:rsidRDefault="00D12ACE" w:rsidP="003B0160">
            <w:pPr>
              <w:spacing w:before="40" w:after="40"/>
            </w:pPr>
            <w:r>
              <w:rPr>
                <w:sz w:val="20"/>
                <w:szCs w:val="20"/>
              </w:rPr>
              <w:t>• Action : INSERT</w:t>
            </w:r>
          </w:p>
          <w:p w14:paraId="4DEF7A00" w14:textId="77777777" w:rsidR="00D12ACE" w:rsidRDefault="00D12ACE" w:rsidP="003B0160">
            <w:pPr>
              <w:spacing w:before="40" w:after="40"/>
            </w:pPr>
            <w:r>
              <w:rPr>
                <w:sz w:val="20"/>
                <w:szCs w:val="20"/>
              </w:rPr>
              <w:t>• Table cible : trajet</w:t>
            </w:r>
          </w:p>
          <w:p w14:paraId="7728205F" w14:textId="77777777" w:rsidR="00D12ACE" w:rsidRDefault="00D12ACE" w:rsidP="003B0160">
            <w:pPr>
              <w:spacing w:before="40" w:after="40"/>
            </w:pPr>
            <w:r>
              <w:rPr>
                <w:sz w:val="20"/>
                <w:szCs w:val="20"/>
              </w:rPr>
              <w:t>• Colonnes insérées : trajet_id | gare_depart | gare_arrivee | heure_depart | heure_arrivee | id_ligne</w:t>
            </w:r>
          </w:p>
        </w:tc>
      </w:tr>
    </w:tbl>
    <w:p w14:paraId="0D106A7D" w14:textId="77777777" w:rsidR="00D12ACE" w:rsidRDefault="00D12ACE" w:rsidP="00D12ACE">
      <w:pPr>
        <w:spacing w:before="40" w:after="40"/>
      </w:pPr>
    </w:p>
    <w:p w14:paraId="49D1FFA6" w14:textId="77777777" w:rsidR="00D12ACE" w:rsidRDefault="00D12ACE" w:rsidP="00D12ACE">
      <w:pPr>
        <w:spacing w:before="40" w:after="40"/>
      </w:pPr>
    </w:p>
    <w:p w14:paraId="18494CAA" w14:textId="77777777" w:rsidR="00D12ACE" w:rsidRDefault="00D12ACE" w:rsidP="00D12ACE">
      <w:r>
        <w:br/>
      </w:r>
    </w:p>
    <w:p w14:paraId="4F0EC290" w14:textId="77777777" w:rsidR="00D12ACE" w:rsidRDefault="00D12ACE" w:rsidP="00D12ACE">
      <w:pPr>
        <w:shd w:val="clear" w:color="auto" w:fill="1F4E79"/>
      </w:pPr>
      <w:r>
        <w:rPr>
          <w:b/>
          <w:bCs/>
          <w:color w:val="FFFFFF"/>
          <w:sz w:val="40"/>
          <w:szCs w:val="40"/>
        </w:rPr>
        <w:t xml:space="preserve">  Intégration — Job_Exploite</w:t>
      </w:r>
    </w:p>
    <w:p w14:paraId="044AFFFC"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exploite</w:t>
      </w:r>
      <w:r>
        <w:rPr>
          <w:color w:val="D6E4F0"/>
          <w:sz w:val="20"/>
          <w:szCs w:val="20"/>
        </w:rPr>
        <w:t xml:space="preserve">     |     Job n°7/9</w:t>
      </w:r>
    </w:p>
    <w:p w14:paraId="4C4B08B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410F0F07"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759A27B9"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35F2DCD8" w14:textId="77777777" w:rsidR="00D12ACE" w:rsidRDefault="00D12ACE" w:rsidP="003B0160">
            <w:r>
              <w:rPr>
                <w:sz w:val="20"/>
                <w:szCs w:val="20"/>
              </w:rPr>
              <w:t>Extraire depuis routes.json les associations entre opérateurs et lignes ferroviaires pour alimenter la table de liaison exploite (relation N-N entre operateur et ligne).</w:t>
            </w:r>
          </w:p>
        </w:tc>
      </w:tr>
    </w:tbl>
    <w:p w14:paraId="79C06119" w14:textId="77777777" w:rsidR="00D12ACE" w:rsidRDefault="00D12ACE" w:rsidP="00D12ACE">
      <w:pPr>
        <w:spacing w:before="40" w:after="40"/>
      </w:pPr>
    </w:p>
    <w:p w14:paraId="6459E8F3" w14:textId="77777777" w:rsidR="00D12ACE" w:rsidRDefault="00D12ACE" w:rsidP="00D12ACE">
      <w:pPr>
        <w:pBdr>
          <w:bottom w:val="single" w:sz="4" w:space="1" w:color="2E75B6"/>
        </w:pBdr>
        <w:spacing w:before="240" w:after="120"/>
      </w:pPr>
      <w:r>
        <w:rPr>
          <w:b/>
          <w:bCs/>
          <w:color w:val="1F4E79"/>
          <w:sz w:val="26"/>
          <w:szCs w:val="26"/>
        </w:rPr>
        <w:t>Schéma du job</w:t>
      </w:r>
    </w:p>
    <w:p w14:paraId="684AAFA1" w14:textId="77777777" w:rsidR="00D12ACE" w:rsidRDefault="00D12ACE" w:rsidP="00D12ACE">
      <w:pPr>
        <w:spacing w:before="120" w:after="60"/>
      </w:pPr>
      <w:r w:rsidRPr="00417192">
        <w:rPr>
          <w:noProof/>
        </w:rPr>
        <w:drawing>
          <wp:inline distT="0" distB="0" distL="0" distR="0" wp14:anchorId="24FDE626" wp14:editId="3B7300EB">
            <wp:extent cx="6629400" cy="1054735"/>
            <wp:effectExtent l="0" t="0" r="0" b="0"/>
            <wp:docPr id="1322418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8732" name=""/>
                    <pic:cNvPicPr/>
                  </pic:nvPicPr>
                  <pic:blipFill>
                    <a:blip r:embed="rId15"/>
                    <a:stretch>
                      <a:fillRect/>
                    </a:stretch>
                  </pic:blipFill>
                  <pic:spPr>
                    <a:xfrm>
                      <a:off x="0" y="0"/>
                      <a:ext cx="6629400" cy="1054735"/>
                    </a:xfrm>
                    <a:prstGeom prst="rect">
                      <a:avLst/>
                    </a:prstGeom>
                  </pic:spPr>
                </pic:pic>
              </a:graphicData>
            </a:graphic>
          </wp:inline>
        </w:drawing>
      </w:r>
    </w:p>
    <w:p w14:paraId="1440AF46"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1090C69B"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C1F8A17"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1D1FE84D" w14:textId="77777777" w:rsidR="00D12ACE" w:rsidRDefault="00D12ACE" w:rsidP="003B0160">
            <w:r>
              <w:rPr>
                <w:b/>
                <w:bCs/>
                <w:color w:val="FFFFFF"/>
                <w:sz w:val="22"/>
                <w:szCs w:val="22"/>
              </w:rPr>
              <w:t>▶  tFileInputRaw_1</w:t>
            </w:r>
            <w:r>
              <w:rPr>
                <w:color w:val="D6E4F0"/>
                <w:sz w:val="20"/>
                <w:szCs w:val="20"/>
              </w:rPr>
              <w:t xml:space="preserve">   — Lecture du fichier JSON brut</w:t>
            </w:r>
          </w:p>
        </w:tc>
      </w:tr>
      <w:tr w:rsidR="00D12ACE" w14:paraId="41511B6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101966F"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F4E064" w14:textId="77777777" w:rsidR="00D12ACE" w:rsidRDefault="00D12ACE" w:rsidP="003B0160">
            <w:r>
              <w:rPr>
                <w:sz w:val="20"/>
                <w:szCs w:val="20"/>
              </w:rPr>
              <w:t>Lit routes.json en mode raw. Ce fichier contient, pour chaque ligne, l'opérateur qui l'exploite via le champ agency_id.</w:t>
            </w:r>
          </w:p>
        </w:tc>
      </w:tr>
      <w:tr w:rsidR="00D12ACE" w14:paraId="45007E12"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5F95AF76"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1A0A0E" w14:textId="41352B3A" w:rsidR="00D12ACE" w:rsidRDefault="00D12ACE" w:rsidP="003B0160">
            <w:pPr>
              <w:spacing w:before="40" w:after="40"/>
            </w:pPr>
            <w:r>
              <w:rPr>
                <w:sz w:val="20"/>
                <w:szCs w:val="20"/>
              </w:rPr>
              <w:t>• Même fichier source que Job_Ligne — utilisé ici pour extraire les relations opérateur/ligne</w:t>
            </w:r>
          </w:p>
        </w:tc>
      </w:tr>
    </w:tbl>
    <w:p w14:paraId="3EF1613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10F4BE63"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4D2B4B4E" w14:textId="77777777" w:rsidR="00D12ACE" w:rsidRDefault="00D12ACE" w:rsidP="003B0160">
            <w:r>
              <w:rPr>
                <w:b/>
                <w:bCs/>
                <w:color w:val="FFFFFF"/>
                <w:sz w:val="22"/>
                <w:szCs w:val="22"/>
              </w:rPr>
              <w:t>▶  tExtractJSONFields_1</w:t>
            </w:r>
            <w:r>
              <w:rPr>
                <w:color w:val="D6E4F0"/>
                <w:sz w:val="20"/>
                <w:szCs w:val="20"/>
              </w:rPr>
              <w:t xml:space="preserve">   — Parsing et extraction des champs</w:t>
            </w:r>
          </w:p>
        </w:tc>
      </w:tr>
      <w:tr w:rsidR="00D12ACE" w14:paraId="794A3447"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838A7A5"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429F3" w14:textId="77777777" w:rsidR="00D12ACE" w:rsidRDefault="00D12ACE" w:rsidP="003B0160">
            <w:r>
              <w:rPr>
                <w:sz w:val="20"/>
                <w:szCs w:val="20"/>
              </w:rPr>
              <w:t>Extrait les champs nécessaires pour construire la relation exploite entre un opérateur et une ligne.</w:t>
            </w:r>
          </w:p>
        </w:tc>
      </w:tr>
      <w:tr w:rsidR="00D12ACE" w14:paraId="546B4F0A"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EC4824D"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C79D36" w14:textId="77777777" w:rsidR="00D12ACE" w:rsidRDefault="00D12ACE" w:rsidP="003B0160">
            <w:pPr>
              <w:spacing w:before="40" w:after="40"/>
            </w:pPr>
            <w:r>
              <w:rPr>
                <w:sz w:val="20"/>
                <w:szCs w:val="20"/>
              </w:rPr>
              <w:t>• Champs extraits : agency_id, route_id, rang (priorité de l'opérateur)</w:t>
            </w:r>
          </w:p>
          <w:p w14:paraId="5BE70744" w14:textId="77777777" w:rsidR="00D12ACE" w:rsidRDefault="00D12ACE" w:rsidP="003B0160">
            <w:pPr>
              <w:spacing w:before="40" w:after="40"/>
            </w:pPr>
            <w:r>
              <w:rPr>
                <w:sz w:val="20"/>
                <w:szCs w:val="20"/>
              </w:rPr>
              <w:t>• 207 associations extraites</w:t>
            </w:r>
          </w:p>
          <w:p w14:paraId="490EB610" w14:textId="77777777" w:rsidR="00D12ACE" w:rsidRDefault="00D12ACE" w:rsidP="003B0160">
            <w:pPr>
              <w:spacing w:before="40" w:after="40"/>
            </w:pPr>
            <w:r>
              <w:rPr>
                <w:sz w:val="20"/>
                <w:szCs w:val="20"/>
              </w:rPr>
              <w:t>• Cas particulier : certains agency_id sont composés (ex: CFR/MÁV/ÖBB) — seul le premier opérateur est retenu</w:t>
            </w:r>
          </w:p>
        </w:tc>
      </w:tr>
    </w:tbl>
    <w:p w14:paraId="33C41A8F"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EF47052"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053BB752" w14:textId="77777777" w:rsidR="00D12ACE" w:rsidRDefault="00D12ACE" w:rsidP="003B0160">
            <w:r>
              <w:rPr>
                <w:b/>
                <w:bCs/>
                <w:color w:val="FFFFFF"/>
                <w:sz w:val="22"/>
                <w:szCs w:val="22"/>
              </w:rPr>
              <w:t>▶  tMap</w:t>
            </w:r>
            <w:r>
              <w:rPr>
                <w:color w:val="D6E4F0"/>
                <w:sz w:val="20"/>
                <w:szCs w:val="20"/>
              </w:rPr>
              <w:t xml:space="preserve">   — Mapping et gestion des agency_id composés</w:t>
            </w:r>
          </w:p>
        </w:tc>
      </w:tr>
      <w:tr w:rsidR="00D12ACE" w14:paraId="215B7F7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285E815"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2555DB" w14:textId="77777777" w:rsidR="00D12ACE" w:rsidRDefault="00D12ACE" w:rsidP="003B0160">
            <w:r>
              <w:rPr>
                <w:sz w:val="20"/>
                <w:szCs w:val="20"/>
              </w:rPr>
              <w:t>Mappe les champs extraits vers le schéma de la table exploite. Pour les agency_id composés contenant plusieurs opérateurs séparés par '/', seul le premier est retenu via une expression de découpage.</w:t>
            </w:r>
          </w:p>
        </w:tc>
      </w:tr>
      <w:tr w:rsidR="00D12ACE" w14:paraId="5BCEC37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E34AD19"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E187E0" w14:textId="77777777" w:rsidR="00D12ACE" w:rsidRDefault="00D12ACE" w:rsidP="003B0160">
            <w:pPr>
              <w:spacing w:before="40" w:after="40"/>
            </w:pPr>
            <w:r>
              <w:rPr>
                <w:sz w:val="20"/>
                <w:szCs w:val="20"/>
              </w:rPr>
              <w:t>• Mapping de sortie (out1) :</w:t>
            </w:r>
          </w:p>
          <w:p w14:paraId="48267683" w14:textId="77777777" w:rsidR="00D12ACE" w:rsidRDefault="00D12ACE" w:rsidP="003B0160">
            <w:pPr>
              <w:spacing w:before="40" w:after="40"/>
            </w:pPr>
            <w:r>
              <w:rPr>
                <w:sz w:val="20"/>
                <w:szCs w:val="20"/>
              </w:rPr>
              <w:t>•   → agency_id  mappé vers  code_operateur (extraction du 1er opérateur si composé)</w:t>
            </w:r>
          </w:p>
          <w:p w14:paraId="069D6D24" w14:textId="77777777" w:rsidR="00D12ACE" w:rsidRDefault="00D12ACE" w:rsidP="003B0160">
            <w:pPr>
              <w:spacing w:before="40" w:after="40"/>
            </w:pPr>
            <w:r>
              <w:rPr>
                <w:sz w:val="20"/>
                <w:szCs w:val="20"/>
              </w:rPr>
              <w:t>•   → route_id   mappé vers  id_ligne</w:t>
            </w:r>
          </w:p>
          <w:p w14:paraId="6070A09E" w14:textId="77777777" w:rsidR="00D12ACE" w:rsidRDefault="00D12ACE" w:rsidP="003B0160">
            <w:pPr>
              <w:spacing w:before="40" w:after="40"/>
            </w:pPr>
            <w:r>
              <w:rPr>
                <w:sz w:val="20"/>
                <w:szCs w:val="20"/>
              </w:rPr>
              <w:t>•   → rang       mappé vers  rang (VARCHAR 50 — ex: '1', 'Principal')</w:t>
            </w:r>
          </w:p>
        </w:tc>
      </w:tr>
    </w:tbl>
    <w:p w14:paraId="262E5014"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2287443D"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9C2D58C" w14:textId="77777777" w:rsidR="00D12ACE" w:rsidRDefault="00D12ACE" w:rsidP="003B0160">
            <w:r>
              <w:rPr>
                <w:b/>
                <w:bCs/>
                <w:color w:val="FFFFFF"/>
                <w:sz w:val="22"/>
                <w:szCs w:val="22"/>
              </w:rPr>
              <w:t>▶  tFilterRow</w:t>
            </w:r>
            <w:r>
              <w:rPr>
                <w:color w:val="D6E4F0"/>
                <w:sz w:val="20"/>
                <w:szCs w:val="20"/>
              </w:rPr>
              <w:t xml:space="preserve">   — Filtrage de la ligne invalide</w:t>
            </w:r>
          </w:p>
        </w:tc>
      </w:tr>
      <w:tr w:rsidR="00D12ACE" w14:paraId="4B22E76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3A518C9C"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8C1C34" w14:textId="77777777" w:rsidR="00D12ACE" w:rsidRDefault="00D12ACE" w:rsidP="003B0160">
            <w:r>
              <w:rPr>
                <w:sz w:val="20"/>
                <w:szCs w:val="20"/>
              </w:rPr>
              <w:t>Filtre la ligne avec route_id null, identique au filtrage effectué dans Job_Ligne. Nécessaire car id_ligne est clé étrangère et ne peut référencer qu'une ligne existante.</w:t>
            </w:r>
          </w:p>
        </w:tc>
      </w:tr>
      <w:tr w:rsidR="00D12ACE" w14:paraId="4EFADD3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1515606C" w14:textId="77777777" w:rsidR="00D12ACE" w:rsidRDefault="00D12ACE" w:rsidP="003B0160">
            <w:r>
              <w:rPr>
                <w:b/>
                <w:bCs/>
                <w:color w:val="C55A11"/>
                <w:sz w:val="20"/>
                <w:szCs w:val="20"/>
              </w:rPr>
              <w:lastRenderedPageBreak/>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20D391" w14:textId="77777777" w:rsidR="00D12ACE" w:rsidRDefault="00D12ACE" w:rsidP="003B0160">
            <w:pPr>
              <w:spacing w:before="40" w:after="40"/>
            </w:pPr>
            <w:r>
              <w:rPr>
                <w:sz w:val="20"/>
                <w:szCs w:val="20"/>
              </w:rPr>
              <w:t>• Condition : route_id != null</w:t>
            </w:r>
          </w:p>
          <w:p w14:paraId="366154B1" w14:textId="77777777" w:rsidR="00D12ACE" w:rsidRDefault="00D12ACE" w:rsidP="003B0160">
            <w:pPr>
              <w:spacing w:before="40" w:after="40"/>
            </w:pPr>
            <w:r>
              <w:rPr>
                <w:sz w:val="20"/>
                <w:szCs w:val="20"/>
              </w:rPr>
              <w:t>• 206 associations valides conservées sur 207</w:t>
            </w:r>
          </w:p>
        </w:tc>
      </w:tr>
    </w:tbl>
    <w:p w14:paraId="090696A7"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6D8EFDA5"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CCE3332"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36F2616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1A5A625"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38F03" w14:textId="77777777" w:rsidR="00D12ACE" w:rsidRDefault="00D12ACE" w:rsidP="003B0160">
            <w:r>
              <w:rPr>
                <w:sz w:val="20"/>
                <w:szCs w:val="20"/>
              </w:rPr>
              <w:t>Insère les associations dans la table exploite. La clé primaire est composite : la combinaison (code_operateur, id_ligne) doit être unique.</w:t>
            </w:r>
          </w:p>
        </w:tc>
      </w:tr>
      <w:tr w:rsidR="00D12ACE" w14:paraId="361AB158"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B90457A"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C6199C" w14:textId="77777777" w:rsidR="00D12ACE" w:rsidRDefault="00D12ACE" w:rsidP="003B0160">
            <w:pPr>
              <w:spacing w:before="40" w:after="40"/>
            </w:pPr>
            <w:r>
              <w:rPr>
                <w:sz w:val="20"/>
                <w:szCs w:val="20"/>
              </w:rPr>
              <w:t>• Action : INSERT</w:t>
            </w:r>
          </w:p>
          <w:p w14:paraId="22D149AB" w14:textId="77777777" w:rsidR="00D12ACE" w:rsidRDefault="00D12ACE" w:rsidP="003B0160">
            <w:pPr>
              <w:spacing w:before="40" w:after="40"/>
            </w:pPr>
            <w:r>
              <w:rPr>
                <w:sz w:val="20"/>
                <w:szCs w:val="20"/>
              </w:rPr>
              <w:t>• Table cible : exploite</w:t>
            </w:r>
          </w:p>
          <w:p w14:paraId="5203F059" w14:textId="77777777" w:rsidR="00D12ACE" w:rsidRDefault="00D12ACE" w:rsidP="003B0160">
            <w:pPr>
              <w:spacing w:before="40" w:after="40"/>
            </w:pPr>
            <w:r>
              <w:rPr>
                <w:sz w:val="20"/>
                <w:szCs w:val="20"/>
              </w:rPr>
              <w:t>• Colonnes insérées : code_operateur | id_ligne | rang</w:t>
            </w:r>
          </w:p>
          <w:p w14:paraId="7C286E41" w14:textId="77777777" w:rsidR="00D12ACE" w:rsidRDefault="00D12ACE" w:rsidP="003B0160">
            <w:pPr>
              <w:spacing w:before="40" w:after="40"/>
            </w:pPr>
            <w:r>
              <w:rPr>
                <w:sz w:val="20"/>
                <w:szCs w:val="20"/>
              </w:rPr>
              <w:t>• Clé primaire composite : (code_operateur, id_ligne)</w:t>
            </w:r>
          </w:p>
        </w:tc>
      </w:tr>
    </w:tbl>
    <w:p w14:paraId="39124F04" w14:textId="77777777" w:rsidR="00D12ACE" w:rsidRDefault="00D12ACE" w:rsidP="00D12ACE">
      <w:pPr>
        <w:spacing w:before="40" w:after="40"/>
      </w:pPr>
    </w:p>
    <w:p w14:paraId="0E6E2253" w14:textId="77777777" w:rsidR="00D12ACE" w:rsidRDefault="00D12ACE" w:rsidP="00D12ACE">
      <w:pPr>
        <w:spacing w:before="40" w:after="40"/>
      </w:pPr>
    </w:p>
    <w:p w14:paraId="322783C6" w14:textId="77777777" w:rsidR="00D12ACE" w:rsidRDefault="00D12ACE" w:rsidP="00D12ACE">
      <w:r>
        <w:br/>
      </w:r>
    </w:p>
    <w:p w14:paraId="30F7108F" w14:textId="77777777" w:rsidR="00D12ACE" w:rsidRDefault="00D12ACE" w:rsidP="00D12ACE">
      <w:pPr>
        <w:shd w:val="clear" w:color="auto" w:fill="1F4E79"/>
      </w:pPr>
      <w:r>
        <w:rPr>
          <w:b/>
          <w:bCs/>
          <w:color w:val="FFFFFF"/>
          <w:sz w:val="40"/>
          <w:szCs w:val="40"/>
        </w:rPr>
        <w:t xml:space="preserve">  Intégration — Job_Itineraire</w:t>
      </w:r>
    </w:p>
    <w:p w14:paraId="1142F852"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itineraire</w:t>
      </w:r>
      <w:r>
        <w:rPr>
          <w:color w:val="D6E4F0"/>
          <w:sz w:val="20"/>
          <w:szCs w:val="20"/>
        </w:rPr>
        <w:t xml:space="preserve">     |     Job n°8/9</w:t>
      </w:r>
    </w:p>
    <w:p w14:paraId="513D285F"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250BA9A3" w14:textId="77777777" w:rsidTr="003B0160">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3242A266"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15CED62" w14:textId="77777777" w:rsidR="00D12ACE" w:rsidRDefault="00D12ACE" w:rsidP="003B0160">
            <w:r>
              <w:rPr>
                <w:sz w:val="20"/>
                <w:szCs w:val="20"/>
              </w:rPr>
              <w:t>Construire les itinéraires détaillés en associant chaque arrêt de trip_stop.json à son code UIC officiel (via stations.csv), à son trajet existant en base (via tDBInput), et aux villes intermédiaires (via trips.json). C'est le job le plus complexe du pipeline avec 3 lookups simultanés dans le tMap.</w:t>
            </w:r>
          </w:p>
        </w:tc>
      </w:tr>
    </w:tbl>
    <w:p w14:paraId="4B778E4F" w14:textId="77777777" w:rsidR="00D12ACE" w:rsidRDefault="00D12ACE" w:rsidP="00D12ACE">
      <w:pPr>
        <w:spacing w:before="40" w:after="40"/>
      </w:pPr>
    </w:p>
    <w:p w14:paraId="449B3A1A" w14:textId="77777777" w:rsidR="00D12ACE" w:rsidRDefault="00D12ACE" w:rsidP="00D12ACE">
      <w:pPr>
        <w:pBdr>
          <w:bottom w:val="single" w:sz="4" w:space="1" w:color="2E75B6"/>
        </w:pBdr>
        <w:spacing w:before="240" w:after="120"/>
      </w:pPr>
      <w:r>
        <w:rPr>
          <w:b/>
          <w:bCs/>
          <w:color w:val="1F4E79"/>
          <w:sz w:val="26"/>
          <w:szCs w:val="26"/>
        </w:rPr>
        <w:t>Schéma du job</w:t>
      </w:r>
    </w:p>
    <w:p w14:paraId="1210C347" w14:textId="77777777" w:rsidR="00D12ACE" w:rsidRDefault="00D12ACE" w:rsidP="00D12ACE">
      <w:pPr>
        <w:spacing w:before="120" w:after="60"/>
      </w:pPr>
      <w:r w:rsidRPr="00417192">
        <w:rPr>
          <w:noProof/>
        </w:rPr>
        <w:drawing>
          <wp:inline distT="0" distB="0" distL="0" distR="0" wp14:anchorId="45F70B4A" wp14:editId="31790082">
            <wp:extent cx="6629400" cy="2945130"/>
            <wp:effectExtent l="0" t="0" r="0" b="7620"/>
            <wp:docPr id="113749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9987" name=""/>
                    <pic:cNvPicPr/>
                  </pic:nvPicPr>
                  <pic:blipFill>
                    <a:blip r:embed="rId16"/>
                    <a:stretch>
                      <a:fillRect/>
                    </a:stretch>
                  </pic:blipFill>
                  <pic:spPr>
                    <a:xfrm>
                      <a:off x="0" y="0"/>
                      <a:ext cx="6629400" cy="2945130"/>
                    </a:xfrm>
                    <a:prstGeom prst="rect">
                      <a:avLst/>
                    </a:prstGeom>
                  </pic:spPr>
                </pic:pic>
              </a:graphicData>
            </a:graphic>
          </wp:inline>
        </w:drawing>
      </w:r>
    </w:p>
    <w:p w14:paraId="28202761"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74936AA2"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7266385E"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66EC41C" w14:textId="77777777" w:rsidR="00D12ACE" w:rsidRPr="00417192" w:rsidRDefault="00D12ACE" w:rsidP="003B0160">
            <w:pPr>
              <w:rPr>
                <w:lang w:val="en-US"/>
              </w:rPr>
            </w:pPr>
            <w:r w:rsidRPr="00417192">
              <w:rPr>
                <w:b/>
                <w:bCs/>
                <w:color w:val="FFFFFF"/>
                <w:sz w:val="22"/>
                <w:szCs w:val="22"/>
                <w:lang w:val="en-US"/>
              </w:rPr>
              <w:t>▶  tFileInputRaw_1</w:t>
            </w:r>
            <w:r w:rsidRPr="00417192">
              <w:rPr>
                <w:color w:val="D6E4F0"/>
                <w:sz w:val="20"/>
                <w:szCs w:val="20"/>
                <w:lang w:val="en-US"/>
              </w:rPr>
              <w:t xml:space="preserve">   — Source principale — trip_stop.json</w:t>
            </w:r>
          </w:p>
        </w:tc>
      </w:tr>
      <w:tr w:rsidR="00D12ACE" w14:paraId="0A3FDEF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68D51F4" w14:textId="77777777" w:rsidR="00D12ACE" w:rsidRDefault="00D12ACE" w:rsidP="003B0160">
            <w:r>
              <w:rPr>
                <w:b/>
                <w:bCs/>
                <w:color w:val="1F4E79"/>
                <w:sz w:val="20"/>
                <w:szCs w:val="20"/>
              </w:rPr>
              <w:lastRenderedPageBreak/>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8DD563" w14:textId="77777777" w:rsidR="00D12ACE" w:rsidRDefault="00D12ACE" w:rsidP="003B0160">
            <w:r>
              <w:rPr>
                <w:sz w:val="20"/>
                <w:szCs w:val="20"/>
              </w:rPr>
              <w:t>Lit trip_stop.json en mode raw. Ce fichier est la source principale : il contient chaque arrêt de chaque trajet avec le nom de la gare (stop_id en texte libre) et la séquence d'arrêt.</w:t>
            </w:r>
          </w:p>
        </w:tc>
      </w:tr>
      <w:tr w:rsidR="00D12ACE" w14:paraId="5E55747E"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F59F682"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C28CA" w14:textId="1F3FE670" w:rsidR="00D12ACE" w:rsidRDefault="00D12ACE" w:rsidP="003B0160">
            <w:pPr>
              <w:spacing w:before="40" w:after="40"/>
            </w:pPr>
            <w:r>
              <w:rPr>
                <w:sz w:val="20"/>
                <w:szCs w:val="20"/>
              </w:rPr>
              <w:t>• 1 ligne en sortie (raw) → alimente tExtractJSONFields_1</w:t>
            </w:r>
          </w:p>
        </w:tc>
      </w:tr>
    </w:tbl>
    <w:p w14:paraId="0F62FEF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FA8EE70"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3DAE5A6" w14:textId="77777777" w:rsidR="00D12ACE" w:rsidRDefault="00D12ACE" w:rsidP="003B0160">
            <w:r>
              <w:rPr>
                <w:b/>
                <w:bCs/>
                <w:color w:val="FFFFFF"/>
                <w:sz w:val="22"/>
                <w:szCs w:val="22"/>
              </w:rPr>
              <w:t>▶  tExtractJSONFields_1</w:t>
            </w:r>
            <w:r>
              <w:rPr>
                <w:color w:val="D6E4F0"/>
                <w:sz w:val="20"/>
                <w:szCs w:val="20"/>
              </w:rPr>
              <w:t xml:space="preserve">   — Parsing du fichier principal</w:t>
            </w:r>
          </w:p>
        </w:tc>
      </w:tr>
      <w:tr w:rsidR="00D12ACE" w14:paraId="48CB8452"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ED0366C"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C4B11D" w14:textId="77777777" w:rsidR="00D12ACE" w:rsidRDefault="00D12ACE" w:rsidP="003B0160">
            <w:r>
              <w:rPr>
                <w:sz w:val="20"/>
                <w:szCs w:val="20"/>
              </w:rPr>
              <w:t>Parse trip_stop.json et extrait les informations de chaque arrêt. Chaque objet devient une ligne dans le flux principal (row2).</w:t>
            </w:r>
          </w:p>
        </w:tc>
      </w:tr>
      <w:tr w:rsidR="00D12ACE" w14:paraId="08FAD53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42A00F03"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6CBC09" w14:textId="77777777" w:rsidR="00D12ACE" w:rsidRDefault="00D12ACE" w:rsidP="003B0160">
            <w:pPr>
              <w:spacing w:before="40" w:after="40"/>
            </w:pPr>
            <w:r>
              <w:rPr>
                <w:sz w:val="20"/>
                <w:szCs w:val="20"/>
              </w:rPr>
              <w:t>• Champs extraits :</w:t>
            </w:r>
          </w:p>
          <w:p w14:paraId="137665DC" w14:textId="77777777" w:rsidR="00D12ACE" w:rsidRDefault="00D12ACE" w:rsidP="003B0160">
            <w:pPr>
              <w:spacing w:before="40" w:after="40"/>
            </w:pPr>
            <w:r>
              <w:rPr>
                <w:sz w:val="20"/>
                <w:szCs w:val="20"/>
              </w:rPr>
              <w:t>•   → trip_id       : identifiant du trajet auquel appartient l'arrêt</w:t>
            </w:r>
          </w:p>
          <w:p w14:paraId="402E726D" w14:textId="77777777" w:rsidR="00D12ACE" w:rsidRDefault="00D12ACE" w:rsidP="003B0160">
            <w:pPr>
              <w:spacing w:before="40" w:after="40"/>
            </w:pPr>
            <w:r>
              <w:rPr>
                <w:sz w:val="20"/>
                <w:szCs w:val="20"/>
              </w:rPr>
              <w:t>•   → stop_sequence : numéro d'ordre de l'arrêt dans le trajet</w:t>
            </w:r>
          </w:p>
          <w:p w14:paraId="50E8A0B4" w14:textId="77777777" w:rsidR="00D12ACE" w:rsidRDefault="00D12ACE" w:rsidP="003B0160">
            <w:pPr>
              <w:spacing w:before="40" w:after="40"/>
            </w:pPr>
            <w:r>
              <w:rPr>
                <w:sz w:val="20"/>
                <w:szCs w:val="20"/>
              </w:rPr>
              <w:t>•   → stop_id       : NOM de la gare en texte libre (ex: 'Arad', 'București Nord')</w:t>
            </w:r>
          </w:p>
          <w:p w14:paraId="076A02D2" w14:textId="77777777" w:rsidR="00D12ACE" w:rsidRDefault="00D12ACE" w:rsidP="003B0160">
            <w:pPr>
              <w:spacing w:before="40" w:after="40"/>
            </w:pPr>
            <w:r>
              <w:rPr>
                <w:sz w:val="20"/>
                <w:szCs w:val="20"/>
              </w:rPr>
              <w:t>• 3 366 arrêts extraits en sortie (row2)</w:t>
            </w:r>
          </w:p>
        </w:tc>
      </w:tr>
    </w:tbl>
    <w:p w14:paraId="19D21E7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3E3F9B9E"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2CE73DEE" w14:textId="77777777" w:rsidR="00D12ACE" w:rsidRPr="00417192" w:rsidRDefault="00D12ACE" w:rsidP="003B0160">
            <w:pPr>
              <w:rPr>
                <w:lang w:val="en-US"/>
              </w:rPr>
            </w:pPr>
            <w:r w:rsidRPr="00417192">
              <w:rPr>
                <w:b/>
                <w:bCs/>
                <w:color w:val="FFFFFF"/>
                <w:sz w:val="22"/>
                <w:szCs w:val="22"/>
                <w:lang w:val="en-US"/>
              </w:rPr>
              <w:t>▶  tFileInputRaw_2 + tExtractJSONFields_2</w:t>
            </w:r>
            <w:r w:rsidRPr="00417192">
              <w:rPr>
                <w:color w:val="D6E4F0"/>
                <w:sz w:val="20"/>
                <w:szCs w:val="20"/>
                <w:lang w:val="en-US"/>
              </w:rPr>
              <w:t xml:space="preserve">   — Lookup trips.json — champ 'via'</w:t>
            </w:r>
          </w:p>
        </w:tc>
      </w:tr>
      <w:tr w:rsidR="00D12ACE" w14:paraId="34ECD64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941D32B"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ED922" w14:textId="77777777" w:rsidR="00D12ACE" w:rsidRDefault="00D12ACE" w:rsidP="003B0160">
            <w:r>
              <w:rPr>
                <w:sz w:val="20"/>
                <w:szCs w:val="20"/>
              </w:rPr>
              <w:t>Lit trips.json pour en extraire le champ via qui contient la liste des villes intermédiaires d'un trajet. Ce lookup (row7 dans le tMap) fournit le contenu du champ chemin de la table itineraire.</w:t>
            </w:r>
          </w:p>
        </w:tc>
      </w:tr>
      <w:tr w:rsidR="00D12ACE" w14:paraId="6B22CB7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7CE43A7A"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A4435E" w14:textId="77777777" w:rsidR="00D12ACE" w:rsidRDefault="00D12ACE" w:rsidP="003B0160">
            <w:pPr>
              <w:spacing w:before="40" w:after="40"/>
            </w:pPr>
            <w:r>
              <w:rPr>
                <w:sz w:val="20"/>
                <w:szCs w:val="20"/>
              </w:rPr>
              <w:t>• Chemin : C:\Users\josep\Mspr2\MSPR\données\nigth\trips.json</w:t>
            </w:r>
          </w:p>
          <w:p w14:paraId="6AB96076" w14:textId="77777777" w:rsidR="00D12ACE" w:rsidRDefault="00D12ACE" w:rsidP="003B0160">
            <w:pPr>
              <w:spacing w:before="40" w:after="40"/>
            </w:pPr>
            <w:r>
              <w:rPr>
                <w:sz w:val="20"/>
                <w:szCs w:val="20"/>
              </w:rPr>
              <w:t>• Champs extraits : trip_id + via (ex: 'Videle - Roșiori Nord - Caracal - Craiova...')</w:t>
            </w:r>
          </w:p>
          <w:p w14:paraId="64B67D9C" w14:textId="77777777" w:rsidR="00D12ACE" w:rsidRPr="00417192" w:rsidRDefault="00D12ACE" w:rsidP="003B0160">
            <w:pPr>
              <w:spacing w:before="40" w:after="40"/>
              <w:rPr>
                <w:lang w:val="en-US"/>
              </w:rPr>
            </w:pPr>
            <w:r w:rsidRPr="00417192">
              <w:rPr>
                <w:sz w:val="20"/>
                <w:szCs w:val="20"/>
                <w:lang w:val="en-US"/>
              </w:rPr>
              <w:t>• Jointure dans le tMap : row2.trip_id = row7.trip_id (Left Outer Join)</w:t>
            </w:r>
          </w:p>
          <w:p w14:paraId="47FDB558" w14:textId="77777777" w:rsidR="00D12ACE" w:rsidRDefault="00D12ACE" w:rsidP="003B0160">
            <w:pPr>
              <w:spacing w:before="40" w:after="40"/>
            </w:pPr>
            <w:r>
              <w:rPr>
                <w:sz w:val="20"/>
                <w:szCs w:val="20"/>
              </w:rPr>
              <w:t>• Si un trajet n'a pas de via, la ligne est quand même conservée (Left Outer Join)</w:t>
            </w:r>
          </w:p>
        </w:tc>
      </w:tr>
    </w:tbl>
    <w:p w14:paraId="30E517B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169B9B57"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FCB557E" w14:textId="77777777" w:rsidR="00D12ACE" w:rsidRPr="00417192" w:rsidRDefault="00D12ACE" w:rsidP="003B0160">
            <w:pPr>
              <w:rPr>
                <w:lang w:val="en-US"/>
              </w:rPr>
            </w:pPr>
            <w:r w:rsidRPr="00417192">
              <w:rPr>
                <w:b/>
                <w:bCs/>
                <w:color w:val="FFFFFF"/>
                <w:sz w:val="22"/>
                <w:szCs w:val="22"/>
                <w:lang w:val="en-US"/>
              </w:rPr>
              <w:t>▶  tDBInput</w:t>
            </w:r>
            <w:r w:rsidRPr="00417192">
              <w:rPr>
                <w:color w:val="D6E4F0"/>
                <w:sz w:val="20"/>
                <w:szCs w:val="20"/>
                <w:lang w:val="en-US"/>
              </w:rPr>
              <w:t xml:space="preserve">   — Lookup table trajet (PostgreSQL) — row3</w:t>
            </w:r>
          </w:p>
        </w:tc>
      </w:tr>
      <w:tr w:rsidR="00D12ACE" w14:paraId="12E79F39"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AA326E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86501" w14:textId="77777777" w:rsidR="00D12ACE" w:rsidRDefault="00D12ACE" w:rsidP="003B0160">
            <w:r>
              <w:rPr>
                <w:sz w:val="20"/>
                <w:szCs w:val="20"/>
              </w:rPr>
              <w:t>Interroge directement la table trajet en base de données pour vérifier que le trip_id existe bien en BDD avant d'insérer dans itineraire. C'est un mécanisme de contrôle d'intégrité référentielle.</w:t>
            </w:r>
          </w:p>
        </w:tc>
      </w:tr>
      <w:tr w:rsidR="00D12ACE" w14:paraId="60FD7141"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5AD40899"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5ACCF2" w14:textId="77777777" w:rsidR="00D12ACE" w:rsidRDefault="00D12ACE" w:rsidP="003B0160">
            <w:pPr>
              <w:spacing w:before="40" w:after="40"/>
            </w:pPr>
            <w:r>
              <w:rPr>
                <w:sz w:val="20"/>
                <w:szCs w:val="20"/>
              </w:rPr>
              <w:t>• Requête SQL : SELECT trajet_id FROM trajet</w:t>
            </w:r>
          </w:p>
          <w:p w14:paraId="1D7520F4" w14:textId="77777777" w:rsidR="00D12ACE" w:rsidRDefault="00D12ACE" w:rsidP="003B0160">
            <w:pPr>
              <w:spacing w:before="40" w:after="40"/>
            </w:pPr>
            <w:r>
              <w:rPr>
                <w:sz w:val="20"/>
                <w:szCs w:val="20"/>
              </w:rPr>
              <w:t>• 410 trajets chargés en mémoire comme lookup (row3)</w:t>
            </w:r>
          </w:p>
          <w:p w14:paraId="317DFD98" w14:textId="77777777" w:rsidR="00D12ACE" w:rsidRDefault="00D12ACE" w:rsidP="003B0160">
            <w:pPr>
              <w:spacing w:before="40" w:after="40"/>
            </w:pPr>
            <w:r>
              <w:rPr>
                <w:sz w:val="20"/>
                <w:szCs w:val="20"/>
              </w:rPr>
              <w:t>• Jointure dans le tMap : row2.trip_id = row3.trajet_id (Inner Join)</w:t>
            </w:r>
          </w:p>
          <w:p w14:paraId="49767899" w14:textId="77777777" w:rsidR="00D12ACE" w:rsidRDefault="00D12ACE" w:rsidP="003B0160">
            <w:pPr>
              <w:spacing w:before="40" w:after="40"/>
            </w:pPr>
            <w:r>
              <w:rPr>
                <w:sz w:val="20"/>
                <w:szCs w:val="20"/>
              </w:rPr>
              <w:t>• Un arrêt dont le trajet n'existe pas en BDD est automatiquement exclu</w:t>
            </w:r>
          </w:p>
        </w:tc>
      </w:tr>
    </w:tbl>
    <w:p w14:paraId="75EEA52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74A3090A"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F41A6A6" w14:textId="77777777" w:rsidR="00D12ACE" w:rsidRPr="00417192" w:rsidRDefault="00D12ACE" w:rsidP="003B0160">
            <w:pPr>
              <w:rPr>
                <w:lang w:val="en-US"/>
              </w:rPr>
            </w:pPr>
            <w:r w:rsidRPr="00417192">
              <w:rPr>
                <w:b/>
                <w:bCs/>
                <w:color w:val="FFFFFF"/>
                <w:sz w:val="22"/>
                <w:szCs w:val="22"/>
                <w:lang w:val="en-US"/>
              </w:rPr>
              <w:t>▶  tFileInputDelimited — stations.csv (Lookup row4)</w:t>
            </w:r>
            <w:r w:rsidRPr="00417192">
              <w:rPr>
                <w:color w:val="D6E4F0"/>
                <w:sz w:val="20"/>
                <w:szCs w:val="20"/>
                <w:lang w:val="en-US"/>
              </w:rPr>
              <w:t xml:space="preserve">   — Lookup stations.csv — code UIC</w:t>
            </w:r>
          </w:p>
        </w:tc>
      </w:tr>
      <w:tr w:rsidR="00D12ACE" w14:paraId="15D1CE8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D9EC390"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139C3" w14:textId="77777777" w:rsidR="00D12ACE" w:rsidRDefault="00D12ACE" w:rsidP="003B0160">
            <w:r>
              <w:rPr>
                <w:sz w:val="20"/>
                <w:szCs w:val="20"/>
              </w:rPr>
              <w:t>Lit stations.csv pour servir de dictionnaire nom_gare → code_uic. C'est la jointure clé du job : elle permet de convertir le nom texte libre du stop_id (ex: 'Arad') en code UIC numérique officiel (ex: 5321834).</w:t>
            </w:r>
          </w:p>
        </w:tc>
      </w:tr>
      <w:tr w:rsidR="00D12ACE" w14:paraId="5399A02F"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CEBC41E"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CF6E8A" w14:textId="77777777" w:rsidR="00D12ACE" w:rsidRDefault="00D12ACE" w:rsidP="003B0160">
            <w:pPr>
              <w:spacing w:before="40" w:after="40"/>
            </w:pPr>
            <w:r>
              <w:rPr>
                <w:sz w:val="20"/>
                <w:szCs w:val="20"/>
              </w:rPr>
              <w:t>• Chemin : stations.csv | Séparateur ; | UTF-8 | Header 1</w:t>
            </w:r>
          </w:p>
          <w:p w14:paraId="0FD09474" w14:textId="77777777" w:rsidR="00D12ACE" w:rsidRDefault="00D12ACE" w:rsidP="003B0160">
            <w:pPr>
              <w:spacing w:before="40" w:after="40"/>
            </w:pPr>
            <w:r>
              <w:rPr>
                <w:sz w:val="20"/>
                <w:szCs w:val="20"/>
              </w:rPr>
              <w:t>• 70 600 lignes chargées en lookup (row4)</w:t>
            </w:r>
          </w:p>
          <w:p w14:paraId="4FDBE468" w14:textId="77777777" w:rsidR="00D12ACE" w:rsidRDefault="00D12ACE" w:rsidP="003B0160">
            <w:pPr>
              <w:spacing w:before="40" w:after="40"/>
            </w:pPr>
            <w:r>
              <w:rPr>
                <w:sz w:val="20"/>
                <w:szCs w:val="20"/>
              </w:rPr>
              <w:t>• Jointure dans le tMap : row2.stop_id = row4.gare (Inner Join sur le nom de la gare)</w:t>
            </w:r>
          </w:p>
          <w:p w14:paraId="41D64173" w14:textId="77777777" w:rsidR="00D12ACE" w:rsidRDefault="00D12ACE" w:rsidP="003B0160">
            <w:pPr>
              <w:spacing w:before="40" w:after="40"/>
            </w:pPr>
            <w:r>
              <w:rPr>
                <w:sz w:val="20"/>
                <w:szCs w:val="20"/>
              </w:rPr>
              <w:lastRenderedPageBreak/>
              <w:t>• Important : la clé de jointure est row4.gare (nom) et NON row4.uic (code numérique)</w:t>
            </w:r>
          </w:p>
        </w:tc>
      </w:tr>
    </w:tbl>
    <w:p w14:paraId="47A308E2"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rsidRPr="003D56F9" w14:paraId="009E16CF"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498AFD3" w14:textId="77777777" w:rsidR="00D12ACE" w:rsidRPr="00417192" w:rsidRDefault="00D12ACE" w:rsidP="003B0160">
            <w:pPr>
              <w:rPr>
                <w:lang w:val="en-US"/>
              </w:rPr>
            </w:pPr>
            <w:r w:rsidRPr="00417192">
              <w:rPr>
                <w:b/>
                <w:bCs/>
                <w:color w:val="FFFFFF"/>
                <w:sz w:val="22"/>
                <w:szCs w:val="22"/>
                <w:lang w:val="en-US"/>
              </w:rPr>
              <w:t>▶  tMap</w:t>
            </w:r>
            <w:r w:rsidRPr="00417192">
              <w:rPr>
                <w:color w:val="D6E4F0"/>
                <w:sz w:val="20"/>
                <w:szCs w:val="20"/>
                <w:lang w:val="en-US"/>
              </w:rPr>
              <w:t xml:space="preserve">   — Jointure triple et mapping final</w:t>
            </w:r>
          </w:p>
        </w:tc>
      </w:tr>
      <w:tr w:rsidR="00D12ACE" w14:paraId="251B3F25"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BDDBEEB"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20E4C" w14:textId="77777777" w:rsidR="00D12ACE" w:rsidRDefault="00D12ACE" w:rsidP="003B0160">
            <w:r>
              <w:rPr>
                <w:sz w:val="20"/>
                <w:szCs w:val="20"/>
              </w:rPr>
              <w:t>Cœur du job. Effectue simultanément 3 jointures (row3, row4, row7) sur le flux principal (row2) pour construire chaque ligne de la table itineraire.</w:t>
            </w:r>
          </w:p>
        </w:tc>
      </w:tr>
      <w:tr w:rsidR="00D12ACE" w14:paraId="3B43DF4A"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21523780"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27E0CB" w14:textId="77777777" w:rsidR="00D12ACE" w:rsidRDefault="00D12ACE" w:rsidP="003B0160">
            <w:pPr>
              <w:spacing w:before="40" w:after="40"/>
            </w:pPr>
            <w:r>
              <w:rPr>
                <w:sz w:val="20"/>
                <w:szCs w:val="20"/>
              </w:rPr>
              <w:t>• Jointures configurées :</w:t>
            </w:r>
          </w:p>
          <w:p w14:paraId="16E7CDE6" w14:textId="77777777" w:rsidR="00D12ACE" w:rsidRDefault="00D12ACE" w:rsidP="003B0160">
            <w:pPr>
              <w:spacing w:before="40" w:after="40"/>
            </w:pPr>
            <w:r>
              <w:rPr>
                <w:sz w:val="20"/>
                <w:szCs w:val="20"/>
              </w:rPr>
              <w:t>•   → row3 : Inner Join  sur row2.trip_id = row3.trajet_id  (filtre les trajets inconnus)</w:t>
            </w:r>
          </w:p>
          <w:p w14:paraId="55D2B796" w14:textId="77777777" w:rsidR="00D12ACE" w:rsidRDefault="00D12ACE" w:rsidP="003B0160">
            <w:pPr>
              <w:spacing w:before="40" w:after="40"/>
            </w:pPr>
            <w:r>
              <w:rPr>
                <w:sz w:val="20"/>
                <w:szCs w:val="20"/>
              </w:rPr>
              <w:t>•   → row4 : Inner Join  sur row2.stop_id = row4.gare       (résolution nom → UIC)</w:t>
            </w:r>
          </w:p>
          <w:p w14:paraId="0FD9D6D4" w14:textId="77777777" w:rsidR="00D12ACE" w:rsidRDefault="00D12ACE" w:rsidP="003B0160">
            <w:pPr>
              <w:spacing w:before="40" w:after="40"/>
            </w:pPr>
            <w:r>
              <w:rPr>
                <w:sz w:val="20"/>
                <w:szCs w:val="20"/>
              </w:rPr>
              <w:t>•   → row7 : Left Outer  sur row2.trip_id = row7.trip_id    (ajout du champ via)</w:t>
            </w:r>
          </w:p>
          <w:p w14:paraId="3313349F" w14:textId="77777777" w:rsidR="00D12ACE" w:rsidRDefault="00D12ACE" w:rsidP="003B0160">
            <w:pPr>
              <w:spacing w:before="40" w:after="40"/>
            </w:pPr>
            <w:r>
              <w:rPr>
                <w:sz w:val="20"/>
                <w:szCs w:val="20"/>
              </w:rPr>
              <w:t>• Mapping de sortie (out1) :</w:t>
            </w:r>
          </w:p>
          <w:p w14:paraId="02D674AF" w14:textId="77777777" w:rsidR="00D12ACE" w:rsidRDefault="00D12ACE" w:rsidP="003B0160">
            <w:pPr>
              <w:spacing w:before="40" w:after="40"/>
            </w:pPr>
            <w:r>
              <w:rPr>
                <w:sz w:val="20"/>
                <w:szCs w:val="20"/>
              </w:rPr>
              <w:t>•   → row2.trip_id  mappé vers  trajet_id   (VARCHAR 50)</w:t>
            </w:r>
          </w:p>
          <w:p w14:paraId="78470489" w14:textId="77777777" w:rsidR="00D12ACE" w:rsidRDefault="00D12ACE" w:rsidP="003B0160">
            <w:pPr>
              <w:spacing w:before="40" w:after="40"/>
            </w:pPr>
            <w:r>
              <w:rPr>
                <w:sz w:val="20"/>
                <w:szCs w:val="20"/>
              </w:rPr>
              <w:t>•   → row7.via      mappé vers  chemin      (VARCHAR 500 — liste des villes du trajet)</w:t>
            </w:r>
          </w:p>
          <w:p w14:paraId="5785E6FE" w14:textId="77777777" w:rsidR="00D12ACE" w:rsidRDefault="00D12ACE" w:rsidP="003B0160">
            <w:pPr>
              <w:spacing w:before="40" w:after="40"/>
            </w:pPr>
            <w:r>
              <w:rPr>
                <w:sz w:val="20"/>
                <w:szCs w:val="20"/>
              </w:rPr>
              <w:t>•   → row4.uic      mappé vers  code_uic    (VARCHAR 10)</w:t>
            </w:r>
          </w:p>
          <w:p w14:paraId="46FB8C58" w14:textId="77777777" w:rsidR="00D12ACE" w:rsidRDefault="00D12ACE" w:rsidP="003B0160">
            <w:pPr>
              <w:spacing w:before="40" w:after="40"/>
            </w:pPr>
            <w:r>
              <w:rPr>
                <w:sz w:val="20"/>
                <w:szCs w:val="20"/>
              </w:rPr>
              <w:t>•   id_itineraire : INT géré directement par PostgreSQL (non mappé dans Talend)</w:t>
            </w:r>
          </w:p>
        </w:tc>
      </w:tr>
    </w:tbl>
    <w:p w14:paraId="35D9F320"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08B82F02"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0550D2EB" w14:textId="77777777" w:rsidR="00D12ACE" w:rsidRDefault="00D12ACE" w:rsidP="003B0160">
            <w:r>
              <w:rPr>
                <w:b/>
                <w:bCs/>
                <w:color w:val="FFFFFF"/>
                <w:sz w:val="22"/>
                <w:szCs w:val="22"/>
              </w:rPr>
              <w:t>▶  tFilterRow</w:t>
            </w:r>
            <w:r>
              <w:rPr>
                <w:color w:val="D6E4F0"/>
                <w:sz w:val="20"/>
                <w:szCs w:val="20"/>
              </w:rPr>
              <w:t xml:space="preserve">   — Filtrage des UIC vides</w:t>
            </w:r>
          </w:p>
        </w:tc>
      </w:tr>
      <w:tr w:rsidR="00D12ACE" w14:paraId="24AA5C0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CF00498"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ECFCC8" w14:textId="77777777" w:rsidR="00D12ACE" w:rsidRDefault="00D12ACE" w:rsidP="003B0160">
            <w:r>
              <w:rPr>
                <w:sz w:val="20"/>
                <w:szCs w:val="20"/>
              </w:rPr>
              <w:t>Filtre les lignes où code_uic est vide après le join. Ces cas correspondent à des gares dont le nom existe dans trip_stop.json mais dont le champ uic est absent ou vide dans stations.csv.</w:t>
            </w:r>
          </w:p>
        </w:tc>
      </w:tr>
      <w:tr w:rsidR="00D12ACE" w14:paraId="109E14AB"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36992414"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09DB33" w14:textId="77777777" w:rsidR="00D12ACE" w:rsidRDefault="00D12ACE" w:rsidP="003B0160">
            <w:pPr>
              <w:spacing w:before="40" w:after="40"/>
            </w:pPr>
            <w:r>
              <w:rPr>
                <w:sz w:val="20"/>
                <w:szCs w:val="20"/>
              </w:rPr>
              <w:t>• Condition : code_uic != null ET code_uic != ""</w:t>
            </w:r>
          </w:p>
          <w:p w14:paraId="112AF564" w14:textId="77777777" w:rsidR="00D12ACE" w:rsidRDefault="00D12ACE" w:rsidP="003B0160">
            <w:pPr>
              <w:spacing w:before="40" w:after="40"/>
            </w:pPr>
            <w:r>
              <w:rPr>
                <w:sz w:val="20"/>
                <w:szCs w:val="20"/>
              </w:rPr>
              <w:t>• 998 lignes issues du tMap → 527 lignes insérées après filtrage</w:t>
            </w:r>
          </w:p>
          <w:p w14:paraId="3814CA35" w14:textId="77777777" w:rsidR="00D12ACE" w:rsidRDefault="00D12ACE" w:rsidP="003B0160">
            <w:pPr>
              <w:spacing w:before="40" w:after="40"/>
            </w:pPr>
            <w:r>
              <w:rPr>
                <w:sz w:val="20"/>
                <w:szCs w:val="20"/>
              </w:rPr>
              <w:t>• 471 lignes rejetées (gares sans UIC dans le référentiel)</w:t>
            </w:r>
          </w:p>
        </w:tc>
      </w:tr>
    </w:tbl>
    <w:p w14:paraId="1B8BAD8E"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5418BAF7"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588DD45C"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20F43D3D"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3C98500"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0020B9" w14:textId="77777777" w:rsidR="00D12ACE" w:rsidRDefault="00D12ACE" w:rsidP="003B0160">
            <w:r>
              <w:rPr>
                <w:sz w:val="20"/>
                <w:szCs w:val="20"/>
              </w:rPr>
              <w:t>Insère les itinéraires construits dans la table itineraire. La clé primaire est composite (trajet_id + id_itineraire) pour permettre plusieurs arrêts par trajet.</w:t>
            </w:r>
          </w:p>
        </w:tc>
      </w:tr>
      <w:tr w:rsidR="00D12ACE" w14:paraId="0DCE1C55"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54DE1384"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F9E4B" w14:textId="77777777" w:rsidR="00D12ACE" w:rsidRDefault="00D12ACE" w:rsidP="003B0160">
            <w:pPr>
              <w:spacing w:before="40" w:after="40"/>
            </w:pPr>
            <w:r>
              <w:rPr>
                <w:sz w:val="20"/>
                <w:szCs w:val="20"/>
              </w:rPr>
              <w:t>• Action : INSERT</w:t>
            </w:r>
          </w:p>
          <w:p w14:paraId="1488A04E" w14:textId="77777777" w:rsidR="00D12ACE" w:rsidRDefault="00D12ACE" w:rsidP="003B0160">
            <w:pPr>
              <w:spacing w:before="40" w:after="40"/>
            </w:pPr>
            <w:r>
              <w:rPr>
                <w:sz w:val="20"/>
                <w:szCs w:val="20"/>
              </w:rPr>
              <w:t>• Table cible : itineraire</w:t>
            </w:r>
          </w:p>
          <w:p w14:paraId="587A89E1" w14:textId="77777777" w:rsidR="00D12ACE" w:rsidRDefault="00D12ACE" w:rsidP="003B0160">
            <w:pPr>
              <w:spacing w:before="40" w:after="40"/>
            </w:pPr>
            <w:r>
              <w:rPr>
                <w:sz w:val="20"/>
                <w:szCs w:val="20"/>
              </w:rPr>
              <w:t>• Colonnes insérées : trajet_id | chemin | code_uic</w:t>
            </w:r>
          </w:p>
          <w:p w14:paraId="700869C2" w14:textId="77777777" w:rsidR="00D12ACE" w:rsidRDefault="00D12ACE" w:rsidP="003B0160">
            <w:pPr>
              <w:spacing w:before="40" w:after="40"/>
            </w:pPr>
            <w:r>
              <w:rPr>
                <w:sz w:val="20"/>
                <w:szCs w:val="20"/>
              </w:rPr>
              <w:t>• id_itineraire : INT auto-incrémenté via séquence PostgreSQL ou Numeric.sequence Talend</w:t>
            </w:r>
          </w:p>
        </w:tc>
      </w:tr>
    </w:tbl>
    <w:p w14:paraId="3721AF3D" w14:textId="77777777" w:rsidR="00D12ACE" w:rsidRDefault="00D12ACE" w:rsidP="00D12ACE">
      <w:pPr>
        <w:spacing w:before="40" w:after="40"/>
      </w:pPr>
    </w:p>
    <w:p w14:paraId="224C8024" w14:textId="77777777" w:rsidR="00D12ACE" w:rsidRDefault="00D12ACE" w:rsidP="00D12ACE">
      <w:pPr>
        <w:spacing w:before="40" w:after="40"/>
      </w:pPr>
    </w:p>
    <w:p w14:paraId="6BDCBBC5" w14:textId="77777777" w:rsidR="00D12ACE" w:rsidRDefault="00D12ACE" w:rsidP="00D12ACE">
      <w:r>
        <w:br/>
      </w:r>
    </w:p>
    <w:p w14:paraId="0E1C547A" w14:textId="77777777" w:rsidR="00D12ACE" w:rsidRDefault="00D12ACE" w:rsidP="00D12ACE">
      <w:pPr>
        <w:shd w:val="clear" w:color="auto" w:fill="1F4E79"/>
      </w:pPr>
      <w:r>
        <w:rPr>
          <w:b/>
          <w:bCs/>
          <w:color w:val="FFFFFF"/>
          <w:sz w:val="40"/>
          <w:szCs w:val="40"/>
        </w:rPr>
        <w:t xml:space="preserve">  Intégration — Job_Emission</w:t>
      </w:r>
    </w:p>
    <w:p w14:paraId="6FE192FA" w14:textId="77777777" w:rsidR="00D12ACE" w:rsidRDefault="00D12ACE" w:rsidP="00D12ACE">
      <w:pPr>
        <w:shd w:val="clear" w:color="auto" w:fill="2E75B6"/>
        <w:spacing w:after="200"/>
      </w:pPr>
      <w:r>
        <w:rPr>
          <w:color w:val="D6E4F0"/>
          <w:sz w:val="22"/>
          <w:szCs w:val="22"/>
        </w:rPr>
        <w:t xml:space="preserve">  Table cible PostgreSQL : </w:t>
      </w:r>
      <w:r>
        <w:rPr>
          <w:b/>
          <w:bCs/>
          <w:color w:val="FFFFFF"/>
          <w:sz w:val="22"/>
          <w:szCs w:val="22"/>
        </w:rPr>
        <w:t>emission</w:t>
      </w:r>
      <w:r>
        <w:rPr>
          <w:color w:val="D6E4F0"/>
          <w:sz w:val="20"/>
          <w:szCs w:val="20"/>
        </w:rPr>
        <w:t xml:space="preserve">     |     Job n°9/9</w:t>
      </w:r>
    </w:p>
    <w:p w14:paraId="3BD065AD"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D12ACE" w14:paraId="2EBCEA7E" w14:textId="77777777" w:rsidTr="009615BD">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50" w:type="dxa"/>
              <w:bottom w:w="100" w:type="dxa"/>
              <w:right w:w="150" w:type="dxa"/>
            </w:tcMar>
          </w:tcPr>
          <w:p w14:paraId="44D96435" w14:textId="77777777" w:rsidR="00D12ACE" w:rsidRDefault="00D12ACE" w:rsidP="003B0160">
            <w:r>
              <w:rPr>
                <w:b/>
                <w:bCs/>
                <w:color w:val="FFFFFF"/>
                <w:sz w:val="20"/>
                <w:szCs w:val="20"/>
              </w:rPr>
              <w:t>Objectif du job</w:t>
            </w:r>
          </w:p>
        </w:tc>
        <w:tc>
          <w:tcPr>
            <w:tcW w:w="7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62E60E3B" w14:textId="77777777" w:rsidR="00D12ACE" w:rsidRDefault="00D12ACE" w:rsidP="003B0160">
            <w:r>
              <w:rPr>
                <w:sz w:val="20"/>
                <w:szCs w:val="20"/>
              </w:rPr>
              <w:t>Charger les données d'empreinte carbone des trajets ferroviaires et aériens depuis un fichier CSV et les insérer dans la table emission de PostgreSQL. Cette table permet de comparer l'impact environnemental selon le mode de transport.</w:t>
            </w:r>
          </w:p>
        </w:tc>
      </w:tr>
    </w:tbl>
    <w:p w14:paraId="207C9D52" w14:textId="77777777" w:rsidR="00D12ACE" w:rsidRDefault="00D12ACE" w:rsidP="00D12ACE">
      <w:pPr>
        <w:spacing w:before="40" w:after="40"/>
      </w:pPr>
    </w:p>
    <w:p w14:paraId="67AC1972" w14:textId="77777777" w:rsidR="00D12ACE" w:rsidRDefault="00D12ACE" w:rsidP="00D12ACE">
      <w:pPr>
        <w:pBdr>
          <w:bottom w:val="single" w:sz="4" w:space="1" w:color="2E75B6"/>
        </w:pBdr>
        <w:spacing w:before="240" w:after="120"/>
      </w:pPr>
      <w:r>
        <w:rPr>
          <w:b/>
          <w:bCs/>
          <w:color w:val="1F4E79"/>
          <w:sz w:val="26"/>
          <w:szCs w:val="26"/>
        </w:rPr>
        <w:t>Schéma du job</w:t>
      </w:r>
    </w:p>
    <w:p w14:paraId="50590F44" w14:textId="77777777" w:rsidR="00D12ACE" w:rsidRDefault="00D12ACE" w:rsidP="00D12ACE">
      <w:pPr>
        <w:spacing w:before="40" w:after="40"/>
      </w:pPr>
      <w:r w:rsidRPr="00417192">
        <w:rPr>
          <w:noProof/>
        </w:rPr>
        <w:drawing>
          <wp:inline distT="0" distB="0" distL="0" distR="0" wp14:anchorId="0A1540EA" wp14:editId="6C6801A2">
            <wp:extent cx="5753903" cy="1190791"/>
            <wp:effectExtent l="0" t="0" r="0" b="9525"/>
            <wp:docPr id="1352810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10638" name=""/>
                    <pic:cNvPicPr/>
                  </pic:nvPicPr>
                  <pic:blipFill>
                    <a:blip r:embed="rId17"/>
                    <a:stretch>
                      <a:fillRect/>
                    </a:stretch>
                  </pic:blipFill>
                  <pic:spPr>
                    <a:xfrm>
                      <a:off x="0" y="0"/>
                      <a:ext cx="5753903" cy="1190791"/>
                    </a:xfrm>
                    <a:prstGeom prst="rect">
                      <a:avLst/>
                    </a:prstGeom>
                  </pic:spPr>
                </pic:pic>
              </a:graphicData>
            </a:graphic>
          </wp:inline>
        </w:drawing>
      </w:r>
    </w:p>
    <w:p w14:paraId="03AB9047" w14:textId="77777777" w:rsidR="00D12ACE" w:rsidRDefault="00D12ACE" w:rsidP="00D12ACE">
      <w:pPr>
        <w:pBdr>
          <w:bottom w:val="single" w:sz="4" w:space="1" w:color="2E75B6"/>
        </w:pBdr>
        <w:spacing w:before="240" w:after="120"/>
      </w:pPr>
      <w:r>
        <w:rPr>
          <w:b/>
          <w:bCs/>
          <w:color w:val="1F4E79"/>
          <w:sz w:val="26"/>
          <w:szCs w:val="26"/>
        </w:rPr>
        <w:t>Explication des composants</w:t>
      </w:r>
    </w:p>
    <w:p w14:paraId="67CAAED6"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18B29A02"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5A226AD" w14:textId="77777777" w:rsidR="00D12ACE" w:rsidRDefault="00D12ACE" w:rsidP="003B0160">
            <w:r>
              <w:rPr>
                <w:b/>
                <w:bCs/>
                <w:color w:val="FFFFFF"/>
                <w:sz w:val="22"/>
                <w:szCs w:val="22"/>
              </w:rPr>
              <w:t>▶  tFileInputDelimited</w:t>
            </w:r>
            <w:r>
              <w:rPr>
                <w:color w:val="D6E4F0"/>
                <w:sz w:val="20"/>
                <w:szCs w:val="20"/>
              </w:rPr>
              <w:t xml:space="preserve">   — Source principale — fichier émissions CO2</w:t>
            </w:r>
          </w:p>
        </w:tc>
      </w:tr>
      <w:tr w:rsidR="00D12ACE" w14:paraId="0D0DE17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6CB0C6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A8994D" w14:textId="77777777" w:rsidR="00D12ACE" w:rsidRDefault="00D12ACE" w:rsidP="003B0160">
            <w:r>
              <w:rPr>
                <w:sz w:val="20"/>
                <w:szCs w:val="20"/>
              </w:rPr>
              <w:t>Lit le fichier source contenant les données d'empreinte carbone. Chaque ligne représente un trajet avec ses distances et ses émissions CO2 pour le train et l'avion.</w:t>
            </w:r>
          </w:p>
        </w:tc>
      </w:tr>
      <w:tr w:rsidR="00D12ACE" w14:paraId="4F1F245E"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688E3D95"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DD6A4D" w14:textId="77777777" w:rsidR="00D12ACE" w:rsidRDefault="00D12ACE" w:rsidP="003B0160">
            <w:pPr>
              <w:spacing w:before="40" w:after="40"/>
            </w:pPr>
            <w:r>
              <w:rPr>
                <w:sz w:val="20"/>
                <w:szCs w:val="20"/>
              </w:rPr>
              <w:t>• Format : CSV | Séparateur : , ou ;</w:t>
            </w:r>
          </w:p>
          <w:p w14:paraId="5043D866" w14:textId="77777777" w:rsidR="00D12ACE" w:rsidRDefault="00D12ACE" w:rsidP="003B0160">
            <w:pPr>
              <w:spacing w:before="40" w:after="40"/>
            </w:pPr>
            <w:r>
              <w:rPr>
                <w:sz w:val="20"/>
                <w:szCs w:val="20"/>
              </w:rPr>
              <w:t>• Header : 1 (première ligne ignorée)</w:t>
            </w:r>
          </w:p>
          <w:p w14:paraId="55D1A562" w14:textId="77777777" w:rsidR="00D12ACE" w:rsidRDefault="00D12ACE" w:rsidP="003B0160">
            <w:pPr>
              <w:spacing w:before="40" w:after="40"/>
            </w:pPr>
            <w:r>
              <w:rPr>
                <w:sz w:val="20"/>
                <w:szCs w:val="20"/>
              </w:rPr>
              <w:t>• Colonnes attendues : transporteur, origine, destination, distance_train_km, empreinte_train_kg, distance_avion_km, empreinte_avion_kg</w:t>
            </w:r>
          </w:p>
          <w:p w14:paraId="66C282C1" w14:textId="77777777" w:rsidR="00D12ACE" w:rsidRDefault="00D12ACE" w:rsidP="003B0160">
            <w:pPr>
              <w:spacing w:before="40" w:after="40"/>
            </w:pPr>
            <w:r>
              <w:rPr>
                <w:sz w:val="20"/>
                <w:szCs w:val="20"/>
              </w:rPr>
              <w:t>• 119 lignes lues en entrée</w:t>
            </w:r>
          </w:p>
        </w:tc>
      </w:tr>
    </w:tbl>
    <w:p w14:paraId="78C30675"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42BB1DFC"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6CDBAE50" w14:textId="77777777" w:rsidR="00D12ACE" w:rsidRDefault="00D12ACE" w:rsidP="003B0160">
            <w:r>
              <w:rPr>
                <w:b/>
                <w:bCs/>
                <w:color w:val="FFFFFF"/>
                <w:sz w:val="22"/>
                <w:szCs w:val="22"/>
              </w:rPr>
              <w:t>▶  tMap</w:t>
            </w:r>
            <w:r>
              <w:rPr>
                <w:color w:val="D6E4F0"/>
                <w:sz w:val="20"/>
                <w:szCs w:val="20"/>
              </w:rPr>
              <w:t xml:space="preserve">   — Mapping des colonnes</w:t>
            </w:r>
          </w:p>
        </w:tc>
      </w:tr>
      <w:tr w:rsidR="00D12ACE" w14:paraId="1A8BCC3C"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F7A2E2E"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4A6830" w14:textId="77777777" w:rsidR="00D12ACE" w:rsidRDefault="00D12ACE" w:rsidP="003B0160">
            <w:r>
              <w:rPr>
                <w:sz w:val="20"/>
                <w:szCs w:val="20"/>
              </w:rPr>
              <w:t>Mappe les colonnes du fichier source vers le schéma de la table emission. Applique les conversions de types nécessaires (String → DECIMAL pour les distances et empreintes).</w:t>
            </w:r>
          </w:p>
        </w:tc>
      </w:tr>
      <w:tr w:rsidR="00D12ACE" w14:paraId="5CEE8706"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026E8A0"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B6F8E5" w14:textId="77777777" w:rsidR="00D12ACE" w:rsidRDefault="00D12ACE" w:rsidP="003B0160">
            <w:pPr>
              <w:spacing w:before="40" w:after="40"/>
            </w:pPr>
            <w:r>
              <w:rPr>
                <w:sz w:val="20"/>
                <w:szCs w:val="20"/>
              </w:rPr>
              <w:t>• Mapping de sortie (out1) :</w:t>
            </w:r>
          </w:p>
          <w:p w14:paraId="597760ED" w14:textId="77777777" w:rsidR="00D12ACE" w:rsidRDefault="00D12ACE" w:rsidP="003B0160">
            <w:pPr>
              <w:spacing w:before="40" w:after="40"/>
            </w:pPr>
            <w:r>
              <w:rPr>
                <w:sz w:val="20"/>
                <w:szCs w:val="20"/>
              </w:rPr>
              <w:t>•   → transporteur        mappé vers  transporteur        (VARCHAR 200)</w:t>
            </w:r>
          </w:p>
          <w:p w14:paraId="53CE565D" w14:textId="77777777" w:rsidR="00D12ACE" w:rsidRDefault="00D12ACE" w:rsidP="003B0160">
            <w:pPr>
              <w:spacing w:before="40" w:after="40"/>
            </w:pPr>
            <w:r>
              <w:rPr>
                <w:sz w:val="20"/>
                <w:szCs w:val="20"/>
              </w:rPr>
              <w:t>•   → origine            mappé vers  origine             (VARCHAR 300, NOT NULL)</w:t>
            </w:r>
          </w:p>
          <w:p w14:paraId="2DD407B3" w14:textId="77777777" w:rsidR="00D12ACE" w:rsidRDefault="00D12ACE" w:rsidP="003B0160">
            <w:pPr>
              <w:spacing w:before="40" w:after="40"/>
            </w:pPr>
            <w:r>
              <w:rPr>
                <w:sz w:val="20"/>
                <w:szCs w:val="20"/>
              </w:rPr>
              <w:t>•   → destination        mappé vers  destination         (VARCHAR 300, NOT NULL)</w:t>
            </w:r>
          </w:p>
          <w:p w14:paraId="3A3836AB" w14:textId="77777777" w:rsidR="00D12ACE" w:rsidRDefault="00D12ACE" w:rsidP="003B0160">
            <w:pPr>
              <w:spacing w:before="40" w:after="40"/>
            </w:pPr>
            <w:r>
              <w:rPr>
                <w:sz w:val="20"/>
                <w:szCs w:val="20"/>
              </w:rPr>
              <w:t>•   → distance_train_km  mappé vers  distance_train_km   (DECIMAL 10,3, NOT NULL)</w:t>
            </w:r>
          </w:p>
          <w:p w14:paraId="19961364" w14:textId="77777777" w:rsidR="00D12ACE" w:rsidRDefault="00D12ACE" w:rsidP="003B0160">
            <w:pPr>
              <w:spacing w:before="40" w:after="40"/>
            </w:pPr>
            <w:r>
              <w:rPr>
                <w:sz w:val="20"/>
                <w:szCs w:val="20"/>
              </w:rPr>
              <w:t>•   → empreinte_train_kg mappé vers  empreinte_train_kg  (DECIMAL 10,6, NOT NULL)</w:t>
            </w:r>
          </w:p>
          <w:p w14:paraId="2D72B1EE" w14:textId="77777777" w:rsidR="00D12ACE" w:rsidRDefault="00D12ACE" w:rsidP="003B0160">
            <w:pPr>
              <w:spacing w:before="40" w:after="40"/>
            </w:pPr>
            <w:r>
              <w:rPr>
                <w:sz w:val="20"/>
                <w:szCs w:val="20"/>
              </w:rPr>
              <w:t>•   → distance_avion_km  mappé vers  distance_avion_km   (DECIMAL 10,3)</w:t>
            </w:r>
          </w:p>
          <w:p w14:paraId="2420BFB2" w14:textId="77777777" w:rsidR="00D12ACE" w:rsidRDefault="00D12ACE" w:rsidP="003B0160">
            <w:pPr>
              <w:spacing w:before="40" w:after="40"/>
            </w:pPr>
            <w:r>
              <w:rPr>
                <w:sz w:val="20"/>
                <w:szCs w:val="20"/>
              </w:rPr>
              <w:t>•   → empreinte_avion_kg mappé vers  empreinte_avion_kg  (DECIMAL 10,6)</w:t>
            </w:r>
          </w:p>
          <w:p w14:paraId="1766C70A" w14:textId="77777777" w:rsidR="00D12ACE" w:rsidRDefault="00D12ACE" w:rsidP="003B0160">
            <w:pPr>
              <w:spacing w:before="40" w:after="40"/>
            </w:pPr>
            <w:r>
              <w:rPr>
                <w:sz w:val="20"/>
                <w:szCs w:val="20"/>
              </w:rPr>
              <w:lastRenderedPageBreak/>
              <w:t>•   id_emission : SERIAL géré automatiquement par PostgreSQL (non mappé)</w:t>
            </w:r>
          </w:p>
        </w:tc>
      </w:tr>
    </w:tbl>
    <w:p w14:paraId="45BEDA74" w14:textId="77777777" w:rsidR="00D12ACE" w:rsidRDefault="00D12ACE" w:rsidP="00D12ACE">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D12ACE" w14:paraId="42E8DA47" w14:textId="77777777" w:rsidTr="003B0160">
        <w:tc>
          <w:tcPr>
            <w:tcW w:w="92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45CF75D9" w14:textId="77777777" w:rsidR="00D12ACE" w:rsidRDefault="00D12ACE" w:rsidP="003B0160">
            <w:r>
              <w:rPr>
                <w:b/>
                <w:bCs/>
                <w:color w:val="FFFFFF"/>
                <w:sz w:val="22"/>
                <w:szCs w:val="22"/>
              </w:rPr>
              <w:t>▶  tDBOutput</w:t>
            </w:r>
            <w:r>
              <w:rPr>
                <w:color w:val="D6E4F0"/>
                <w:sz w:val="20"/>
                <w:szCs w:val="20"/>
              </w:rPr>
              <w:t xml:space="preserve">   — Écriture en base de données</w:t>
            </w:r>
          </w:p>
        </w:tc>
      </w:tr>
      <w:tr w:rsidR="00D12ACE" w14:paraId="10C56B70"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A0AA477" w14:textId="77777777" w:rsidR="00D12ACE" w:rsidRDefault="00D12ACE" w:rsidP="003B0160">
            <w:r>
              <w:rPr>
                <w:b/>
                <w:bCs/>
                <w:color w:val="1F4E79"/>
                <w:sz w:val="20"/>
                <w:szCs w:val="20"/>
              </w:rPr>
              <w:t>Rôle dans le job</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45ECC" w14:textId="77777777" w:rsidR="00D12ACE" w:rsidRDefault="00D12ACE" w:rsidP="003B0160">
            <w:r>
              <w:rPr>
                <w:sz w:val="20"/>
                <w:szCs w:val="20"/>
              </w:rPr>
              <w:t>Insère les données d'émissions dans la table emission. L'identifiant id_emission est un SERIAL géré par PostgreSQL et ne doit pas être fourni par Talend.</w:t>
            </w:r>
          </w:p>
        </w:tc>
      </w:tr>
      <w:tr w:rsidR="00D12ACE" w14:paraId="4C8167CE" w14:textId="77777777" w:rsidTr="003B0160">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50" w:type="dxa"/>
              <w:bottom w:w="80" w:type="dxa"/>
              <w:right w:w="150" w:type="dxa"/>
            </w:tcMar>
          </w:tcPr>
          <w:p w14:paraId="00B76B6D" w14:textId="77777777" w:rsidR="00D12ACE" w:rsidRDefault="00D12ACE" w:rsidP="003B0160">
            <w:r>
              <w:rPr>
                <w:b/>
                <w:bCs/>
                <w:color w:val="C55A11"/>
                <w:sz w:val="20"/>
                <w:szCs w:val="20"/>
              </w:rPr>
              <w:t>Configuration / Mapping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A0EFDE" w14:textId="77777777" w:rsidR="00D12ACE" w:rsidRDefault="00D12ACE" w:rsidP="003B0160">
            <w:pPr>
              <w:spacing w:before="40" w:after="40"/>
            </w:pPr>
            <w:r>
              <w:rPr>
                <w:sz w:val="20"/>
                <w:szCs w:val="20"/>
              </w:rPr>
              <w:t>• Action : INSERT</w:t>
            </w:r>
          </w:p>
          <w:p w14:paraId="141EE521" w14:textId="77777777" w:rsidR="00D12ACE" w:rsidRDefault="00D12ACE" w:rsidP="003B0160">
            <w:pPr>
              <w:spacing w:before="40" w:after="40"/>
            </w:pPr>
            <w:r>
              <w:rPr>
                <w:sz w:val="20"/>
                <w:szCs w:val="20"/>
              </w:rPr>
              <w:t>• Table cible : emission</w:t>
            </w:r>
          </w:p>
          <w:p w14:paraId="0048DAED" w14:textId="77777777" w:rsidR="00D12ACE" w:rsidRDefault="00D12ACE" w:rsidP="003B0160">
            <w:pPr>
              <w:spacing w:before="40" w:after="40"/>
            </w:pPr>
            <w:r>
              <w:rPr>
                <w:sz w:val="20"/>
                <w:szCs w:val="20"/>
              </w:rPr>
              <w:t>• 119 enregistrements insérés</w:t>
            </w:r>
          </w:p>
          <w:p w14:paraId="06036D36" w14:textId="77777777" w:rsidR="00D12ACE" w:rsidRDefault="00D12ACE" w:rsidP="003B0160">
            <w:pPr>
              <w:spacing w:before="40" w:after="40"/>
            </w:pPr>
            <w:r>
              <w:rPr>
                <w:sz w:val="20"/>
                <w:szCs w:val="20"/>
              </w:rPr>
              <w:t>• id_emission : SERIAL auto-incrémenté par PostgreSQL (non mappé dans Talend)</w:t>
            </w:r>
          </w:p>
        </w:tc>
      </w:tr>
    </w:tbl>
    <w:p w14:paraId="1B78165D" w14:textId="77777777" w:rsidR="00D12ACE" w:rsidRDefault="00D12ACE" w:rsidP="00D12ACE">
      <w:pPr>
        <w:spacing w:before="40" w:after="40"/>
      </w:pPr>
    </w:p>
    <w:p w14:paraId="218536B3" w14:textId="77777777" w:rsidR="003B0C1B" w:rsidRDefault="003B0C1B" w:rsidP="00D12ACE">
      <w:pPr>
        <w:spacing w:before="40" w:after="40"/>
      </w:pPr>
    </w:p>
    <w:p w14:paraId="4BF78D79" w14:textId="77777777" w:rsidR="003B0C1B" w:rsidRDefault="003B0C1B" w:rsidP="00D12ACE">
      <w:pPr>
        <w:spacing w:before="40" w:after="40"/>
      </w:pPr>
    </w:p>
    <w:p w14:paraId="2AF15E9A" w14:textId="77777777" w:rsidR="003B0C1B" w:rsidRDefault="003B0C1B" w:rsidP="00D12ACE">
      <w:pPr>
        <w:spacing w:before="40" w:after="40"/>
      </w:pPr>
    </w:p>
    <w:p w14:paraId="54A5C1DA" w14:textId="77777777" w:rsidR="003B0C1B" w:rsidRDefault="003B0C1B" w:rsidP="00D12ACE">
      <w:pPr>
        <w:spacing w:before="40" w:after="40"/>
      </w:pPr>
    </w:p>
    <w:p w14:paraId="1102846D" w14:textId="77777777" w:rsidR="003B0C1B" w:rsidRDefault="003B0C1B" w:rsidP="00D12ACE">
      <w:pPr>
        <w:spacing w:before="40" w:after="40"/>
      </w:pPr>
    </w:p>
    <w:p w14:paraId="799B6E53" w14:textId="77777777" w:rsidR="003B0C1B" w:rsidRDefault="003B0C1B" w:rsidP="00D12ACE">
      <w:pPr>
        <w:spacing w:before="40" w:after="40"/>
      </w:pPr>
    </w:p>
    <w:p w14:paraId="07823F72" w14:textId="77777777" w:rsidR="003B0C1B" w:rsidRDefault="003B0C1B" w:rsidP="00D12ACE">
      <w:pPr>
        <w:spacing w:before="40" w:after="40"/>
      </w:pPr>
    </w:p>
    <w:p w14:paraId="71A1E28A" w14:textId="77777777" w:rsidR="003B0C1B" w:rsidRDefault="003B0C1B" w:rsidP="00D12ACE">
      <w:pPr>
        <w:spacing w:before="40" w:after="40"/>
      </w:pPr>
    </w:p>
    <w:p w14:paraId="4BD72E56" w14:textId="77777777" w:rsidR="003B0C1B" w:rsidRDefault="003B0C1B" w:rsidP="00D12ACE">
      <w:pPr>
        <w:spacing w:before="40" w:after="40"/>
      </w:pPr>
    </w:p>
    <w:p w14:paraId="01FBCBD0" w14:textId="77777777" w:rsidR="003B0C1B" w:rsidRDefault="003B0C1B" w:rsidP="00D12ACE">
      <w:pPr>
        <w:spacing w:before="40" w:after="40"/>
      </w:pPr>
    </w:p>
    <w:p w14:paraId="6384B002" w14:textId="77777777" w:rsidR="003B0C1B" w:rsidRDefault="003B0C1B" w:rsidP="00D12ACE">
      <w:pPr>
        <w:spacing w:before="40" w:after="40"/>
      </w:pPr>
    </w:p>
    <w:p w14:paraId="4C46C35D" w14:textId="77777777" w:rsidR="003B0C1B" w:rsidRDefault="003B0C1B" w:rsidP="00D12ACE">
      <w:pPr>
        <w:spacing w:before="40" w:after="40"/>
      </w:pPr>
    </w:p>
    <w:p w14:paraId="0D4FDF63" w14:textId="0EC9FADE" w:rsidR="003B0C1B" w:rsidRDefault="003B0C1B" w:rsidP="003B0C1B">
      <w:pPr>
        <w:pStyle w:val="Titre2"/>
      </w:pPr>
      <w:r>
        <w:t xml:space="preserve"> </w:t>
      </w:r>
      <w:bookmarkStart w:id="24" w:name="_Toc223714109"/>
      <w:r>
        <w:t>Table des illustrations</w:t>
      </w:r>
      <w:bookmarkEnd w:id="24"/>
    </w:p>
    <w:p w14:paraId="522D0EFA" w14:textId="6D0B8453" w:rsidR="003B0C1B" w:rsidRDefault="003B0C1B">
      <w:pPr>
        <w:pStyle w:val="Tabledesillustrations"/>
        <w:tabs>
          <w:tab w:val="right" w:leader="dot" w:pos="1043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23713782" w:history="1">
        <w:r w:rsidRPr="0029184E">
          <w:rPr>
            <w:rStyle w:val="Lienhypertexte"/>
            <w:noProof/>
          </w:rPr>
          <w:t>Figure 1. job gare</w:t>
        </w:r>
        <w:r>
          <w:rPr>
            <w:noProof/>
            <w:webHidden/>
          </w:rPr>
          <w:tab/>
        </w:r>
        <w:r>
          <w:rPr>
            <w:noProof/>
            <w:webHidden/>
          </w:rPr>
          <w:fldChar w:fldCharType="begin"/>
        </w:r>
        <w:r>
          <w:rPr>
            <w:noProof/>
            <w:webHidden/>
          </w:rPr>
          <w:instrText xml:space="preserve"> PAGEREF _Toc223713782 \h </w:instrText>
        </w:r>
        <w:r>
          <w:rPr>
            <w:noProof/>
            <w:webHidden/>
          </w:rPr>
        </w:r>
        <w:r>
          <w:rPr>
            <w:noProof/>
            <w:webHidden/>
          </w:rPr>
          <w:fldChar w:fldCharType="separate"/>
        </w:r>
        <w:r>
          <w:rPr>
            <w:noProof/>
            <w:webHidden/>
          </w:rPr>
          <w:t>16</w:t>
        </w:r>
        <w:r>
          <w:rPr>
            <w:noProof/>
            <w:webHidden/>
          </w:rPr>
          <w:fldChar w:fldCharType="end"/>
        </w:r>
      </w:hyperlink>
    </w:p>
    <w:p w14:paraId="25A462C4" w14:textId="526BA058" w:rsidR="003B0C1B" w:rsidRDefault="003B0C1B">
      <w:pPr>
        <w:pStyle w:val="Tabledesillustrations"/>
        <w:tabs>
          <w:tab w:val="right" w:leader="dot" w:pos="10430"/>
        </w:tabs>
        <w:rPr>
          <w:rFonts w:asciiTheme="minorHAnsi" w:eastAsiaTheme="minorEastAsia" w:hAnsiTheme="minorHAnsi" w:cstheme="minorBidi"/>
          <w:noProof/>
          <w:kern w:val="2"/>
          <w:sz w:val="24"/>
          <w:szCs w:val="24"/>
          <w14:ligatures w14:val="standardContextual"/>
        </w:rPr>
      </w:pPr>
      <w:hyperlink w:anchor="_Toc223713783" w:history="1">
        <w:r w:rsidRPr="0029184E">
          <w:rPr>
            <w:rStyle w:val="Lienhypertexte"/>
            <w:noProof/>
          </w:rPr>
          <w:t>Figure 2. gare</w:t>
        </w:r>
        <w:r>
          <w:rPr>
            <w:noProof/>
            <w:webHidden/>
          </w:rPr>
          <w:tab/>
        </w:r>
        <w:r>
          <w:rPr>
            <w:noProof/>
            <w:webHidden/>
          </w:rPr>
          <w:fldChar w:fldCharType="begin"/>
        </w:r>
        <w:r>
          <w:rPr>
            <w:noProof/>
            <w:webHidden/>
          </w:rPr>
          <w:instrText xml:space="preserve"> PAGEREF _Toc223713783 \h </w:instrText>
        </w:r>
        <w:r>
          <w:rPr>
            <w:noProof/>
            <w:webHidden/>
          </w:rPr>
        </w:r>
        <w:r>
          <w:rPr>
            <w:noProof/>
            <w:webHidden/>
          </w:rPr>
          <w:fldChar w:fldCharType="separate"/>
        </w:r>
        <w:r>
          <w:rPr>
            <w:noProof/>
            <w:webHidden/>
          </w:rPr>
          <w:t>18</w:t>
        </w:r>
        <w:r>
          <w:rPr>
            <w:noProof/>
            <w:webHidden/>
          </w:rPr>
          <w:fldChar w:fldCharType="end"/>
        </w:r>
      </w:hyperlink>
    </w:p>
    <w:p w14:paraId="54F07231" w14:textId="2E6DB9CB" w:rsidR="003B0C1B" w:rsidRDefault="003B0C1B" w:rsidP="00D12ACE">
      <w:pPr>
        <w:spacing w:before="40" w:after="40"/>
      </w:pPr>
      <w:r>
        <w:fldChar w:fldCharType="end"/>
      </w:r>
    </w:p>
    <w:sectPr w:rsidR="003B0C1B">
      <w:headerReference w:type="default" r:id="rId18"/>
      <w:footerReference w:type="default" r:id="rId19"/>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C57B" w14:textId="77777777" w:rsidR="00F54972" w:rsidRDefault="00F54972">
      <w:r>
        <w:separator/>
      </w:r>
    </w:p>
  </w:endnote>
  <w:endnote w:type="continuationSeparator" w:id="0">
    <w:p w14:paraId="04D67A1E" w14:textId="77777777" w:rsidR="00F54972" w:rsidRDefault="00F5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9FB6" w14:textId="58E306E5" w:rsidR="00F011E1" w:rsidRDefault="00000000" w:rsidP="003B0C1B">
    <w:pPr>
      <w:pBdr>
        <w:top w:val="single" w:sz="4" w:space="4" w:color="auto"/>
      </w:pBdr>
      <w:jc w:val="center"/>
    </w:pPr>
    <w:r>
      <w:rPr>
        <w:color w:val="595959"/>
        <w:sz w:val="18"/>
        <w:szCs w:val="18"/>
      </w:rPr>
      <w:t>—  Documentation Technique  —  Confidentiel</w:t>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ab/>
    </w:r>
    <w:r w:rsidR="00F42568">
      <w:rPr>
        <w:color w:val="595959"/>
        <w:sz w:val="18"/>
        <w:szCs w:val="18"/>
      </w:rPr>
      <w:t xml:space="preserve">Page </w:t>
    </w:r>
    <w:r w:rsidR="00F42568">
      <w:rPr>
        <w:color w:val="595959"/>
        <w:sz w:val="18"/>
        <w:szCs w:val="18"/>
      </w:rPr>
      <w:fldChar w:fldCharType="begin"/>
    </w:r>
    <w:r w:rsidR="00F42568">
      <w:rPr>
        <w:color w:val="595959"/>
        <w:sz w:val="18"/>
        <w:szCs w:val="18"/>
      </w:rPr>
      <w:instrText>PAGE</w:instrText>
    </w:r>
    <w:r w:rsidR="00F42568">
      <w:rPr>
        <w:color w:val="595959"/>
        <w:sz w:val="18"/>
        <w:szCs w:val="18"/>
      </w:rPr>
      <w:fldChar w:fldCharType="separate"/>
    </w:r>
    <w:r w:rsidR="00F42568">
      <w:rPr>
        <w:color w:val="595959"/>
        <w:sz w:val="18"/>
        <w:szCs w:val="18"/>
      </w:rPr>
      <w:t>24</w:t>
    </w:r>
    <w:r w:rsidR="00F42568">
      <w:rPr>
        <w:color w:val="595959"/>
        <w:sz w:val="18"/>
        <w:szCs w:val="18"/>
      </w:rPr>
      <w:fldChar w:fldCharType="end"/>
    </w:r>
    <w:r w:rsidR="00F42568">
      <w:rPr>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6A73" w14:textId="77777777" w:rsidR="00F54972" w:rsidRDefault="00F54972">
      <w:r>
        <w:separator/>
      </w:r>
    </w:p>
  </w:footnote>
  <w:footnote w:type="continuationSeparator" w:id="0">
    <w:p w14:paraId="1E311EFD" w14:textId="77777777" w:rsidR="00F54972" w:rsidRDefault="00F54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663" w14:textId="77777777" w:rsidR="00F011E1" w:rsidRDefault="00000000">
    <w:pPr>
      <w:pBdr>
        <w:bottom w:val="single" w:sz="2" w:space="4" w:color="2E75B6"/>
      </w:pBdr>
    </w:pPr>
    <w:r>
      <w:rPr>
        <w:color w:val="595959"/>
        <w:sz w:val="18"/>
        <w:szCs w:val="18"/>
      </w:rPr>
      <w:t>MSPR — ObRail Europe  |  Partie 1 : Les Données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6DF2"/>
    <w:multiLevelType w:val="hybridMultilevel"/>
    <w:tmpl w:val="7E6C8A0C"/>
    <w:lvl w:ilvl="0" w:tplc="920EC510">
      <w:start w:val="1"/>
      <w:numFmt w:val="bullet"/>
      <w:lvlText w:val="●"/>
      <w:lvlJc w:val="left"/>
      <w:pPr>
        <w:ind w:left="720" w:hanging="360"/>
      </w:pPr>
    </w:lvl>
    <w:lvl w:ilvl="1" w:tplc="7D602910">
      <w:start w:val="1"/>
      <w:numFmt w:val="bullet"/>
      <w:lvlText w:val="○"/>
      <w:lvlJc w:val="left"/>
      <w:pPr>
        <w:ind w:left="1440" w:hanging="360"/>
      </w:pPr>
    </w:lvl>
    <w:lvl w:ilvl="2" w:tplc="AD9E2BF0">
      <w:start w:val="1"/>
      <w:numFmt w:val="bullet"/>
      <w:lvlText w:val="■"/>
      <w:lvlJc w:val="left"/>
      <w:pPr>
        <w:ind w:left="2160" w:hanging="360"/>
      </w:pPr>
    </w:lvl>
    <w:lvl w:ilvl="3" w:tplc="F9389612">
      <w:start w:val="1"/>
      <w:numFmt w:val="bullet"/>
      <w:lvlText w:val="●"/>
      <w:lvlJc w:val="left"/>
      <w:pPr>
        <w:ind w:left="2880" w:hanging="360"/>
      </w:pPr>
    </w:lvl>
    <w:lvl w:ilvl="4" w:tplc="A0F6A2B0">
      <w:start w:val="1"/>
      <w:numFmt w:val="bullet"/>
      <w:lvlText w:val="○"/>
      <w:lvlJc w:val="left"/>
      <w:pPr>
        <w:ind w:left="3600" w:hanging="360"/>
      </w:pPr>
    </w:lvl>
    <w:lvl w:ilvl="5" w:tplc="E7647FE6">
      <w:start w:val="1"/>
      <w:numFmt w:val="bullet"/>
      <w:lvlText w:val="■"/>
      <w:lvlJc w:val="left"/>
      <w:pPr>
        <w:ind w:left="4320" w:hanging="360"/>
      </w:pPr>
    </w:lvl>
    <w:lvl w:ilvl="6" w:tplc="265E4968">
      <w:start w:val="1"/>
      <w:numFmt w:val="bullet"/>
      <w:lvlText w:val="●"/>
      <w:lvlJc w:val="left"/>
      <w:pPr>
        <w:ind w:left="5040" w:hanging="360"/>
      </w:pPr>
    </w:lvl>
    <w:lvl w:ilvl="7" w:tplc="A9AA9220">
      <w:start w:val="1"/>
      <w:numFmt w:val="bullet"/>
      <w:lvlText w:val="●"/>
      <w:lvlJc w:val="left"/>
      <w:pPr>
        <w:ind w:left="5760" w:hanging="360"/>
      </w:pPr>
    </w:lvl>
    <w:lvl w:ilvl="8" w:tplc="4BB829A8">
      <w:start w:val="1"/>
      <w:numFmt w:val="bullet"/>
      <w:lvlText w:val="●"/>
      <w:lvlJc w:val="left"/>
      <w:pPr>
        <w:ind w:left="6480" w:hanging="360"/>
      </w:pPr>
    </w:lvl>
  </w:abstractNum>
  <w:num w:numId="1" w16cid:durableId="1019311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E1"/>
    <w:rsid w:val="001B1900"/>
    <w:rsid w:val="001E4DB7"/>
    <w:rsid w:val="003B0C1B"/>
    <w:rsid w:val="003D56F9"/>
    <w:rsid w:val="00433489"/>
    <w:rsid w:val="0051721D"/>
    <w:rsid w:val="00673C7A"/>
    <w:rsid w:val="006E00FD"/>
    <w:rsid w:val="008939AB"/>
    <w:rsid w:val="00910744"/>
    <w:rsid w:val="00923939"/>
    <w:rsid w:val="00931E95"/>
    <w:rsid w:val="009615BD"/>
    <w:rsid w:val="00982B1E"/>
    <w:rsid w:val="00A32BD6"/>
    <w:rsid w:val="00C92CDC"/>
    <w:rsid w:val="00D12ACE"/>
    <w:rsid w:val="00D43D83"/>
    <w:rsid w:val="00F011E1"/>
    <w:rsid w:val="00F42568"/>
    <w:rsid w:val="00F549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51319"/>
  <w15:docId w15:val="{D2420405-B184-4DF8-ADB7-A23F4592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FFFFFF"/>
      <w:sz w:val="32"/>
      <w:szCs w:val="32"/>
    </w:rPr>
  </w:style>
  <w:style w:type="paragraph" w:styleId="Titre2">
    <w:name w:val="heading 2"/>
    <w:uiPriority w:val="9"/>
    <w:unhideWhenUsed/>
    <w:qFormat/>
    <w:pPr>
      <w:spacing w:before="300" w:after="120"/>
      <w:outlineLvl w:val="1"/>
    </w:pPr>
    <w:rPr>
      <w:b/>
      <w:bCs/>
      <w:color w:val="1F4E79"/>
      <w:sz w:val="26"/>
      <w:szCs w:val="26"/>
    </w:rPr>
  </w:style>
  <w:style w:type="paragraph" w:styleId="Titre3">
    <w:name w:val="heading 3"/>
    <w:uiPriority w:val="9"/>
    <w:unhideWhenUsed/>
    <w:qFormat/>
    <w:pPr>
      <w:spacing w:before="200" w:after="80"/>
      <w:outlineLvl w:val="2"/>
    </w:pPr>
    <w:rPr>
      <w:b/>
      <w:bCs/>
      <w:color w:val="2E75B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F42568"/>
    <w:pPr>
      <w:tabs>
        <w:tab w:val="center" w:pos="4536"/>
        <w:tab w:val="right" w:pos="9072"/>
      </w:tabs>
    </w:pPr>
  </w:style>
  <w:style w:type="character" w:customStyle="1" w:styleId="En-tteCar">
    <w:name w:val="En-tête Car"/>
    <w:basedOn w:val="Policepardfaut"/>
    <w:link w:val="En-tte"/>
    <w:uiPriority w:val="99"/>
    <w:rsid w:val="00F42568"/>
  </w:style>
  <w:style w:type="paragraph" w:styleId="Pieddepage">
    <w:name w:val="footer"/>
    <w:basedOn w:val="Normal"/>
    <w:link w:val="PieddepageCar"/>
    <w:uiPriority w:val="99"/>
    <w:unhideWhenUsed/>
    <w:rsid w:val="00F42568"/>
    <w:pPr>
      <w:tabs>
        <w:tab w:val="center" w:pos="4536"/>
        <w:tab w:val="right" w:pos="9072"/>
      </w:tabs>
    </w:pPr>
  </w:style>
  <w:style w:type="character" w:customStyle="1" w:styleId="PieddepageCar">
    <w:name w:val="Pied de page Car"/>
    <w:basedOn w:val="Policepardfaut"/>
    <w:link w:val="Pieddepage"/>
    <w:uiPriority w:val="99"/>
    <w:rsid w:val="00F42568"/>
  </w:style>
  <w:style w:type="paragraph" w:styleId="Lgende">
    <w:name w:val="caption"/>
    <w:basedOn w:val="Normal"/>
    <w:next w:val="Normal"/>
    <w:uiPriority w:val="35"/>
    <w:unhideWhenUsed/>
    <w:qFormat/>
    <w:rsid w:val="003B0C1B"/>
    <w:pPr>
      <w:spacing w:after="200"/>
    </w:pPr>
    <w:rPr>
      <w:i/>
      <w:iCs/>
      <w:color w:val="0E2841" w:themeColor="text2"/>
      <w:sz w:val="18"/>
      <w:szCs w:val="18"/>
    </w:rPr>
  </w:style>
  <w:style w:type="paragraph" w:styleId="Tabledesillustrations">
    <w:name w:val="table of figures"/>
    <w:basedOn w:val="Normal"/>
    <w:next w:val="Normal"/>
    <w:uiPriority w:val="99"/>
    <w:unhideWhenUsed/>
    <w:rsid w:val="003B0C1B"/>
  </w:style>
  <w:style w:type="paragraph" w:styleId="En-ttedetabledesmatires">
    <w:name w:val="TOC Heading"/>
    <w:basedOn w:val="Titre1"/>
    <w:next w:val="Normal"/>
    <w:uiPriority w:val="39"/>
    <w:unhideWhenUsed/>
    <w:qFormat/>
    <w:rsid w:val="003B0C1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2">
    <w:name w:val="toc 2"/>
    <w:basedOn w:val="Normal"/>
    <w:next w:val="Normal"/>
    <w:autoRedefine/>
    <w:uiPriority w:val="39"/>
    <w:unhideWhenUsed/>
    <w:rsid w:val="003B0C1B"/>
    <w:pPr>
      <w:spacing w:after="100" w:line="259" w:lineRule="auto"/>
      <w:ind w:left="220"/>
    </w:pPr>
    <w:rPr>
      <w:rFonts w:asciiTheme="minorHAnsi" w:eastAsiaTheme="minorEastAsia" w:hAnsiTheme="minorHAnsi" w:cs="Times New Roman"/>
      <w:sz w:val="22"/>
      <w:szCs w:val="22"/>
    </w:rPr>
  </w:style>
  <w:style w:type="paragraph" w:styleId="TM1">
    <w:name w:val="toc 1"/>
    <w:basedOn w:val="Normal"/>
    <w:next w:val="Normal"/>
    <w:autoRedefine/>
    <w:uiPriority w:val="39"/>
    <w:unhideWhenUsed/>
    <w:rsid w:val="003B0C1B"/>
    <w:pPr>
      <w:spacing w:after="100" w:line="259" w:lineRule="auto"/>
    </w:pPr>
    <w:rPr>
      <w:rFonts w:asciiTheme="minorHAnsi" w:eastAsiaTheme="minorEastAsia" w:hAnsiTheme="minorHAnsi" w:cs="Times New Roman"/>
      <w:sz w:val="22"/>
      <w:szCs w:val="22"/>
    </w:rPr>
  </w:style>
  <w:style w:type="paragraph" w:styleId="TM3">
    <w:name w:val="toc 3"/>
    <w:basedOn w:val="Normal"/>
    <w:next w:val="Normal"/>
    <w:autoRedefine/>
    <w:uiPriority w:val="39"/>
    <w:unhideWhenUsed/>
    <w:rsid w:val="003B0C1B"/>
    <w:pPr>
      <w:spacing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2ABB8-EC3E-4AA3-B26B-698E9FB39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1988</TotalTime>
  <Pages>31</Pages>
  <Words>7756</Words>
  <Characters>42662</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haccandy</cp:lastModifiedBy>
  <cp:revision>8</cp:revision>
  <dcterms:created xsi:type="dcterms:W3CDTF">2026-03-06T14:19:00Z</dcterms:created>
  <dcterms:modified xsi:type="dcterms:W3CDTF">2026-03-07T23:14:00Z</dcterms:modified>
</cp:coreProperties>
</file>