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AFDCEA" w14:textId="77777777" w:rsidR="00E30D53" w:rsidRDefault="00E30D53" w:rsidP="001B50E5">
      <w:pPr>
        <w:rPr>
          <w:rFonts w:eastAsia="Times New Roman" w:cs="Times New Roman"/>
          <w:lang w:val="en-CA"/>
        </w:rPr>
      </w:pPr>
    </w:p>
    <w:p w14:paraId="38F2A0D7" w14:textId="3F86678C" w:rsidR="003953E4" w:rsidRPr="003953E4" w:rsidRDefault="003953E4" w:rsidP="003953E4">
      <w:pPr>
        <w:jc w:val="center"/>
        <w:rPr>
          <w:rFonts w:asciiTheme="majorHAnsi" w:eastAsia="Times New Roman" w:hAnsiTheme="majorHAnsi" w:cs="Times New Roman"/>
          <w:b/>
          <w:sz w:val="28"/>
          <w:szCs w:val="28"/>
          <w:lang w:val="en-CA"/>
        </w:rPr>
      </w:pPr>
      <w:r>
        <w:rPr>
          <w:rFonts w:asciiTheme="majorHAnsi" w:eastAsia="Times New Roman" w:hAnsiTheme="majorHAnsi" w:cs="Times New Roman"/>
          <w:b/>
          <w:sz w:val="28"/>
          <w:szCs w:val="28"/>
          <w:lang w:val="en-CA"/>
        </w:rPr>
        <w:t>Design Justification Group Assignment 4</w:t>
      </w:r>
    </w:p>
    <w:p w14:paraId="5FF856A1" w14:textId="77777777" w:rsidR="003953E4" w:rsidRDefault="003953E4" w:rsidP="001B50E5">
      <w:pPr>
        <w:rPr>
          <w:rFonts w:eastAsia="Times New Roman" w:cs="Times New Roman"/>
          <w:lang w:val="en-CA"/>
        </w:rPr>
      </w:pPr>
    </w:p>
    <w:p w14:paraId="7C022964" w14:textId="4F112654" w:rsidR="005311C3" w:rsidRDefault="00842F02" w:rsidP="003953E4">
      <w:pPr>
        <w:ind w:firstLine="720"/>
        <w:rPr>
          <w:rFonts w:eastAsia="Times New Roman" w:cs="Times New Roman"/>
          <w:lang w:val="en-CA"/>
        </w:rPr>
      </w:pPr>
      <w:r>
        <w:rPr>
          <w:rFonts w:eastAsia="Times New Roman" w:cs="Times New Roman"/>
          <w:lang w:val="en-CA"/>
        </w:rPr>
        <w:t>With</w:t>
      </w:r>
      <w:r w:rsidR="00E30D53">
        <w:rPr>
          <w:rFonts w:eastAsia="Times New Roman" w:cs="Times New Roman"/>
          <w:lang w:val="en-CA"/>
        </w:rPr>
        <w:t xml:space="preserve"> functionality, the new updates </w:t>
      </w:r>
      <w:r w:rsidR="002B139C">
        <w:rPr>
          <w:rFonts w:eastAsia="Times New Roman" w:cs="Times New Roman"/>
          <w:lang w:val="en-CA"/>
        </w:rPr>
        <w:t>administered to the ve</w:t>
      </w:r>
      <w:r>
        <w:rPr>
          <w:rFonts w:eastAsia="Times New Roman" w:cs="Times New Roman"/>
          <w:lang w:val="en-CA"/>
        </w:rPr>
        <w:t xml:space="preserve">nding machines will include an </w:t>
      </w:r>
      <w:r w:rsidR="002B139C">
        <w:rPr>
          <w:rFonts w:eastAsia="Times New Roman" w:cs="Times New Roman"/>
          <w:lang w:val="en-CA"/>
        </w:rPr>
        <w:t xml:space="preserve">ability to pay through debit card, a graphical user interface, and a configuration panel for technicians. </w:t>
      </w:r>
      <w:r>
        <w:rPr>
          <w:rFonts w:eastAsia="Times New Roman" w:cs="Times New Roman"/>
          <w:lang w:val="en-CA"/>
        </w:rPr>
        <w:t>It will also include</w:t>
      </w:r>
      <w:r w:rsidR="002B139C">
        <w:rPr>
          <w:rFonts w:eastAsia="Times New Roman" w:cs="Times New Roman"/>
          <w:lang w:val="en-CA"/>
        </w:rPr>
        <w:t xml:space="preserve"> a locking and unlocking mechanism, wh</w:t>
      </w:r>
      <w:r w:rsidR="007537B6">
        <w:rPr>
          <w:rFonts w:eastAsia="Times New Roman" w:cs="Times New Roman"/>
          <w:lang w:val="en-CA"/>
        </w:rPr>
        <w:t>ich are</w:t>
      </w:r>
      <w:r w:rsidR="002B139C">
        <w:rPr>
          <w:rFonts w:eastAsia="Times New Roman" w:cs="Times New Roman"/>
          <w:lang w:val="en-CA"/>
        </w:rPr>
        <w:t xml:space="preserve"> designed to enhance safety</w:t>
      </w:r>
      <w:r w:rsidR="007537B6">
        <w:rPr>
          <w:rFonts w:eastAsia="Times New Roman" w:cs="Times New Roman"/>
          <w:lang w:val="en-CA"/>
        </w:rPr>
        <w:t xml:space="preserve"> protocols</w:t>
      </w:r>
      <w:r w:rsidR="002B139C">
        <w:rPr>
          <w:rFonts w:eastAsia="Times New Roman" w:cs="Times New Roman"/>
          <w:lang w:val="en-CA"/>
        </w:rPr>
        <w:t xml:space="preserve"> </w:t>
      </w:r>
      <w:r w:rsidR="007537B6">
        <w:rPr>
          <w:rFonts w:eastAsia="Times New Roman" w:cs="Times New Roman"/>
          <w:lang w:val="en-CA"/>
        </w:rPr>
        <w:t xml:space="preserve">for </w:t>
      </w:r>
      <w:r w:rsidR="002B139C">
        <w:rPr>
          <w:rFonts w:eastAsia="Times New Roman" w:cs="Times New Roman"/>
          <w:lang w:val="en-CA"/>
        </w:rPr>
        <w:t xml:space="preserve">technicians. </w:t>
      </w:r>
    </w:p>
    <w:p w14:paraId="1AC3222E" w14:textId="77777777" w:rsidR="007537B6" w:rsidRDefault="007537B6" w:rsidP="001B50E5">
      <w:pPr>
        <w:rPr>
          <w:rFonts w:eastAsia="Times New Roman" w:cs="Times New Roman"/>
          <w:lang w:val="en-CA"/>
        </w:rPr>
      </w:pPr>
    </w:p>
    <w:p w14:paraId="66ED72AC" w14:textId="3B52BD4C" w:rsidR="007537B6" w:rsidRDefault="005311C3" w:rsidP="008E58B5">
      <w:pPr>
        <w:rPr>
          <w:rFonts w:eastAsia="Times New Roman" w:cs="Times New Roman"/>
          <w:lang w:val="en-CA"/>
        </w:rPr>
      </w:pPr>
      <w:r>
        <w:rPr>
          <w:rFonts w:eastAsia="Times New Roman" w:cs="Times New Roman"/>
          <w:lang w:val="en-CA"/>
        </w:rPr>
        <w:t xml:space="preserve"> </w:t>
      </w:r>
      <w:r>
        <w:rPr>
          <w:rFonts w:eastAsia="Times New Roman" w:cs="Times New Roman"/>
          <w:lang w:val="en-CA"/>
        </w:rPr>
        <w:tab/>
        <w:t>Our updates are facilitated through a number of classes that communicate amongst one another, thereby communicating with the respective logic class. The communication is carried between parts of the software, w</w:t>
      </w:r>
      <w:r w:rsidR="00B51F6E">
        <w:rPr>
          <w:rFonts w:eastAsia="Times New Roman" w:cs="Times New Roman"/>
          <w:lang w:val="en-CA"/>
        </w:rPr>
        <w:t xml:space="preserve">hich are then administered, </w:t>
      </w:r>
      <w:r w:rsidR="007537B6">
        <w:rPr>
          <w:rFonts w:eastAsia="Times New Roman" w:cs="Times New Roman"/>
          <w:lang w:val="en-CA"/>
        </w:rPr>
        <w:t>and will n</w:t>
      </w:r>
      <w:r>
        <w:rPr>
          <w:rFonts w:eastAsia="Times New Roman" w:cs="Times New Roman"/>
          <w:lang w:val="en-CA"/>
        </w:rPr>
        <w:t xml:space="preserve">ot rely heavily on the hardware. The lessened </w:t>
      </w:r>
      <w:r w:rsidR="00B51F6E">
        <w:rPr>
          <w:rFonts w:eastAsia="Times New Roman" w:cs="Times New Roman"/>
          <w:lang w:val="en-CA"/>
        </w:rPr>
        <w:t xml:space="preserve">communicational </w:t>
      </w:r>
      <w:r>
        <w:rPr>
          <w:rFonts w:eastAsia="Times New Roman" w:cs="Times New Roman"/>
          <w:lang w:val="en-CA"/>
        </w:rPr>
        <w:t xml:space="preserve">burden </w:t>
      </w:r>
      <w:r w:rsidR="00B51F6E">
        <w:rPr>
          <w:rFonts w:eastAsia="Times New Roman" w:cs="Times New Roman"/>
          <w:lang w:val="en-CA"/>
        </w:rPr>
        <w:t xml:space="preserve">between software and hardware </w:t>
      </w:r>
      <w:r>
        <w:rPr>
          <w:rFonts w:eastAsia="Times New Roman" w:cs="Times New Roman"/>
          <w:lang w:val="en-CA"/>
        </w:rPr>
        <w:t xml:space="preserve">allows </w:t>
      </w:r>
      <w:r w:rsidR="00B51F6E">
        <w:rPr>
          <w:rFonts w:eastAsia="Times New Roman" w:cs="Times New Roman"/>
          <w:lang w:val="en-CA"/>
        </w:rPr>
        <w:t xml:space="preserve">for </w:t>
      </w:r>
      <w:r>
        <w:rPr>
          <w:rFonts w:eastAsia="Times New Roman" w:cs="Times New Roman"/>
          <w:lang w:val="en-CA"/>
        </w:rPr>
        <w:t>changeabilit</w:t>
      </w:r>
      <w:r w:rsidR="00842F02">
        <w:rPr>
          <w:rFonts w:eastAsia="Times New Roman" w:cs="Times New Roman"/>
          <w:lang w:val="en-CA"/>
        </w:rPr>
        <w:t>y of the program, while providing</w:t>
      </w:r>
      <w:r w:rsidR="007537B6">
        <w:rPr>
          <w:rFonts w:eastAsia="Times New Roman" w:cs="Times New Roman"/>
          <w:lang w:val="en-CA"/>
        </w:rPr>
        <w:t xml:space="preserve"> comprehensibility. When</w:t>
      </w:r>
      <w:r>
        <w:rPr>
          <w:rFonts w:eastAsia="Times New Roman" w:cs="Times New Roman"/>
          <w:lang w:val="en-CA"/>
        </w:rPr>
        <w:t xml:space="preserve"> taking </w:t>
      </w:r>
      <w:r w:rsidR="00B51F6E">
        <w:rPr>
          <w:rFonts w:eastAsia="Times New Roman" w:cs="Times New Roman"/>
          <w:lang w:val="en-CA"/>
        </w:rPr>
        <w:t xml:space="preserve">into </w:t>
      </w:r>
      <w:r>
        <w:rPr>
          <w:rFonts w:eastAsia="Times New Roman" w:cs="Times New Roman"/>
          <w:lang w:val="en-CA"/>
        </w:rPr>
        <w:t xml:space="preserve">account </w:t>
      </w:r>
      <w:r w:rsidR="00B51F6E">
        <w:rPr>
          <w:rFonts w:eastAsia="Times New Roman" w:cs="Times New Roman"/>
          <w:lang w:val="en-CA"/>
        </w:rPr>
        <w:t>the advise that was provided by Mr. Client</w:t>
      </w:r>
      <w:r>
        <w:rPr>
          <w:rFonts w:eastAsia="Times New Roman" w:cs="Times New Roman"/>
          <w:lang w:val="en-CA"/>
        </w:rPr>
        <w:t xml:space="preserve"> on keeping the software at optimal </w:t>
      </w:r>
      <w:r w:rsidR="00B51F6E">
        <w:rPr>
          <w:rFonts w:eastAsia="Times New Roman" w:cs="Times New Roman"/>
          <w:lang w:val="en-CA"/>
        </w:rPr>
        <w:t>level of changeability</w:t>
      </w:r>
      <w:r w:rsidR="007537B6">
        <w:rPr>
          <w:rFonts w:eastAsia="Times New Roman" w:cs="Times New Roman"/>
          <w:lang w:val="en-CA"/>
        </w:rPr>
        <w:t xml:space="preserve"> without the burden of the</w:t>
      </w:r>
      <w:r>
        <w:rPr>
          <w:rFonts w:eastAsia="Times New Roman" w:cs="Times New Roman"/>
          <w:lang w:val="en-CA"/>
        </w:rPr>
        <w:t xml:space="preserve"> aforementioned hardware, our design has b</w:t>
      </w:r>
      <w:r w:rsidR="007537B6">
        <w:rPr>
          <w:rFonts w:eastAsia="Times New Roman" w:cs="Times New Roman"/>
          <w:lang w:val="en-CA"/>
        </w:rPr>
        <w:t xml:space="preserve">een formulated according to efficiency. Hence, </w:t>
      </w:r>
      <w:r>
        <w:rPr>
          <w:rFonts w:eastAsia="Times New Roman" w:cs="Times New Roman"/>
          <w:lang w:val="en-CA"/>
        </w:rPr>
        <w:t xml:space="preserve">throughout the organization of the source code, each of the unique classes is observed to be communicating with one another. </w:t>
      </w:r>
    </w:p>
    <w:p w14:paraId="6270C1AE" w14:textId="77777777" w:rsidR="007537B6" w:rsidRDefault="007537B6" w:rsidP="008E58B5">
      <w:pPr>
        <w:rPr>
          <w:rFonts w:eastAsia="Times New Roman" w:cs="Times New Roman"/>
          <w:lang w:val="en-CA"/>
        </w:rPr>
      </w:pPr>
    </w:p>
    <w:p w14:paraId="4909A321" w14:textId="3BCD1209" w:rsidR="00024CA6" w:rsidRDefault="008E58B5" w:rsidP="00024CA6">
      <w:pPr>
        <w:ind w:firstLine="720"/>
        <w:rPr>
          <w:rFonts w:eastAsia="Times New Roman" w:cs="Times New Roman"/>
          <w:lang w:val="en-CA"/>
        </w:rPr>
      </w:pPr>
      <w:r>
        <w:rPr>
          <w:rFonts w:eastAsia="Times New Roman" w:cs="Times New Roman"/>
          <w:lang w:val="en-CA"/>
        </w:rPr>
        <w:t xml:space="preserve"> This organization of the source is formulated in manner that would be easily understood by an individual with a Computer Science background. Organized in respective groups of major tasks, the source code has classes that all fall</w:t>
      </w:r>
      <w:r w:rsidR="007F4683">
        <w:rPr>
          <w:rFonts w:eastAsia="Times New Roman" w:cs="Times New Roman"/>
          <w:lang w:val="en-CA"/>
        </w:rPr>
        <w:t xml:space="preserve"> under the graphic interface,</w:t>
      </w:r>
      <w:r>
        <w:rPr>
          <w:rFonts w:eastAsia="Times New Roman" w:cs="Times New Roman"/>
          <w:lang w:val="en-CA"/>
        </w:rPr>
        <w:t xml:space="preserve"> the configuration panel</w:t>
      </w:r>
      <w:r w:rsidR="007F4683">
        <w:rPr>
          <w:rFonts w:eastAsia="Times New Roman" w:cs="Times New Roman"/>
          <w:lang w:val="en-CA"/>
        </w:rPr>
        <w:t xml:space="preserve"> and so forth</w:t>
      </w:r>
      <w:r>
        <w:rPr>
          <w:rFonts w:eastAsia="Times New Roman" w:cs="Times New Roman"/>
          <w:lang w:val="en-CA"/>
        </w:rPr>
        <w:t xml:space="preserve">.  Although these major tasks are then frequent to communicate with one another, its main task will remain acting as a closed system. Thus, making this process independent from the hardware, or the rest of the code for that matter. </w:t>
      </w:r>
      <w:r w:rsidR="007F4683">
        <w:rPr>
          <w:rFonts w:eastAsia="Times New Roman" w:cs="Times New Roman"/>
          <w:lang w:val="en-CA"/>
        </w:rPr>
        <w:t xml:space="preserve">This allows for accessibility of new implementations in further updates. This manner of programing through closed systems would prove convenient, as it would not interfere with any recent changes to the software. </w:t>
      </w:r>
      <w:r>
        <w:rPr>
          <w:rFonts w:eastAsia="Times New Roman" w:cs="Times New Roman"/>
          <w:lang w:val="en-CA"/>
        </w:rPr>
        <w:t>When communicating with one another, via vending mach</w:t>
      </w:r>
      <w:r w:rsidR="007F4683">
        <w:rPr>
          <w:rFonts w:eastAsia="Times New Roman" w:cs="Times New Roman"/>
          <w:lang w:val="en-CA"/>
        </w:rPr>
        <w:t xml:space="preserve">ine’s software </w:t>
      </w:r>
      <w:r>
        <w:rPr>
          <w:rFonts w:eastAsia="Times New Roman" w:cs="Times New Roman"/>
          <w:lang w:val="en-CA"/>
        </w:rPr>
        <w:t>and hard</w:t>
      </w:r>
      <w:r w:rsidR="00842F02">
        <w:rPr>
          <w:rFonts w:eastAsia="Times New Roman" w:cs="Times New Roman"/>
          <w:lang w:val="en-CA"/>
        </w:rPr>
        <w:t>ware, the two act akin to the likes of a</w:t>
      </w:r>
      <w:r>
        <w:rPr>
          <w:rFonts w:eastAsia="Times New Roman" w:cs="Times New Roman"/>
          <w:lang w:val="en-CA"/>
        </w:rPr>
        <w:t xml:space="preserve"> TV communicating with a DVD. </w:t>
      </w:r>
      <w:r w:rsidR="00842F02">
        <w:rPr>
          <w:rFonts w:eastAsia="Times New Roman" w:cs="Times New Roman"/>
          <w:lang w:val="en-CA"/>
        </w:rPr>
        <w:t xml:space="preserve">If in a case that an aspect of the DVD is flawed, the TV would not experience negative feedbacks of major bugs, but instead maintains its integrity by remaining as independent entities - despite the awareness of the other system’s presence. </w:t>
      </w:r>
    </w:p>
    <w:p w14:paraId="41A1821F" w14:textId="77777777" w:rsidR="00720AC5" w:rsidRDefault="00720AC5" w:rsidP="001B50E5">
      <w:pPr>
        <w:rPr>
          <w:rFonts w:eastAsia="Times New Roman" w:cs="Times New Roman"/>
          <w:lang w:val="en-CA"/>
        </w:rPr>
      </w:pPr>
    </w:p>
    <w:p w14:paraId="75466E03" w14:textId="0F292810" w:rsidR="00024CA6" w:rsidRDefault="00024CA6" w:rsidP="001B50E5">
      <w:r>
        <w:rPr>
          <w:rFonts w:eastAsia="Times New Roman" w:cs="Times New Roman"/>
          <w:lang w:val="en-CA"/>
        </w:rPr>
        <w:t xml:space="preserve"> </w:t>
      </w:r>
      <w:r>
        <w:rPr>
          <w:rFonts w:eastAsia="Times New Roman" w:cs="Times New Roman"/>
          <w:lang w:val="en-CA"/>
        </w:rPr>
        <w:tab/>
      </w:r>
      <w:r w:rsidR="00720AC5">
        <w:rPr>
          <w:rFonts w:eastAsia="Times New Roman" w:cs="Times New Roman"/>
          <w:lang w:val="en-CA"/>
        </w:rPr>
        <w:t xml:space="preserve">In addressing changeability, the most realistic feature allowing this code to evolve would be the ways in which the user’s credit is incremented. </w:t>
      </w:r>
      <w:r w:rsidR="00957E4A">
        <w:t>Currently we are keeping track of the user credit in one variable</w:t>
      </w:r>
      <w:r>
        <w:t xml:space="preserve">, where the credit is incremented when a valid coin is inserted, or when a user pays with debit. </w:t>
      </w:r>
      <w:r w:rsidR="00957E4A">
        <w:t>With this method, which one variable is keeping track of the credit, we can add features that allows a user to partially pay coins, and pay the remainder with any other form of payment including debit.</w:t>
      </w:r>
      <w:r>
        <w:t xml:space="preserve"> </w:t>
      </w:r>
      <w:r w:rsidR="00957E4A">
        <w:t>This method keeps the flexibility and evolve-ability of the code very high, also making it easy to implement users pa</w:t>
      </w:r>
      <w:r>
        <w:t>ying with various forms of</w:t>
      </w:r>
      <w:r w:rsidR="003953E4">
        <w:t xml:space="preserve"> payment, including Bitcoin. Thus this system can efficiently support</w:t>
      </w:r>
      <w:r>
        <w:t xml:space="preserve"> </w:t>
      </w:r>
      <w:r w:rsidR="003953E4">
        <w:t xml:space="preserve">any </w:t>
      </w:r>
      <w:r>
        <w:t>ne</w:t>
      </w:r>
      <w:r w:rsidR="003953E4">
        <w:t>w currency</w:t>
      </w:r>
      <w:r w:rsidR="00BC56C7">
        <w:t xml:space="preserve"> </w:t>
      </w:r>
      <w:r w:rsidR="003953E4">
        <w:t>that may</w:t>
      </w:r>
      <w:r w:rsidR="00BC56C7">
        <w:t xml:space="preserve"> be implemented</w:t>
      </w:r>
      <w:r w:rsidR="003953E4">
        <w:t xml:space="preserve"> at a later date</w:t>
      </w:r>
      <w:r w:rsidR="00BC56C7">
        <w:t>;</w:t>
      </w:r>
      <w:r>
        <w:t xml:space="preserve"> yet a majority of the original code will remain </w:t>
      </w:r>
      <w:r>
        <w:lastRenderedPageBreak/>
        <w:t xml:space="preserve">as it is. </w:t>
      </w:r>
      <w:r w:rsidR="003953E4">
        <w:t xml:space="preserve">Once again the idea of closed systems applies here as the calculation of the user’s credit is done through a listener class, and will not take into account weather the user is entering in a coin or paying with debit, as long as there is sufficient funds, the pop will be delivered to the user. </w:t>
      </w:r>
    </w:p>
    <w:p w14:paraId="7D59AC9D" w14:textId="77777777" w:rsidR="00BC56C7" w:rsidRDefault="00BC56C7" w:rsidP="001B50E5"/>
    <w:p w14:paraId="008109A1" w14:textId="4C723069" w:rsidR="00BC56C7" w:rsidRDefault="00BC56C7" w:rsidP="001B50E5">
      <w:r>
        <w:t xml:space="preserve"> </w:t>
      </w:r>
      <w:r>
        <w:tab/>
        <w:t>If a feature allows accessibility to other forms of payments, the code would remain nearly stagnant, or within its intended originalit</w:t>
      </w:r>
      <w:r w:rsidR="00EC474D">
        <w:t xml:space="preserve">y. This will forward ease in </w:t>
      </w:r>
      <w:r>
        <w:t xml:space="preserve">building </w:t>
      </w:r>
      <w:r w:rsidR="00EC474D">
        <w:t xml:space="preserve">on top of </w:t>
      </w:r>
      <w:r>
        <w:t>pre-existing software. The structure present in the software is designed in respect to support alternative hardware for further future uses. This can be observed through the style utilized to code the methods, such as: event logs, valid coin inserts, buttons pressed, and so forth. In methods that are used to determine what buttons</w:t>
      </w:r>
      <w:r w:rsidR="00EC474D">
        <w:t xml:space="preserve"> are pressed, or how much a pop-</w:t>
      </w:r>
      <w:r>
        <w:t>can costs,</w:t>
      </w:r>
      <w:r w:rsidR="00EC474D">
        <w:t xml:space="preserve"> it</w:t>
      </w:r>
      <w:r>
        <w:t xml:space="preserve"> is simplified using an array list that benefits hardware changes. This array list has proven to be effective when </w:t>
      </w:r>
      <w:r w:rsidR="00284948">
        <w:t xml:space="preserve">for example </w:t>
      </w:r>
      <w:r>
        <w:t xml:space="preserve">the number of buttons transforms within the hardware, or when the cost of the pop can is being updated. Thus, this will ensure that </w:t>
      </w:r>
      <w:r w:rsidR="00284948">
        <w:t>any</w:t>
      </w:r>
      <w:r>
        <w:t xml:space="preserve"> buttons added to </w:t>
      </w:r>
      <w:r w:rsidR="00284948">
        <w:t xml:space="preserve">the </w:t>
      </w:r>
      <w:r>
        <w:t xml:space="preserve">vending machine hardware will fully be represented in the </w:t>
      </w:r>
      <w:r w:rsidR="00284948">
        <w:t>software</w:t>
      </w:r>
      <w:r>
        <w:t xml:space="preserve">.  Finally, the update of </w:t>
      </w:r>
      <w:r w:rsidR="00EC474D">
        <w:t xml:space="preserve">the </w:t>
      </w:r>
      <w:r>
        <w:t xml:space="preserve">cost for a pop-can will be administered through the user-friendly technician panel. </w:t>
      </w:r>
    </w:p>
    <w:p w14:paraId="7F6AE13F" w14:textId="77777777" w:rsidR="00957E4A" w:rsidRDefault="00957E4A" w:rsidP="001B50E5">
      <w:pPr>
        <w:rPr>
          <w:rFonts w:eastAsia="Times New Roman" w:cs="Times New Roman"/>
          <w:lang w:val="en-CA"/>
        </w:rPr>
      </w:pPr>
    </w:p>
    <w:p w14:paraId="0D785449" w14:textId="14366381" w:rsidR="00FE3C58" w:rsidRDefault="00FE3C58" w:rsidP="00DD1A00">
      <w:pPr>
        <w:ind w:firstLine="720"/>
        <w:rPr>
          <w:rFonts w:eastAsia="Times New Roman" w:cs="Times New Roman"/>
          <w:lang w:val="en-CA"/>
        </w:rPr>
      </w:pPr>
      <w:r>
        <w:rPr>
          <w:rFonts w:eastAsia="Times New Roman" w:cs="Times New Roman"/>
          <w:lang w:val="en-CA"/>
        </w:rPr>
        <w:t>As far</w:t>
      </w:r>
      <w:r w:rsidR="007F5794">
        <w:rPr>
          <w:rFonts w:eastAsia="Times New Roman" w:cs="Times New Roman"/>
          <w:lang w:val="en-CA"/>
        </w:rPr>
        <w:t xml:space="preserve"> as scalability goes, when on the topic of vending machines, the software we have implemented is unquestionably scalable when considering it can support new hardware’s with basic adjustments. </w:t>
      </w:r>
    </w:p>
    <w:p w14:paraId="59AD4868" w14:textId="77777777" w:rsidR="003E4AFF" w:rsidRDefault="003E4AFF" w:rsidP="001B50E5">
      <w:pPr>
        <w:rPr>
          <w:rFonts w:eastAsia="Times New Roman" w:cs="Times New Roman"/>
          <w:lang w:val="en-CA"/>
        </w:rPr>
      </w:pPr>
    </w:p>
    <w:p w14:paraId="12483F30" w14:textId="77777777" w:rsidR="00BE3D08" w:rsidRDefault="00BE3D08" w:rsidP="001B50E5">
      <w:pPr>
        <w:rPr>
          <w:rFonts w:eastAsia="Times New Roman" w:cs="Times New Roman"/>
          <w:lang w:val="en-CA"/>
        </w:rPr>
      </w:pPr>
    </w:p>
    <w:p w14:paraId="599BA057" w14:textId="4BC144FC" w:rsidR="000666D6" w:rsidRPr="000666D6" w:rsidRDefault="00BE3D08" w:rsidP="00316E53">
      <w:pPr>
        <w:ind w:firstLine="720"/>
        <w:rPr>
          <w:rFonts w:eastAsia="Times New Roman" w:cs="Times New Roman"/>
          <w:lang w:val="en-CA"/>
        </w:rPr>
      </w:pPr>
      <w:bookmarkStart w:id="0" w:name="_GoBack"/>
      <w:bookmarkEnd w:id="0"/>
      <w:r>
        <w:rPr>
          <w:rFonts w:eastAsia="Times New Roman" w:cs="Times New Roman"/>
          <w:lang w:val="en-CA"/>
        </w:rPr>
        <w:t xml:space="preserve">The structure of the vending machine software as a whole is </w:t>
      </w:r>
      <w:r w:rsidR="00FE3C58">
        <w:rPr>
          <w:rFonts w:eastAsia="Times New Roman" w:cs="Times New Roman"/>
          <w:lang w:val="en-CA"/>
        </w:rPr>
        <w:t xml:space="preserve">set up as a group of interconnected closed systems allowing for high levels of changeability, and this is evident in all the examples we have discussed. </w:t>
      </w:r>
      <w:r w:rsidR="007F5794">
        <w:rPr>
          <w:rFonts w:eastAsia="Times New Roman" w:cs="Times New Roman"/>
          <w:lang w:val="en-CA"/>
        </w:rPr>
        <w:t xml:space="preserve">Not only have we confirmed the validity of the immense levels of changeability but also the ease in understanding the software. Along with the comments to support your understanding, the code itself </w:t>
      </w:r>
      <w:r w:rsidR="00F777D2">
        <w:rPr>
          <w:rFonts w:eastAsia="Times New Roman" w:cs="Times New Roman"/>
          <w:lang w:val="en-CA"/>
        </w:rPr>
        <w:t xml:space="preserve">will not require a convoluted amount tracing throughout the system to follow along. Rather, you will only have to look at the each closed system, and then learn the ways in which it communicates. </w:t>
      </w:r>
    </w:p>
    <w:sectPr w:rsidR="000666D6" w:rsidRPr="000666D6" w:rsidSect="00EE192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32421"/>
    <w:multiLevelType w:val="multilevel"/>
    <w:tmpl w:val="5B2E6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08C"/>
    <w:rsid w:val="00024CA6"/>
    <w:rsid w:val="000666D6"/>
    <w:rsid w:val="001B50E5"/>
    <w:rsid w:val="001F4595"/>
    <w:rsid w:val="00284948"/>
    <w:rsid w:val="002B139C"/>
    <w:rsid w:val="00316E53"/>
    <w:rsid w:val="003953E4"/>
    <w:rsid w:val="003D78EA"/>
    <w:rsid w:val="003D7D1A"/>
    <w:rsid w:val="003E4AFF"/>
    <w:rsid w:val="005311C3"/>
    <w:rsid w:val="00533008"/>
    <w:rsid w:val="005D5DCA"/>
    <w:rsid w:val="00720AC5"/>
    <w:rsid w:val="0074608C"/>
    <w:rsid w:val="007537B6"/>
    <w:rsid w:val="007F4683"/>
    <w:rsid w:val="007F5794"/>
    <w:rsid w:val="007F638D"/>
    <w:rsid w:val="00842F02"/>
    <w:rsid w:val="008E58B5"/>
    <w:rsid w:val="008E67D2"/>
    <w:rsid w:val="00957E4A"/>
    <w:rsid w:val="00B51F6E"/>
    <w:rsid w:val="00B77B1D"/>
    <w:rsid w:val="00BC56C7"/>
    <w:rsid w:val="00BE3D08"/>
    <w:rsid w:val="00DD1A00"/>
    <w:rsid w:val="00E30D53"/>
    <w:rsid w:val="00EC474D"/>
    <w:rsid w:val="00EE192E"/>
    <w:rsid w:val="00F777D2"/>
    <w:rsid w:val="00FE3C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6E5B2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4608C"/>
  </w:style>
  <w:style w:type="character" w:styleId="Strong">
    <w:name w:val="Strong"/>
    <w:basedOn w:val="DefaultParagraphFont"/>
    <w:uiPriority w:val="22"/>
    <w:qFormat/>
    <w:rsid w:val="0074608C"/>
    <w:rPr>
      <w:b/>
      <w:bCs/>
    </w:rPr>
  </w:style>
  <w:style w:type="paragraph" w:styleId="ListParagraph">
    <w:name w:val="List Paragraph"/>
    <w:basedOn w:val="Normal"/>
    <w:uiPriority w:val="34"/>
    <w:qFormat/>
    <w:rsid w:val="0074608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4608C"/>
  </w:style>
  <w:style w:type="character" w:styleId="Strong">
    <w:name w:val="Strong"/>
    <w:basedOn w:val="DefaultParagraphFont"/>
    <w:uiPriority w:val="22"/>
    <w:qFormat/>
    <w:rsid w:val="0074608C"/>
    <w:rPr>
      <w:b/>
      <w:bCs/>
    </w:rPr>
  </w:style>
  <w:style w:type="paragraph" w:styleId="ListParagraph">
    <w:name w:val="List Paragraph"/>
    <w:basedOn w:val="Normal"/>
    <w:uiPriority w:val="34"/>
    <w:qFormat/>
    <w:rsid w:val="007460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8357622">
      <w:bodyDiv w:val="1"/>
      <w:marLeft w:val="0"/>
      <w:marRight w:val="0"/>
      <w:marTop w:val="0"/>
      <w:marBottom w:val="0"/>
      <w:divBdr>
        <w:top w:val="none" w:sz="0" w:space="0" w:color="auto"/>
        <w:left w:val="none" w:sz="0" w:space="0" w:color="auto"/>
        <w:bottom w:val="none" w:sz="0" w:space="0" w:color="auto"/>
        <w:right w:val="none" w:sz="0" w:space="0" w:color="auto"/>
      </w:divBdr>
    </w:div>
    <w:div w:id="11117774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TotalTime>
  <Pages>2</Pages>
  <Words>784</Words>
  <Characters>4471</Characters>
  <Application>Microsoft Macintosh Word</Application>
  <DocSecurity>0</DocSecurity>
  <Lines>37</Lines>
  <Paragraphs>10</Paragraphs>
  <ScaleCrop>false</ScaleCrop>
  <Company/>
  <LinksUpToDate>false</LinksUpToDate>
  <CharactersWithSpaces>5245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Jaskaran Sidhu</dc:creator>
  <cp:keywords/>
  <dc:description/>
  <cp:lastModifiedBy>Jaskaran Sidhu</cp:lastModifiedBy>
  <cp:revision>15</cp:revision>
  <dcterms:created xsi:type="dcterms:W3CDTF">2017-12-04T23:46:00Z</dcterms:created>
  <dcterms:modified xsi:type="dcterms:W3CDTF">2017-12-05T10:08:00Z</dcterms:modified>
</cp:coreProperties>
</file>