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Downloaded trom www.singapore-exam-papers.com</w:t>
      </w:r>
    </w:p>
    <w:p>
      <w:r>
        <w:drawing>
          <wp:inline xmlns:a="http://schemas.openxmlformats.org/drawingml/2006/main" xmlns:pic="http://schemas.openxmlformats.org/drawingml/2006/picture">
            <wp:extent cx="4572000" cy="118291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875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8291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219105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874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91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1570748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873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707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106953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872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695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In which one of the following arrangements will the drop of red ink move the</w:t>
        <w:br/>
        <w:t>furthest from flask Z in the shortest time?</w:t>
      </w:r>
    </w:p>
    <w:p>
      <w:r>
        <w:drawing>
          <wp:inline xmlns:a="http://schemas.openxmlformats.org/drawingml/2006/main" xmlns:pic="http://schemas.openxmlformats.org/drawingml/2006/picture">
            <wp:extent cx="4572000" cy="1111497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871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11497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