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2736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36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188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8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29 +A group of scientists studied the mass of similar type of dead leaves at two</w:t>
        <w:br/>
        <w:t>places M and N. Process A took place and the mass of leaves decreased over</w:t>
        <w:br/>
        <w:t>a period of five weeks. The fesults are as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123448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4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667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Name the process A.</w:t>
      </w:r>
    </w:p>
    <w:p>
      <w:r>
        <w:t>The mass of dead leaves decreased in both places over the period of 5 weeks.</w:t>
      </w:r>
    </w:p>
    <w:p>
      <w:r>
        <w:t>(b) Explain how a physical factor in the environment has caused a difference in the</w:t>
        <w:br/>
        <w:t>decrease of mass of the dead leaves in the two places M and N. [2]</w:t>
      </w:r>
    </w:p>
    <w:p>
      <w:r>
        <w:t>(c) Other than process A, evaporation could also cause the decrease in the mass</w:t>
        <w:br/>
        <w:t>of dead leaves. Explain why. (1)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