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8956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956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72. Why did Mother choose to stay in the car in line 10°? [2m]</w:t>
      </w:r>
    </w:p>
    <w:p>
      <w:r>
        <w:t>73. Why did Mother use the word ‘really' in line 137 [1m]</w:t>
      </w:r>
    </w:p>
    <w:p>
      <w:r>
        <w:t>74. What was the ‘much-awaited moment’ in line 16? [1m]</w:t>
      </w:r>
    </w:p>
    <w:p>
      <w:r>
        <w:t>75. What do the following words in the passage refer to? [3m]</w:t>
      </w:r>
    </w:p>
    <w:p>
      <w:r>
        <w:t>(Go on ta the next page)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