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6. “Mother said we could go skating together, ?” Jovina asked her sister.</w:t>
      </w:r>
    </w:p>
    <w:p>
      <w:r>
        <w:t>(i) did she</w:t>
        <w:br/>
        <w:br/>
        <w:t>(2) didn’t she</w:t>
        <w:br/>
        <w:t>(3) could she</w:t>
        <w:br/>
        <w:t>(4) couldn’t she</w:t>
      </w:r>
    </w:p>
    <w:p>
      <w:r>
        <w:t>7. The twins, unlike their sisters, going to the library every weekend.</w:t>
      </w:r>
    </w:p>
    <w:p>
      <w:r>
        <w:t>(1) enjoy</w:t>
        <w:br/>
        <w:t>(2) enjoys</w:t>
        <w:br/>
        <w:t>(3) enjoyed</w:t>
        <w:br/>
        <w:t>(4) will enjoy</w:t>
      </w:r>
    </w:p>
    <w:p>
      <w:r>
        <w:t>o., if | nad known your problem, | offered my help.</w:t>
      </w:r>
    </w:p>
    <w:p>
      <w:r>
        <w:t>(1) had</w:t>
        <w:br/>
        <w:br/>
        <w:t>(2) have</w:t>
        <w:br/>
        <w:br/>
        <w:t>(3) shall have</w:t>
        <w:br/>
        <w:t>(A) would have</w:t>
      </w:r>
    </w:p>
    <w:p>
      <w:r>
        <w:t>9. | met many old friends at the party, some of { had not seen for years.</w:t>
      </w:r>
    </w:p>
    <w:p>
      <w:r>
        <w:t>(1) who</w:t>
        <w:br/>
        <w:t>(2) which</w:t>
        <w:br/>
        <w:t>(3) whom</w:t>
        <w:br/>
        <w:t>(A) whose</w:t>
      </w:r>
    </w:p>
    <w:p>
      <w:r>
        <w:t>10. sitting under the coconut tree, Josiah felt something on his head.</w:t>
      </w:r>
    </w:p>
    <w:p>
      <w:r>
        <w:t>(1) ieil</w:t>
        <w:br/>
        <w:br/>
        <w:t>(2) fall</w:t>
        <w:br/>
        <w:br/>
        <w:t>(3) fallen</w:t>
        <w:br/>
        <w:br/>
        <w:t>(4) was falling</w:t>
      </w:r>
    </w:p>
    <w:p>
      <w:r>
        <w:t>2 (Go on to ihe next page)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