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. - ( )</w:t>
      </w:r>
    </w:p>
    <w:p>
      <w:r>
        <w:t>Class : Primary 6</w:t>
      </w:r>
    </w:p>
    <w:p>
      <w:r>
        <w:t>CHIJ ST NICHOLAS GIRLS’ SCHOOL (PRIMARY)</w:t>
      </w:r>
    </w:p>
    <w:p>
      <w:r>
        <w:t>§ aap ae ~</w:t>
        <w:br/>
        <w:t>4% LiPo op ‘</w:t>
        <w:br/>
        <w:t>y Pay \</w:t>
        <w:br/>
        <w:t>AS. mugia be’</w:t>
        <w:br/>
        <w:t>ad ts, BNE NO catecad Wl hy),</w:t>
        <w:br/>
        <w:t>AGL. 32) Bi SC A 2,</w:t>
        <w:br/>
        <w:t>ae i nee as</w:t>
        <w:br/>
        <w:t>ia Boece 4</w:t>
        <w:br/>
        <w:t>\ = ss Z</w:t>
        <w:br/>
        <w:t>a as “i</w:t>
        <w:br/>
        <w:t>Sg STEADFAST i DUT</w:t>
        <w:br/>
        <w:t>CLAN 9 Se ays</w:t>
        <w:br/>
        <w:t>~, Se</w:t>
        <w:br/>
        <w:t>e ob re We</w:t>
      </w:r>
    </w:p>
    <w:p>
      <w:r>
        <w:t>Primary 6</w:t>
      </w:r>
    </w:p>
    <w:p>
      <w:r>
        <w:t>Termly Assessment</w:t>
      </w:r>
    </w:p>
    <w:p>
      <w:r>
        <w:t>25 February 2019</w:t>
      </w:r>
    </w:p>
    <w:p>
      <w:r>
        <w:t>Englisn Language</w:t>
      </w:r>
    </w:p>
    <w:p>
      <w:r>
        <w:t>Paper 2 Booklet 8</w:t>
      </w:r>
    </w:p>
    <w:p>
      <w:r>
        <w:t>Duration of Paper (Booklets A &amp; B)}: 1 in 30 min</w:t>
      </w:r>
    </w:p>
    <w:p>
      <w:r>
        <w:drawing>
          <wp:inline xmlns:a="http://schemas.openxmlformats.org/drawingml/2006/main" xmlns:pic="http://schemas.openxmlformats.org/drawingml/2006/picture">
            <wp:extent cx="4572000" cy="8458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58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 questions</w:t>
        <w:br/>
        <w:t>20 marks</w:t>
      </w:r>
    </w:p>
    <w:p>
      <w:r>
        <w:t>Parent's Signature:</w:t>
      </w:r>
    </w:p>
    <w:p>
      <w:r>
        <w:t>This booklet consists of 5 printea pages.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