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17. Sian glued a large cube A, a smaller cube B and 3 1-cm cubes | Do not write</w:t>
        <w:br/>
        <w:t>together to form a solid as shown in Figure 1. He painted the solid | inthis space</w:t>
        <w:br/>
        <w:t>including its base.</w:t>
        <w:br/>
        <w:br/>
        <w:t>He then glued a rectangular block C to the solid in Figure 7 to form</w:t>
        <w:br/>
        <w:t>another solid as shown in Figure 2. Cube A and block C have the same</w:t>
        <w:br/>
        <w:t>base area.</w:t>
      </w:r>
    </w:p>
    <w:p>
      <w:r>
        <w:drawing>
          <wp:inline xmlns:a="http://schemas.openxmlformats.org/drawingml/2006/main" xmlns:pic="http://schemas.openxmlformats.org/drawingml/2006/picture">
            <wp:extent cx="4572000" cy="22529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2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What fraction of the length of an edge of cube A was the length of</w:t>
        <w:br/>
        <w:t>an edge of cube B?</w:t>
      </w:r>
    </w:p>
    <w:p>
      <w:r>
        <w:t>(6) Find the painted area of the solid in Figure 4.</w:t>
      </w:r>
    </w:p>
    <w:p>
      <w:r>
        <w:t>(C) Stan glued some more 1-cm cubes to the solid in Figure 2 to form</w:t>
        <w:br/>
        <w:t>a larger rectangular solid. What was the least number of t-cm</w:t>
        <w:br/>
        <w:t>cubes used?</w:t>
      </w:r>
    </w:p>
    <w:p>
      <w:r>
        <w:drawing>
          <wp:inline xmlns:a="http://schemas.openxmlformats.org/drawingml/2006/main" xmlns:pic="http://schemas.openxmlformats.org/drawingml/2006/picture">
            <wp:extent cx="4572000" cy="3947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25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5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16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6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