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014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4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326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2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9410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6181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18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1458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5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12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354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6270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2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Ans: (a) 28</w:t>
      </w:r>
    </w:p>
    <w:p>
      <w:r>
        <w:t>O14. 21%5 = 105</w:t>
      </w:r>
    </w:p>
    <w:p>
      <w:r>
        <w:drawing>
          <wp:inline xmlns:a="http://schemas.openxmlformats.org/drawingml/2006/main" xmlns:pic="http://schemas.openxmlformats.org/drawingml/2006/picture">
            <wp:extent cx="4572000" cy="50104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1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2057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9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0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8935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8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93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