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14, A reciangular paper OPQS is folded along the dotied line OQ as shown</w:t>
        <w:br/>
        <w:t>before folding. After folding, ORP is a straight line.</w:t>
      </w:r>
    </w:p>
    <w:p>
      <w:r>
        <w:drawing>
          <wp:inline xmlns:a="http://schemas.openxmlformats.org/drawingml/2006/main" xmlns:pic="http://schemas.openxmlformats.org/drawingml/2006/picture">
            <wp:extent cx="4572000" cy="159270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08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9270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Before folding</w:t>
      </w:r>
    </w:p>
    <w:p>
      <w:r>
        <w:t>Which of the following siatemeni(s) is/are true?</w:t>
      </w:r>
    </w:p>
    <w:p>
      <w:r>
        <w:t>siatement A: “SRO+ ZPQR = 90°.</w:t>
      </w:r>
    </w:p>
    <w:p>
      <w:r>
        <w:t>Siaiement B : ORQ is an isosceles triangle.</w:t>
      </w:r>
    </w:p>
    <w:p>
      <w:r>
        <w:t>Siatement C : The area of the reciangular paper OPQS before folding is</w:t>
        <w:br/>
        <w:t>equal to the area of figure OSRPQ after folding.</w:t>
      </w:r>
    </w:p>
    <w:p>
      <w:r>
        <w:t>(1}  Aonly</w:t>
      </w:r>
    </w:p>
    <w:p>
      <w:r>
        <w:drawing>
          <wp:inline xmlns:a="http://schemas.openxmlformats.org/drawingml/2006/main" xmlns:pic="http://schemas.openxmlformats.org/drawingml/2006/picture">
            <wp:extent cx="4572000" cy="83574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0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83574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60850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06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85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4572000" cy="59634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605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6348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Relationship Id="rId12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