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42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2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number to the nearest thousand.</w:t>
      </w:r>
    </w:p>
    <w:p>
      <w:r>
        <w:drawing>
          <wp:inline xmlns:a="http://schemas.openxmlformats.org/drawingml/2006/main" xmlns:pic="http://schemas.openxmlformats.org/drawingml/2006/picture">
            <wp:extent cx="4572000" cy="6333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3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5314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0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3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135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3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963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6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2. . 3 6</w:t>
        <w:br/>
        <w:t>Find the value of 475</w:t>
      </w:r>
    </w:p>
    <w:p>
      <w:r>
        <w:t>3. Express 1.7 as a percentage.</w:t>
      </w:r>
    </w:p>
    <w:p>
      <w:r>
        <w:t>(41) 0.017 %</w:t>
      </w:r>
    </w:p>
    <w:p>
      <w:r>
        <w:drawing>
          <wp:inline xmlns:a="http://schemas.openxmlformats.org/drawingml/2006/main" xmlns:pic="http://schemas.openxmlformats.org/drawingml/2006/picture">
            <wp:extent cx="4572000" cy="67733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7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7409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4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0678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67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