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41. _ The diagram below shows water heater A. The heating coil inside the tank is</w:t>
        <w:br/>
        <w:t>_ able to heat the water up fo a temperature of 49 °C when the heater is turned</w:t>
        <w:br/>
        <w:t>on. The temperature of the water.is: then maintained at 49 °C until the heater is</w:t>
      </w:r>
    </w:p>
    <w:p>
      <w:r>
        <w:drawing>
          <wp:inline xmlns:a="http://schemas.openxmlformats.org/drawingml/2006/main" xmlns:pic="http://schemas.openxmlformats.org/drawingml/2006/picture">
            <wp:extent cx="4572000" cy="2129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replace the water used.</w:t>
      </w:r>
    </w:p>
    <w:p>
      <w:r>
        <w:drawing>
          <wp:inline xmlns:a="http://schemas.openxmlformats.org/drawingml/2006/main" xmlns:pic="http://schemas.openxmlformats.org/drawingml/2006/picture">
            <wp:extent cx="4572000" cy="15756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5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912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1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graph below shows the temperature of the water in the tank over a period</w:t>
      </w:r>
    </w:p>
    <w:p>
      <w:r>
        <w:drawing>
          <wp:inline xmlns:a="http://schemas.openxmlformats.org/drawingml/2006/main" xmlns:pic="http://schemas.openxmlformats.org/drawingml/2006/picture">
            <wp:extent cx="4572000" cy="18586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8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22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(b) Jia Ming took.a bath. during the.period shown in the graph. Based onthe</w:t>
        <w:br/>
        <w:t>graph above, what fime did he probably take his bath? {t]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