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. Study the-two graphs below. They show the amount of carbon dioxide present in</w:t>
        <w:br/>
        <w:t>the air in two towns, X and Y, over a period of time.</w:t>
      </w:r>
    </w:p>
    <w:p>
      <w:r>
        <w:drawing>
          <wp:inline xmlns:a="http://schemas.openxmlformats.org/drawingml/2006/main" xmlns:pic="http://schemas.openxmlformats.org/drawingml/2006/picture">
            <wp:extent cx="4572000" cy="15884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8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Amount of</w:t>
        <w:br/>
        <w:t>carbon dioxide</w:t>
      </w:r>
    </w:p>
    <w:p>
      <w:r>
        <w:drawing>
          <wp:inline xmlns:a="http://schemas.openxmlformats.org/drawingml/2006/main" xmlns:pic="http://schemas.openxmlformats.org/drawingml/2006/picture">
            <wp:extent cx="4572000" cy="2912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A: The air in town Y Is less polluted than town X after year 10.</w:t>
        <w:br/>
        <w:t>RB: There could be a decrease in the number of factories in town Y in the first</w:t>
      </w:r>
    </w:p>
    <w:p>
      <w:r>
        <w:t>C: There could be deforestation in town Y in the first 10 years.</w:t>
      </w:r>
    </w:p>
    <w:p>
      <w:r>
        <w:t>(4) Aand dB only</w:t>
        <w:br/>
        <w:t>(2) Cand Donly</w:t>
        <w:br/>
        <w:t>(3) A, Band C only</w:t>
        <w:br/>
        <w:t>(4) B, C and D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