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26. Ravi plays basketball during his free time and he observed the height the ball</w:t>
        <w:br/>
        <w:t>bounces back each time after it hits the ground.</w:t>
      </w:r>
    </w:p>
    <w:p>
      <w:r>
        <w:drawing>
          <wp:inline xmlns:a="http://schemas.openxmlformats.org/drawingml/2006/main" xmlns:pic="http://schemas.openxmlformats.org/drawingml/2006/picture">
            <wp:extent cx="4572000" cy="23075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75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97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A: There is more gravitational force acting on the ball at position X than at</w:t>
        <w:br/>
        <w:t>position Y.</w:t>
      </w:r>
    </w:p>
    <w:p>
      <w:r>
        <w:t>B: fhe amount of gravitational potential energy on ine ball is the same at</w:t>
        <w:br/>
        <w:t>both positions X and Y.</w:t>
      </w:r>
    </w:p>
    <w:p>
      <w:r>
        <w:t>C: From position X to YY, the gravitationai “potential energy of the ball</w:t>
        <w:br/>
        <w:t>decreases but the kinetic energy increases.</w:t>
      </w:r>
    </w:p>
    <w:p>
      <w:r>
        <w:t>D: From position X to Y, the gravitational potential energy of the ball</w:t>
        <w:br/>
        <w:t>increases but kinetic energy decreases.</w:t>
      </w:r>
    </w:p>
    <w:p>
      <w:r>
        <w:t>Which of the above statements ts/are true?</w:t>
      </w:r>
    </w:p>
    <w:p>
      <w:r>
        <w:t>(1) Aonly</w:t>
        <w:br/>
        <w:br/>
        <w:t>(2) Conly</w:t>
        <w:br/>
        <w:br/>
        <w:t>(3) Band Donly</w:t>
        <w:br/>
        <w:t>(4). A, BandC only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