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22. When John put the flask of tap water into a container of boiling water, he</w:t>
        <w:br/>
        <w:t>observed that the water level in the glass tube fell first before it rose.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5738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38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|</w:t>
        <w:br/>
        <w:t>Which one of the following best explains his observation?</w:t>
        <w:br/>
        <w:t>(1) Tap water is a good conductor of heat.</w:t>
        <w:br/>
        <w:t>(2) Glass is a poorer conductor of heat than tap water.</w:t>
        <w:br/>
        <w:t>(3) The flask expands before the water in the flask expands.</w:t>
        <w:br/>
        <w:t>(4) The flask contracts causing the water level in the tube to fall.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