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t>26. Atfanand a container of water were connected fo a circuit as shown below.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7027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271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940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4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2179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</w:t>
        <w:br/>
        <w:t>:</w:t>
        <w:br/>
        <w:t>(1) Chemical potential energy | Electrical energy &gt; Kinetic energy &gt;</w:t>
        <w:br/>
        <w:t>&gt; electrical energy light energy sound energy</w:t>
        <w:br/>
        <w:t>(2) Electrica energy &gt; kinetic | Electrical energy &gt; | Electrical energy &gt;</w:t>
        <w:br/>
        <w:t>. energy . light energy sound energy</w:t>
        <w:br/>
        <w:t>| :</w:t>
        <w:br/>
        <w:t>|</w:t>
        <w:br/>
        <w:t>. (3) Chemical potential energy | Electrical energy &gt; | Electrical energy &gt;</w:t>
        <w:br/>
        <w:t>&gt; efectrical energy heat energy kinetic energy</w:t>
        <w:br/>
        <w:t>; |</w:t>
        <w:br/>
        <w:t>(4) Electrical energy &gt; kinetic | Heat energy &gt; light | Kinetic energy &gt; _</w:t>
        <w:br/>
        <w:t>| energy energy heat + sound energy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