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 Based on jines 18 to 24, state whether each statement in the table below is true or false,</w:t>
        <w:br/>
        <w:t>then 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2138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8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= Before Grandma called out for help, what were two actions by the author that showed he</w:t>
        <w:br/>
        <w:t>was in pain? [2m]</w:t>
        <w:br/>
        <w:t>Fill in each blank below with one action.</w:t>
      </w:r>
    </w:p>
    <w:p>
      <w:r>
        <w:t>The author</w:t>
      </w:r>
    </w:p>
    <w:p>
      <w:r>
        <w:t>36 0 *...Grandma's anxious plea for intervention” (lines 27 and 28). What was Grandma pleading</w:t>
        <w:br/>
        <w:t>for? [2m}</w:t>
      </w:r>
    </w:p>
    <w:p>
      <w:r>
        <w:t>C—O LL RA ne ry ree</w:t>
      </w:r>
    </w:p>
    <w:p>
      <w:r>
        <w:t>LL Ty fe fei pF rneenerefmreters-</w:t>
      </w:r>
    </w:p>
    <w:p>
      <w:r>
        <w:t>3F Why was the fishmonger unwilling io chop off the claw of the lobster? Give two reasons.</w:t>
        <w:br/>
        <w:t>{2m}</w:t>
      </w:r>
    </w:p>
    <w:p>
      <w:r>
        <w:t>ee LL A y-ray ieee perp</w:t>
      </w:r>
    </w:p>
    <w:p>
      <w:r>
        <w:t>eT LL AL A fryer repertoire</w:t>
      </w:r>
    </w:p>
    <w:p>
      <w:r>
        <w:t>[Go on to the rext paged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