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Study the diagram below.</w:t>
      </w:r>
    </w:p>
    <w:p>
      <w:r>
        <w:t>carbon dioxide , mineral salts from</w:t>
        <w:br/>
        <w:t>and water vapour. « animal waste</w:t>
        <w:br/>
        <w:t>breathed out Ny Pe</w:t>
        <w:br/>
        <w:t>| x</w:t>
        <w:br/>
        <w:t>| iowt&amp;</w:t>
      </w:r>
    </w:p>
    <w:p>
      <w:r>
        <w:t>| : .</w:t>
        <w:br/>
        <w:t>Which of the following substances will be retumed fo the environment and be</w:t>
        <w:br/>
        <w:t>recycled? | _</w:t>
      </w:r>
    </w:p>
    <w:p>
      <w:r>
        <w:t>(1) Mineral salts only.</w:t>
        <w:br/>
        <w:br/>
        <w:t>(2). Minerat salts and water only.</w:t>
        <w:br/>
        <w:br/>
        <w:t>(3) Carbon bioxide and mineral salts only.</w:t>
        <w:br/>
        <w:t>(4). Carbon dioxide, mineral salis and water.</w:t>
      </w:r>
    </w:p>
    <w:p>
      <w:r>
        <w:t>13. Jody poured 200 mi of water into container P as shown in the diagram below. She</w:t>
        <w:br/>
        <w:t>then poured all the water from container P to container Q. All the water was then</w:t>
        <w:br/>
        <w:t>poured out from container Q to container R.</w:t>
      </w:r>
    </w:p>
    <w:p>
      <w:r>
        <w:drawing>
          <wp:inline xmlns:a="http://schemas.openxmlformats.org/drawingml/2006/main" xmlns:pic="http://schemas.openxmlformats.org/drawingml/2006/picture">
            <wp:extent cx="4572000" cy="9467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6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(1). She was frying to find out if water nas definite mass. .</w:t>
        <w:br/>
        <w:t>.@) ° She was tying to find out if water has a definite shape. ,</w:t>
        <w:br/>
        <w:br/>
        <w:t>(3) . She was trying to find out if water has a definite. volume.</w:t>
        <w:br/>
        <w:br/>
        <w:t>(4) She was trying to find out if water has definite mass and shape.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