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248" w:rsidRDefault="0036340E">
      <w:proofErr w:type="spellStart"/>
      <w:r>
        <w:rPr>
          <w:rFonts w:ascii="Consolas" w:hAnsi="Consolas" w:cs="Consolas"/>
          <w:color w:val="000000"/>
          <w:sz w:val="28"/>
          <w:szCs w:val="28"/>
        </w:rPr>
        <w:t>height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: 432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Width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 640</w:t>
      </w:r>
      <w:bookmarkStart w:id="0" w:name="_GoBack"/>
      <w:bookmarkEnd w:id="0"/>
    </w:p>
    <w:sectPr w:rsidR="001A4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0E"/>
    <w:rsid w:val="001A4248"/>
    <w:rsid w:val="0036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4F5CA-F548-4808-9C21-EA56C4DF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jean-yves.marzin@cnrs-dir.fr</dc:creator>
  <cp:keywords/>
  <dc:description/>
  <cp:lastModifiedBy>jean-yves.marzin@cnrs-dir.fr</cp:lastModifiedBy>
  <cp:revision>1</cp:revision>
  <dcterms:created xsi:type="dcterms:W3CDTF">2020-06-11T19:20:00Z</dcterms:created>
  <dcterms:modified xsi:type="dcterms:W3CDTF">2020-06-11T19:21:00Z</dcterms:modified>
</cp:coreProperties>
</file>