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AA39" w14:textId="77777777" w:rsidR="00E702DE" w:rsidRDefault="00000000" w:rsidP="00ED5F30">
      <w:pPr>
        <w:pStyle w:val="a8"/>
        <w:jc w:val="left"/>
        <w:rPr>
          <w:rFonts w:hint="eastAsia"/>
        </w:rPr>
      </w:pPr>
      <w:r>
        <w:t>GNSR路由协议软件使用说明</w:t>
      </w:r>
    </w:p>
    <w:p w14:paraId="562413E3" w14:textId="77777777" w:rsidR="00E702DE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一、原理</w:t>
      </w:r>
      <w:bookmarkEnd w:id="0"/>
    </w:p>
    <w:p w14:paraId="69B764BA" w14:textId="77777777" w:rsidR="00D7335E" w:rsidRDefault="00D7335E" w:rsidP="00D7335E">
      <w:pPr>
        <w:ind w:firstLine="420"/>
      </w:pPr>
      <w:bookmarkStart w:id="1" w:name="heading_1"/>
      <w:r w:rsidRPr="00D7335E">
        <w:rPr>
          <w:rFonts w:hint="eastAsia"/>
        </w:rPr>
        <w:t>GNSR协议是基于地理位置的路由协议，它依赖 GPS 等定位设备获取地理位置、速度以及运动方向等信息来完成路由寻址。源节点通过地理位置信息来定位目的节点，既不依赖于保存路由表来实现数据投递，也不依赖于路由信息的交换来获取投递路径，而是通过各节点之间的地理位置关系确定通信链路，在 VANET 这种拓扑高速多变的网络中具有很大的优势。</w:t>
      </w:r>
    </w:p>
    <w:p w14:paraId="632959D8" w14:textId="3A18EFE1" w:rsidR="00E702DE" w:rsidRDefault="00000000">
      <w:pPr>
        <w:spacing w:before="380" w:after="14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36"/>
        </w:rPr>
        <w:t>二、产品优势</w:t>
      </w:r>
      <w:bookmarkEnd w:id="1"/>
    </w:p>
    <w:p w14:paraId="4468A01D" w14:textId="2463691E" w:rsidR="00E702DE" w:rsidRDefault="00000000" w:rsidP="00853826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适配性强，</w:t>
      </w:r>
      <w:r w:rsidR="00D7335E">
        <w:rPr>
          <w:rFonts w:ascii="Arial" w:eastAsia="等线" w:hAnsi="Arial" w:cs="Arial" w:hint="eastAsia"/>
        </w:rPr>
        <w:t>使路由节点彻底摆脱了信令的舒服，</w:t>
      </w:r>
      <w:r>
        <w:rPr>
          <w:rFonts w:ascii="Arial" w:eastAsia="等线" w:hAnsi="Arial" w:cs="Arial"/>
        </w:rPr>
        <w:t>可快速响应</w:t>
      </w:r>
      <w:r>
        <w:rPr>
          <w:rFonts w:ascii="Arial" w:eastAsia="等线" w:hAnsi="Arial" w:cs="Arial"/>
        </w:rPr>
        <w:t>VANET</w:t>
      </w:r>
      <w:r>
        <w:rPr>
          <w:rFonts w:ascii="Arial" w:eastAsia="等线" w:hAnsi="Arial" w:cs="Arial"/>
        </w:rPr>
        <w:t>网络拓扑高速变化，保障动态环境下的通信稳定性。</w:t>
      </w:r>
    </w:p>
    <w:p w14:paraId="439D9ED0" w14:textId="0B6EB31D" w:rsidR="00E702DE" w:rsidRDefault="00000000" w:rsidP="00D7335E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支持多通信模式，</w:t>
      </w:r>
      <w:r w:rsidR="00D7335E">
        <w:rPr>
          <w:rFonts w:ascii="Arial" w:eastAsia="等线" w:hAnsi="Arial" w:cs="Arial" w:hint="eastAsia"/>
        </w:rPr>
        <w:t>GNSR</w:t>
      </w:r>
      <w:r w:rsidR="00D7335E" w:rsidRPr="00D7335E">
        <w:t>可以额外提供基于拓扑的多跳广播，以及基于</w:t>
      </w:r>
      <w:r w:rsidR="00D7335E" w:rsidRPr="00D7335E">
        <w:rPr>
          <w:rFonts w:hint="eastAsia"/>
        </w:rPr>
        <w:t>地理位置的多跳广播、多跳单播服务</w:t>
      </w:r>
      <w:r w:rsidRPr="00D7335E">
        <w:rPr>
          <w:rFonts w:ascii="Arial" w:eastAsia="等线" w:hAnsi="Arial" w:cs="Arial"/>
        </w:rPr>
        <w:t>。</w:t>
      </w:r>
    </w:p>
    <w:p w14:paraId="10E264A9" w14:textId="77777777" w:rsidR="00E702DE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三、软件简介</w:t>
      </w:r>
      <w:bookmarkEnd w:id="2"/>
    </w:p>
    <w:p w14:paraId="7638B793" w14:textId="77777777" w:rsidR="00E702DE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四、系统安装</w:t>
      </w:r>
      <w:bookmarkEnd w:id="3"/>
    </w:p>
    <w:p w14:paraId="712A3B9D" w14:textId="77777777" w:rsidR="00E702DE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7"/>
      <w:r>
        <w:rPr>
          <w:rFonts w:ascii="Arial" w:eastAsia="等线" w:hAnsi="Arial" w:cs="Arial"/>
          <w:b/>
          <w:sz w:val="36"/>
        </w:rPr>
        <w:t>五、操作流程</w:t>
      </w:r>
      <w:bookmarkEnd w:id="4"/>
    </w:p>
    <w:p w14:paraId="299929F8" w14:textId="77777777" w:rsidR="00E702DE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12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功能测试</w:t>
      </w:r>
      <w:bookmarkEnd w:id="5"/>
    </w:p>
    <w:p w14:paraId="06E2F118" w14:textId="5C8DCAF1" w:rsidR="004F1E82" w:rsidRPr="004F1E82" w:rsidRDefault="004F1E82" w:rsidP="004F1E82">
      <w:pPr>
        <w:pStyle w:val="3"/>
        <w:rPr>
          <w:rFonts w:hint="eastAsia"/>
        </w:rPr>
      </w:pPr>
      <w:bookmarkStart w:id="6" w:name="heading_16"/>
      <w:r>
        <w:rPr>
          <w:rFonts w:hint="eastAsia"/>
        </w:rPr>
        <w:t>5.3.1</w:t>
      </w:r>
      <w:r w:rsidRPr="004F1E82">
        <w:rPr>
          <w:rFonts w:hint="eastAsia"/>
        </w:rPr>
        <w:t>测试步骤1</w:t>
      </w:r>
    </w:p>
    <w:p w14:paraId="4B47CABC" w14:textId="77777777" w:rsidR="004F1E82" w:rsidRPr="004F1E82" w:rsidRDefault="004F1E82" w:rsidP="00DF2167">
      <w:pPr>
        <w:ind w:firstLine="420"/>
        <w:rPr>
          <w:rFonts w:hint="eastAsia"/>
        </w:rPr>
      </w:pPr>
      <w:r w:rsidRPr="004F1E82">
        <w:rPr>
          <w:rFonts w:hint="eastAsia"/>
        </w:rPr>
        <w:t xml:space="preserve">登录骨干样机执行sudo./gnsr-gp </w:t>
      </w:r>
      <w:r w:rsidRPr="004F1E82">
        <w:t>dpdk-s01 dpdk-s02 dpdk-s03</w:t>
      </w:r>
      <w:r w:rsidRPr="004F1E82">
        <w:rPr>
          <w:rFonts w:hint="eastAsia"/>
        </w:rPr>
        <w:t>同时查看地址信息为：x:118.765945430000002 y:32.085222708000003。</w:t>
      </w:r>
    </w:p>
    <w:p w14:paraId="1C395DCC" w14:textId="688FC764" w:rsidR="004F1E82" w:rsidRPr="004F1E82" w:rsidRDefault="004F1E82" w:rsidP="00DF2167">
      <w:pPr>
        <w:ind w:firstLine="420"/>
        <w:rPr>
          <w:rFonts w:hint="eastAsia"/>
        </w:rPr>
      </w:pPr>
      <w:r w:rsidRPr="004F1E82">
        <w:rPr>
          <w:rFonts w:hint="eastAsia"/>
        </w:rPr>
        <w:t>登录接入样机1执行sudo</w:t>
      </w:r>
      <w:r w:rsidRPr="004F1E82">
        <w:t>./gnsr-gp dpdk-s00</w:t>
      </w:r>
      <w:r w:rsidRPr="004F1E82">
        <w:rPr>
          <w:rFonts w:hint="eastAsia"/>
        </w:rPr>
        <w:t xml:space="preserve"> dpdk-s01后界面会打印new neighbor证明邻居建立成功，该步骤测试结果如</w:t>
      </w:r>
      <w:r w:rsidR="002C3C18">
        <w:rPr>
          <w:rFonts w:hint="eastAsia"/>
        </w:rPr>
        <w:t>图1</w:t>
      </w:r>
      <w:r w:rsidRPr="004F1E82">
        <w:rPr>
          <w:rFonts w:hint="eastAsia"/>
        </w:rPr>
        <w:t>所示。</w:t>
      </w:r>
    </w:p>
    <w:p w14:paraId="5FD02A3B" w14:textId="77777777" w:rsidR="004F1E82" w:rsidRPr="004F1E82" w:rsidRDefault="004F1E82" w:rsidP="004F1E82">
      <w:pPr>
        <w:keepNext/>
        <w:tabs>
          <w:tab w:val="center" w:pos="4153"/>
          <w:tab w:val="right" w:pos="8306"/>
        </w:tabs>
        <w:snapToGrid w:val="0"/>
        <w:spacing w:after="0" w:line="240" w:lineRule="auto"/>
        <w:jc w:val="center"/>
        <w:rPr>
          <w:rFonts w:ascii="等线" w:eastAsia="宋体" w:hAnsi="等线" w:cs="Times New Roman" w:hint="eastAsia"/>
          <w:sz w:val="18"/>
          <w:szCs w:val="18"/>
          <w14:ligatures w14:val="none"/>
        </w:rPr>
      </w:pPr>
      <w:r w:rsidRPr="004F1E82">
        <w:rPr>
          <w:rFonts w:ascii="等线" w:eastAsia="宋体" w:hAnsi="等线" w:cs="Times New Roman"/>
          <w:noProof/>
          <w:sz w:val="18"/>
          <w:szCs w:val="18"/>
          <w14:ligatures w14:val="none"/>
        </w:rPr>
        <w:lastRenderedPageBreak/>
        <w:drawing>
          <wp:inline distT="0" distB="0" distL="114300" distR="114300" wp14:anchorId="70663A89" wp14:editId="1CE09388">
            <wp:extent cx="4766310" cy="2122805"/>
            <wp:effectExtent l="0" t="0" r="1524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1271" w14:textId="61D8C0C5" w:rsidR="004F1E82" w:rsidRPr="004F1E82" w:rsidRDefault="004F1E82" w:rsidP="004F1E82">
      <w:pPr>
        <w:spacing w:after="0" w:line="500" w:lineRule="exact"/>
        <w:jc w:val="center"/>
        <w:rPr>
          <w:rFonts w:ascii="黑体" w:eastAsia="黑体" w:hAnsi="等线 Light" w:cs="Times New Roman" w:hint="eastAsia"/>
          <w:sz w:val="21"/>
          <w:szCs w:val="20"/>
          <w14:ligatures w14:val="none"/>
        </w:rPr>
      </w:pPr>
      <w:bookmarkStart w:id="7" w:name="_Ref196919370"/>
      <w:r w:rsidRPr="004F1E82">
        <w:rPr>
          <w:rFonts w:ascii="黑体" w:eastAsia="黑体" w:hAnsi="等线 Light" w:cs="Times New Roman"/>
          <w:sz w:val="21"/>
          <w:szCs w:val="20"/>
          <w14:ligatures w14:val="none"/>
        </w:rPr>
        <w:t>图</w:t>
      </w:r>
      <w:bookmarkEnd w:id="7"/>
      <w:r>
        <w:rPr>
          <w:rFonts w:ascii="黑体" w:eastAsia="黑体" w:hAnsi="等线 Light" w:cs="Times New Roman" w:hint="eastAsia"/>
          <w:sz w:val="21"/>
          <w:szCs w:val="20"/>
          <w14:ligatures w14:val="none"/>
        </w:rPr>
        <w:t>1</w:t>
      </w:r>
      <w:r w:rsidRPr="004F1E82">
        <w:rPr>
          <w:rFonts w:ascii="黑体" w:eastAsia="黑体" w:hAnsi="等线 Light" w:cs="Times New Roman" w:hint="eastAsia"/>
          <w:sz w:val="21"/>
          <w:szCs w:val="20"/>
          <w14:ligatures w14:val="none"/>
        </w:rPr>
        <w:t>邻居建立终端示意</w:t>
      </w:r>
    </w:p>
    <w:p w14:paraId="6E5D604D" w14:textId="05D141F5" w:rsidR="004F1E82" w:rsidRPr="004F1E82" w:rsidRDefault="004F1E82" w:rsidP="004F1E82">
      <w:pPr>
        <w:pStyle w:val="3"/>
        <w:rPr>
          <w:rFonts w:hint="eastAsia"/>
        </w:rPr>
      </w:pPr>
      <w:r>
        <w:rPr>
          <w:rFonts w:hint="eastAsia"/>
        </w:rPr>
        <w:t>5.3.2</w:t>
      </w:r>
      <w:r w:rsidRPr="004F1E82">
        <w:rPr>
          <w:rFonts w:hint="eastAsia"/>
        </w:rPr>
        <w:t>测试步骤2</w:t>
      </w:r>
    </w:p>
    <w:p w14:paraId="0F444F5B" w14:textId="77777777" w:rsidR="004F1E82" w:rsidRPr="004F1E82" w:rsidRDefault="004F1E82" w:rsidP="00DF2167">
      <w:pPr>
        <w:ind w:firstLine="420"/>
        <w:rPr>
          <w:rFonts w:hint="eastAsia"/>
        </w:rPr>
      </w:pPr>
      <w:r w:rsidRPr="004F1E82">
        <w:rPr>
          <w:rFonts w:hint="eastAsia"/>
        </w:rPr>
        <w:t>登录车载样机执行命令：sudo</w:t>
      </w:r>
      <w:r w:rsidRPr="004F1E82">
        <w:t>./gnsr-gp dpdk-s00</w:t>
      </w:r>
      <w:r w:rsidRPr="004F1E82">
        <w:rPr>
          <w:rFonts w:hint="eastAsia"/>
        </w:rPr>
        <w:t xml:space="preserve"> -l </w:t>
      </w:r>
      <w:r w:rsidRPr="004F1E82">
        <w:t>118.765945430000002 32.085222708000003</w:t>
      </w:r>
      <w:r w:rsidRPr="004F1E82">
        <w:rPr>
          <w:rFonts w:hint="eastAsia"/>
        </w:rPr>
        <w:t>。</w:t>
      </w:r>
    </w:p>
    <w:p w14:paraId="4AA50065" w14:textId="0494A573" w:rsidR="004F1E82" w:rsidRPr="004F1E82" w:rsidRDefault="004F1E82" w:rsidP="00DF2167">
      <w:pPr>
        <w:ind w:firstLine="420"/>
        <w:rPr>
          <w:rFonts w:hint="eastAsia"/>
        </w:rPr>
      </w:pPr>
      <w:r w:rsidRPr="004F1E82">
        <w:rPr>
          <w:rFonts w:hint="eastAsia"/>
        </w:rPr>
        <w:t>在骨干样机上显示packet receive字样表示且src_x为118</w:t>
      </w:r>
      <w:r w:rsidRPr="004F1E82">
        <w:t>.</w:t>
      </w:r>
      <w:r w:rsidRPr="004F1E82">
        <w:rPr>
          <w:rFonts w:hint="eastAsia"/>
        </w:rPr>
        <w:t>765924209999994，src_y为32.086071613000001，证明</w:t>
      </w:r>
      <w:r w:rsidRPr="004F1E82">
        <w:t>GNSR</w:t>
      </w:r>
      <w:r w:rsidRPr="004F1E82">
        <w:rPr>
          <w:rFonts w:hint="eastAsia"/>
        </w:rPr>
        <w:t>路由成功，该步骤测试结果如</w:t>
      </w:r>
      <w:r w:rsidR="002C3C18">
        <w:rPr>
          <w:rFonts w:hint="eastAsia"/>
        </w:rPr>
        <w:t>图2</w:t>
      </w:r>
      <w:r w:rsidRPr="004F1E82">
        <w:rPr>
          <w:rFonts w:hint="eastAsia"/>
        </w:rPr>
        <w:t>所示。</w:t>
      </w:r>
    </w:p>
    <w:p w14:paraId="370CEE38" w14:textId="77777777" w:rsidR="004F1E82" w:rsidRPr="004F1E82" w:rsidRDefault="004F1E82" w:rsidP="004F1E82">
      <w:pPr>
        <w:keepNext/>
        <w:tabs>
          <w:tab w:val="center" w:pos="4153"/>
          <w:tab w:val="right" w:pos="8306"/>
        </w:tabs>
        <w:snapToGrid w:val="0"/>
        <w:spacing w:after="0" w:line="240" w:lineRule="auto"/>
        <w:jc w:val="center"/>
        <w:rPr>
          <w:rFonts w:ascii="等线" w:eastAsia="宋体" w:hAnsi="等线" w:cs="Times New Roman" w:hint="eastAsia"/>
          <w:sz w:val="18"/>
          <w:szCs w:val="18"/>
          <w14:ligatures w14:val="none"/>
        </w:rPr>
      </w:pPr>
      <w:r w:rsidRPr="004F1E82">
        <w:rPr>
          <w:rFonts w:ascii="等线" w:eastAsia="宋体" w:hAnsi="等线" w:cs="Times New Roman"/>
          <w:noProof/>
          <w:sz w:val="18"/>
          <w:szCs w:val="18"/>
          <w14:ligatures w14:val="none"/>
        </w:rPr>
        <w:drawing>
          <wp:inline distT="0" distB="0" distL="114300" distR="114300" wp14:anchorId="6E888253" wp14:editId="05FC93A8">
            <wp:extent cx="5262245" cy="461645"/>
            <wp:effectExtent l="0" t="0" r="14605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B7C8" w14:textId="0A6FBBFF" w:rsidR="004F1E82" w:rsidRPr="004F1E82" w:rsidRDefault="002C3C18" w:rsidP="004F1E82">
      <w:pPr>
        <w:spacing w:after="0" w:line="500" w:lineRule="exact"/>
        <w:jc w:val="center"/>
        <w:rPr>
          <w:rFonts w:ascii="宋体" w:eastAsia="黑体" w:hAnsi="宋体" w:cs="Times New Roman" w:hint="eastAsia"/>
          <w:sz w:val="21"/>
          <w:szCs w:val="28"/>
          <w14:ligatures w14:val="none"/>
        </w:rPr>
      </w:pPr>
      <w:r>
        <w:rPr>
          <w:rFonts w:ascii="黑体" w:eastAsia="黑体" w:hAnsi="等线 Light" w:cs="Times New Roman" w:hint="eastAsia"/>
          <w:sz w:val="21"/>
          <w:szCs w:val="20"/>
          <w14:ligatures w14:val="none"/>
        </w:rPr>
        <w:t>图2</w:t>
      </w:r>
      <w:r w:rsidR="004F1E82" w:rsidRPr="004F1E82">
        <w:rPr>
          <w:rFonts w:ascii="黑体" w:eastAsia="黑体" w:hAnsi="等线 Light" w:cs="Times New Roman"/>
          <w:sz w:val="21"/>
          <w:szCs w:val="20"/>
          <w14:ligatures w14:val="none"/>
        </w:rPr>
        <w:t xml:space="preserve"> </w:t>
      </w:r>
      <w:r w:rsidR="004F1E82" w:rsidRPr="004F1E82">
        <w:rPr>
          <w:rFonts w:ascii="黑体" w:eastAsia="黑体" w:hAnsi="等线 Light" w:cs="Times New Roman" w:hint="eastAsia"/>
          <w:sz w:val="21"/>
          <w:szCs w:val="20"/>
          <w14:ligatures w14:val="none"/>
        </w:rPr>
        <w:t>GNSR路由成功示意</w:t>
      </w:r>
      <w:bookmarkEnd w:id="6"/>
    </w:p>
    <w:sectPr w:rsidR="004F1E82" w:rsidRPr="004F1E82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0017" w14:textId="77777777" w:rsidR="004A1B17" w:rsidRDefault="004A1B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0FE372" w14:textId="77777777" w:rsidR="004A1B17" w:rsidRDefault="004A1B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51E43" w14:textId="77777777" w:rsidR="004A1B17" w:rsidRDefault="004A1B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DDA586" w14:textId="77777777" w:rsidR="004A1B17" w:rsidRDefault="004A1B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21"/>
    <w:multiLevelType w:val="multilevel"/>
    <w:tmpl w:val="E7D8E0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1A5FF2"/>
    <w:multiLevelType w:val="multilevel"/>
    <w:tmpl w:val="25489F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B07406"/>
    <w:multiLevelType w:val="multilevel"/>
    <w:tmpl w:val="C772D9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A71279"/>
    <w:multiLevelType w:val="multilevel"/>
    <w:tmpl w:val="B4C2E6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1A6249"/>
    <w:multiLevelType w:val="hybridMultilevel"/>
    <w:tmpl w:val="AF7E15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A6735DC"/>
    <w:multiLevelType w:val="multilevel"/>
    <w:tmpl w:val="0A165C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2F2A0F"/>
    <w:multiLevelType w:val="hybridMultilevel"/>
    <w:tmpl w:val="8B5A7A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BFF78EE"/>
    <w:multiLevelType w:val="multilevel"/>
    <w:tmpl w:val="310263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135D2D"/>
    <w:multiLevelType w:val="multilevel"/>
    <w:tmpl w:val="C27ED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EE4441"/>
    <w:multiLevelType w:val="hybridMultilevel"/>
    <w:tmpl w:val="7B0884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D0C409E"/>
    <w:multiLevelType w:val="multilevel"/>
    <w:tmpl w:val="75500C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AB5FFE"/>
    <w:multiLevelType w:val="multilevel"/>
    <w:tmpl w:val="B0C895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E86256"/>
    <w:multiLevelType w:val="multilevel"/>
    <w:tmpl w:val="B06219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752FAF"/>
    <w:multiLevelType w:val="multilevel"/>
    <w:tmpl w:val="05AAC81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E405CD"/>
    <w:multiLevelType w:val="multilevel"/>
    <w:tmpl w:val="8C8E88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B16755"/>
    <w:multiLevelType w:val="multilevel"/>
    <w:tmpl w:val="D12C0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9C14751"/>
    <w:multiLevelType w:val="multilevel"/>
    <w:tmpl w:val="43CEAA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9E67BD"/>
    <w:multiLevelType w:val="multilevel"/>
    <w:tmpl w:val="FFF2A5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0B6F01"/>
    <w:multiLevelType w:val="multilevel"/>
    <w:tmpl w:val="714874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D0E50E5"/>
    <w:multiLevelType w:val="multilevel"/>
    <w:tmpl w:val="71461B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1F26AE6"/>
    <w:multiLevelType w:val="multilevel"/>
    <w:tmpl w:val="83908F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164EE0"/>
    <w:multiLevelType w:val="multilevel"/>
    <w:tmpl w:val="804206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55F63DD"/>
    <w:multiLevelType w:val="multilevel"/>
    <w:tmpl w:val="A8AE9EE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73392D"/>
    <w:multiLevelType w:val="hybridMultilevel"/>
    <w:tmpl w:val="6F14F5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7AE0620"/>
    <w:multiLevelType w:val="multilevel"/>
    <w:tmpl w:val="77267D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8207EEE"/>
    <w:multiLevelType w:val="multilevel"/>
    <w:tmpl w:val="7A50C9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8EB055F"/>
    <w:multiLevelType w:val="multilevel"/>
    <w:tmpl w:val="56D8FC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A401862"/>
    <w:multiLevelType w:val="multilevel"/>
    <w:tmpl w:val="291456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B4524B8"/>
    <w:multiLevelType w:val="multilevel"/>
    <w:tmpl w:val="B18CF4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C225B21"/>
    <w:multiLevelType w:val="multilevel"/>
    <w:tmpl w:val="AE72F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C514F9E"/>
    <w:multiLevelType w:val="hybridMultilevel"/>
    <w:tmpl w:val="64740D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308223C1"/>
    <w:multiLevelType w:val="multilevel"/>
    <w:tmpl w:val="BBEE0E9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43F219F"/>
    <w:multiLevelType w:val="multilevel"/>
    <w:tmpl w:val="17043D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4834523"/>
    <w:multiLevelType w:val="hybridMultilevel"/>
    <w:tmpl w:val="FEFEDF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362D167D"/>
    <w:multiLevelType w:val="hybridMultilevel"/>
    <w:tmpl w:val="BFB88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38403739"/>
    <w:multiLevelType w:val="multilevel"/>
    <w:tmpl w:val="A8DEE9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AEF2438"/>
    <w:multiLevelType w:val="multilevel"/>
    <w:tmpl w:val="886AE4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D93695A"/>
    <w:multiLevelType w:val="multilevel"/>
    <w:tmpl w:val="EE34E7B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F5B4F2E"/>
    <w:multiLevelType w:val="hybridMultilevel"/>
    <w:tmpl w:val="C038D2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40BE7A5C"/>
    <w:multiLevelType w:val="multilevel"/>
    <w:tmpl w:val="DCD463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20339F1"/>
    <w:multiLevelType w:val="hybridMultilevel"/>
    <w:tmpl w:val="29A895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42852DF5"/>
    <w:multiLevelType w:val="hybridMultilevel"/>
    <w:tmpl w:val="99D611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4327778"/>
    <w:multiLevelType w:val="multilevel"/>
    <w:tmpl w:val="0BD0A7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46F1A89"/>
    <w:multiLevelType w:val="hybridMultilevel"/>
    <w:tmpl w:val="6164AC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450F0FB4"/>
    <w:multiLevelType w:val="hybridMultilevel"/>
    <w:tmpl w:val="37AC3E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454937AD"/>
    <w:multiLevelType w:val="multilevel"/>
    <w:tmpl w:val="3D08D0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6660B01"/>
    <w:multiLevelType w:val="multilevel"/>
    <w:tmpl w:val="D302A9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7AD6F3D"/>
    <w:multiLevelType w:val="hybridMultilevel"/>
    <w:tmpl w:val="9EE657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48FE7192"/>
    <w:multiLevelType w:val="hybridMultilevel"/>
    <w:tmpl w:val="8E8AE8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493245A6"/>
    <w:multiLevelType w:val="multilevel"/>
    <w:tmpl w:val="50E001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D69751E"/>
    <w:multiLevelType w:val="multilevel"/>
    <w:tmpl w:val="B18AA2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E915A5C"/>
    <w:multiLevelType w:val="multilevel"/>
    <w:tmpl w:val="7A5CBF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0744A57"/>
    <w:multiLevelType w:val="multilevel"/>
    <w:tmpl w:val="4EB288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64C5848"/>
    <w:multiLevelType w:val="hybridMultilevel"/>
    <w:tmpl w:val="2746FD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5B68662C"/>
    <w:multiLevelType w:val="multilevel"/>
    <w:tmpl w:val="D680AE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C12773D"/>
    <w:multiLevelType w:val="multilevel"/>
    <w:tmpl w:val="760AB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F2549D0"/>
    <w:multiLevelType w:val="multilevel"/>
    <w:tmpl w:val="D21624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FFF0A17"/>
    <w:multiLevelType w:val="multilevel"/>
    <w:tmpl w:val="936E5A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07C451B"/>
    <w:multiLevelType w:val="multilevel"/>
    <w:tmpl w:val="CE029A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1BB11EF"/>
    <w:multiLevelType w:val="multilevel"/>
    <w:tmpl w:val="3E84AF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26332F8"/>
    <w:multiLevelType w:val="multilevel"/>
    <w:tmpl w:val="4410A3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33C3461"/>
    <w:multiLevelType w:val="multilevel"/>
    <w:tmpl w:val="4D3C5C1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4D17993"/>
    <w:multiLevelType w:val="multilevel"/>
    <w:tmpl w:val="CFEC09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52D48F1"/>
    <w:multiLevelType w:val="hybridMultilevel"/>
    <w:tmpl w:val="0ECC1D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689F75DE"/>
    <w:multiLevelType w:val="multilevel"/>
    <w:tmpl w:val="1F0A0B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ED8235A"/>
    <w:multiLevelType w:val="multilevel"/>
    <w:tmpl w:val="D33675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0634D92"/>
    <w:multiLevelType w:val="hybridMultilevel"/>
    <w:tmpl w:val="35AEA4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719C38CD"/>
    <w:multiLevelType w:val="multilevel"/>
    <w:tmpl w:val="AA180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1A10B14"/>
    <w:multiLevelType w:val="multilevel"/>
    <w:tmpl w:val="827E88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2E46AB3"/>
    <w:multiLevelType w:val="hybridMultilevel"/>
    <w:tmpl w:val="34E6A8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73817C1C"/>
    <w:multiLevelType w:val="hybridMultilevel"/>
    <w:tmpl w:val="10C475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74694360"/>
    <w:multiLevelType w:val="multilevel"/>
    <w:tmpl w:val="EDB25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5A21B22"/>
    <w:multiLevelType w:val="multilevel"/>
    <w:tmpl w:val="1FE61AE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67C4D05"/>
    <w:multiLevelType w:val="multilevel"/>
    <w:tmpl w:val="1CB21A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6C072E6"/>
    <w:multiLevelType w:val="multilevel"/>
    <w:tmpl w:val="6B08AD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89F3F3E"/>
    <w:multiLevelType w:val="multilevel"/>
    <w:tmpl w:val="019069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93B1F4B"/>
    <w:multiLevelType w:val="multilevel"/>
    <w:tmpl w:val="8C5C32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AE32626"/>
    <w:multiLevelType w:val="hybridMultilevel"/>
    <w:tmpl w:val="96A602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7F0120D2"/>
    <w:multiLevelType w:val="hybridMultilevel"/>
    <w:tmpl w:val="A98025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5380431">
    <w:abstractNumId w:val="62"/>
  </w:num>
  <w:num w:numId="2" w16cid:durableId="1797410368">
    <w:abstractNumId w:val="39"/>
  </w:num>
  <w:num w:numId="3" w16cid:durableId="518853990">
    <w:abstractNumId w:val="26"/>
  </w:num>
  <w:num w:numId="4" w16cid:durableId="1176648088">
    <w:abstractNumId w:val="65"/>
  </w:num>
  <w:num w:numId="5" w16cid:durableId="357203746">
    <w:abstractNumId w:val="13"/>
  </w:num>
  <w:num w:numId="6" w16cid:durableId="508905379">
    <w:abstractNumId w:val="28"/>
  </w:num>
  <w:num w:numId="7" w16cid:durableId="1591162918">
    <w:abstractNumId w:val="3"/>
  </w:num>
  <w:num w:numId="8" w16cid:durableId="660692444">
    <w:abstractNumId w:val="76"/>
  </w:num>
  <w:num w:numId="9" w16cid:durableId="1888488183">
    <w:abstractNumId w:val="19"/>
  </w:num>
  <w:num w:numId="10" w16cid:durableId="986978022">
    <w:abstractNumId w:val="52"/>
  </w:num>
  <w:num w:numId="11" w16cid:durableId="1251232610">
    <w:abstractNumId w:val="7"/>
  </w:num>
  <w:num w:numId="12" w16cid:durableId="1805004213">
    <w:abstractNumId w:val="57"/>
  </w:num>
  <w:num w:numId="13" w16cid:durableId="343754004">
    <w:abstractNumId w:val="54"/>
  </w:num>
  <w:num w:numId="14" w16cid:durableId="815881712">
    <w:abstractNumId w:val="24"/>
  </w:num>
  <w:num w:numId="15" w16cid:durableId="550002679">
    <w:abstractNumId w:val="10"/>
  </w:num>
  <w:num w:numId="16" w16cid:durableId="662045806">
    <w:abstractNumId w:val="74"/>
  </w:num>
  <w:num w:numId="17" w16cid:durableId="305092354">
    <w:abstractNumId w:val="31"/>
  </w:num>
  <w:num w:numId="18" w16cid:durableId="1865753070">
    <w:abstractNumId w:val="60"/>
  </w:num>
  <w:num w:numId="19" w16cid:durableId="1622564900">
    <w:abstractNumId w:val="73"/>
  </w:num>
  <w:num w:numId="20" w16cid:durableId="1414089021">
    <w:abstractNumId w:val="45"/>
  </w:num>
  <w:num w:numId="21" w16cid:durableId="579406738">
    <w:abstractNumId w:val="67"/>
  </w:num>
  <w:num w:numId="22" w16cid:durableId="16010986">
    <w:abstractNumId w:val="15"/>
  </w:num>
  <w:num w:numId="23" w16cid:durableId="1675525115">
    <w:abstractNumId w:val="46"/>
  </w:num>
  <w:num w:numId="24" w16cid:durableId="1247303886">
    <w:abstractNumId w:val="35"/>
  </w:num>
  <w:num w:numId="25" w16cid:durableId="1097093874">
    <w:abstractNumId w:val="59"/>
  </w:num>
  <w:num w:numId="26" w16cid:durableId="263733781">
    <w:abstractNumId w:val="55"/>
  </w:num>
  <w:num w:numId="27" w16cid:durableId="640890495">
    <w:abstractNumId w:val="75"/>
  </w:num>
  <w:num w:numId="28" w16cid:durableId="1042287954">
    <w:abstractNumId w:val="21"/>
  </w:num>
  <w:num w:numId="29" w16cid:durableId="752043319">
    <w:abstractNumId w:val="12"/>
  </w:num>
  <w:num w:numId="30" w16cid:durableId="2054573346">
    <w:abstractNumId w:val="49"/>
  </w:num>
  <w:num w:numId="31" w16cid:durableId="1784955633">
    <w:abstractNumId w:val="0"/>
  </w:num>
  <w:num w:numId="32" w16cid:durableId="2027511450">
    <w:abstractNumId w:val="11"/>
  </w:num>
  <w:num w:numId="33" w16cid:durableId="516626270">
    <w:abstractNumId w:val="51"/>
  </w:num>
  <w:num w:numId="34" w16cid:durableId="812480261">
    <w:abstractNumId w:val="42"/>
  </w:num>
  <w:num w:numId="35" w16cid:durableId="917178868">
    <w:abstractNumId w:val="16"/>
  </w:num>
  <w:num w:numId="36" w16cid:durableId="474758612">
    <w:abstractNumId w:val="8"/>
  </w:num>
  <w:num w:numId="37" w16cid:durableId="1960530108">
    <w:abstractNumId w:val="20"/>
  </w:num>
  <w:num w:numId="38" w16cid:durableId="1636718893">
    <w:abstractNumId w:val="58"/>
  </w:num>
  <w:num w:numId="39" w16cid:durableId="1010522284">
    <w:abstractNumId w:val="1"/>
  </w:num>
  <w:num w:numId="40" w16cid:durableId="741172879">
    <w:abstractNumId w:val="14"/>
  </w:num>
  <w:num w:numId="41" w16cid:durableId="281033253">
    <w:abstractNumId w:val="17"/>
  </w:num>
  <w:num w:numId="42" w16cid:durableId="986133507">
    <w:abstractNumId w:val="37"/>
  </w:num>
  <w:num w:numId="43" w16cid:durableId="1930696470">
    <w:abstractNumId w:val="50"/>
  </w:num>
  <w:num w:numId="44" w16cid:durableId="1238440437">
    <w:abstractNumId w:val="27"/>
  </w:num>
  <w:num w:numId="45" w16cid:durableId="1708607656">
    <w:abstractNumId w:val="5"/>
  </w:num>
  <w:num w:numId="46" w16cid:durableId="1001203096">
    <w:abstractNumId w:val="61"/>
  </w:num>
  <w:num w:numId="47" w16cid:durableId="255481996">
    <w:abstractNumId w:val="71"/>
  </w:num>
  <w:num w:numId="48" w16cid:durableId="1199508475">
    <w:abstractNumId w:val="29"/>
  </w:num>
  <w:num w:numId="49" w16cid:durableId="1863468782">
    <w:abstractNumId w:val="56"/>
  </w:num>
  <w:num w:numId="50" w16cid:durableId="402289907">
    <w:abstractNumId w:val="36"/>
  </w:num>
  <w:num w:numId="51" w16cid:durableId="1993678525">
    <w:abstractNumId w:val="18"/>
  </w:num>
  <w:num w:numId="52" w16cid:durableId="1978993661">
    <w:abstractNumId w:val="32"/>
  </w:num>
  <w:num w:numId="53" w16cid:durableId="2102875714">
    <w:abstractNumId w:val="22"/>
  </w:num>
  <w:num w:numId="54" w16cid:durableId="360861434">
    <w:abstractNumId w:val="72"/>
  </w:num>
  <w:num w:numId="55" w16cid:durableId="1588033416">
    <w:abstractNumId w:val="2"/>
  </w:num>
  <w:num w:numId="56" w16cid:durableId="389813534">
    <w:abstractNumId w:val="64"/>
  </w:num>
  <w:num w:numId="57" w16cid:durableId="340619148">
    <w:abstractNumId w:val="25"/>
  </w:num>
  <w:num w:numId="58" w16cid:durableId="672268873">
    <w:abstractNumId w:val="68"/>
  </w:num>
  <w:num w:numId="59" w16cid:durableId="175309284">
    <w:abstractNumId w:val="34"/>
  </w:num>
  <w:num w:numId="60" w16cid:durableId="1462072350">
    <w:abstractNumId w:val="70"/>
  </w:num>
  <w:num w:numId="61" w16cid:durableId="1210148545">
    <w:abstractNumId w:val="48"/>
  </w:num>
  <w:num w:numId="62" w16cid:durableId="1582327776">
    <w:abstractNumId w:val="44"/>
  </w:num>
  <w:num w:numId="63" w16cid:durableId="349793153">
    <w:abstractNumId w:val="9"/>
  </w:num>
  <w:num w:numId="64" w16cid:durableId="245580313">
    <w:abstractNumId w:val="66"/>
  </w:num>
  <w:num w:numId="65" w16cid:durableId="1839416722">
    <w:abstractNumId w:val="38"/>
  </w:num>
  <w:num w:numId="66" w16cid:durableId="1046947049">
    <w:abstractNumId w:val="23"/>
  </w:num>
  <w:num w:numId="67" w16cid:durableId="2112772974">
    <w:abstractNumId w:val="41"/>
  </w:num>
  <w:num w:numId="68" w16cid:durableId="1286690870">
    <w:abstractNumId w:val="47"/>
  </w:num>
  <w:num w:numId="69" w16cid:durableId="926771119">
    <w:abstractNumId w:val="78"/>
  </w:num>
  <w:num w:numId="70" w16cid:durableId="967709162">
    <w:abstractNumId w:val="63"/>
  </w:num>
  <w:num w:numId="71" w16cid:durableId="405109183">
    <w:abstractNumId w:val="53"/>
  </w:num>
  <w:num w:numId="72" w16cid:durableId="1871527029">
    <w:abstractNumId w:val="4"/>
  </w:num>
  <w:num w:numId="73" w16cid:durableId="634062778">
    <w:abstractNumId w:val="6"/>
  </w:num>
  <w:num w:numId="74" w16cid:durableId="262885655">
    <w:abstractNumId w:val="33"/>
  </w:num>
  <w:num w:numId="75" w16cid:durableId="800148676">
    <w:abstractNumId w:val="40"/>
  </w:num>
  <w:num w:numId="76" w16cid:durableId="1151212778">
    <w:abstractNumId w:val="69"/>
  </w:num>
  <w:num w:numId="77" w16cid:durableId="369888420">
    <w:abstractNumId w:val="30"/>
  </w:num>
  <w:num w:numId="78" w16cid:durableId="1337340752">
    <w:abstractNumId w:val="43"/>
  </w:num>
  <w:num w:numId="79" w16cid:durableId="208999591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2DE"/>
    <w:rsid w:val="000548B3"/>
    <w:rsid w:val="002C3C18"/>
    <w:rsid w:val="00437212"/>
    <w:rsid w:val="004A1B17"/>
    <w:rsid w:val="004B4106"/>
    <w:rsid w:val="004F1E82"/>
    <w:rsid w:val="007872F8"/>
    <w:rsid w:val="00853826"/>
    <w:rsid w:val="008B124E"/>
    <w:rsid w:val="008F17F4"/>
    <w:rsid w:val="00D14CEA"/>
    <w:rsid w:val="00D7335E"/>
    <w:rsid w:val="00DF2167"/>
    <w:rsid w:val="00E702DE"/>
    <w:rsid w:val="00ED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9830B"/>
  <w15:docId w15:val="{2C108C5D-1F0D-43DF-B537-BB437BAC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5F3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F1E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1E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E82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F1E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F1E82"/>
    <w:rPr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ED5F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F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F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F3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D5F30"/>
    <w:rPr>
      <w:b/>
      <w:bCs/>
      <w:kern w:val="44"/>
      <w:sz w:val="44"/>
      <w:szCs w:val="44"/>
    </w:rPr>
  </w:style>
  <w:style w:type="paragraph" w:styleId="a8">
    <w:name w:val="Title"/>
    <w:basedOn w:val="a"/>
    <w:next w:val="a"/>
    <w:link w:val="a9"/>
    <w:uiPriority w:val="10"/>
    <w:qFormat/>
    <w:rsid w:val="00ED5F3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ED5F3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1C497-5EE6-412D-B726-623AA0536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yu peng</cp:lastModifiedBy>
  <cp:revision>6</cp:revision>
  <dcterms:created xsi:type="dcterms:W3CDTF">2025-11-08T07:37:00Z</dcterms:created>
  <dcterms:modified xsi:type="dcterms:W3CDTF">2025-11-15T06:40:00Z</dcterms:modified>
</cp:coreProperties>
</file>