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1FA7" w:rsidRDefault="007E162E">
      <w:pPr>
        <w:rPr>
          <w:lang w:val="fr-FR"/>
        </w:rPr>
      </w:pPr>
      <w:r w:rsidRPr="00DF6782">
        <w:rPr>
          <w:lang w:val="fr-FR"/>
        </w:rPr>
        <w:t>Analyse Stomates</w:t>
      </w:r>
    </w:p>
    <w:p w:rsidR="001277B9" w:rsidRPr="00DF6782" w:rsidRDefault="001277B9">
      <w:pPr>
        <w:rPr>
          <w:lang w:val="fr-FR"/>
        </w:rPr>
      </w:pPr>
      <w:r>
        <w:rPr>
          <w:lang w:val="fr-FR"/>
        </w:rPr>
        <w:t>Marion BOISSEAUX</w:t>
      </w:r>
    </w:p>
    <w:p w:rsidR="007E162E" w:rsidRPr="00DF6782" w:rsidRDefault="007A3077">
      <w:pPr>
        <w:rPr>
          <w:lang w:val="fr-FR"/>
        </w:rPr>
      </w:pPr>
      <w:r>
        <w:rPr>
          <w:lang w:val="fr-FR"/>
        </w:rPr>
        <w:t>28</w:t>
      </w:r>
      <w:r w:rsidR="007E162E" w:rsidRPr="00DF6782">
        <w:rPr>
          <w:lang w:val="fr-FR"/>
        </w:rPr>
        <w:t>/01/21</w:t>
      </w:r>
    </w:p>
    <w:p w:rsidR="007E162E" w:rsidRPr="00DF6782" w:rsidRDefault="007E162E">
      <w:pPr>
        <w:rPr>
          <w:lang w:val="fr-FR"/>
        </w:rPr>
      </w:pPr>
      <w:r w:rsidRPr="00DF6782">
        <w:rPr>
          <w:lang w:val="fr-FR"/>
        </w:rPr>
        <w:t>Code labo 24XZ</w:t>
      </w:r>
    </w:p>
    <w:p w:rsidR="007E162E" w:rsidRPr="007E162E" w:rsidRDefault="007E162E">
      <w:pPr>
        <w:rPr>
          <w:lang w:val="fr-FR"/>
        </w:rPr>
      </w:pPr>
      <w:r w:rsidRPr="007E162E">
        <w:rPr>
          <w:lang w:val="fr-FR"/>
        </w:rPr>
        <w:t xml:space="preserve">Max 2 dans la pièce. </w:t>
      </w:r>
    </w:p>
    <w:p w:rsidR="007653DF" w:rsidRPr="00566976" w:rsidRDefault="007653DF" w:rsidP="007653DF">
      <w:pPr>
        <w:pStyle w:val="Titre"/>
        <w:rPr>
          <w:sz w:val="48"/>
        </w:rPr>
      </w:pPr>
      <w:r w:rsidRPr="00566976">
        <w:rPr>
          <w:sz w:val="48"/>
        </w:rPr>
        <w:t>Protocole densité stomatique</w:t>
      </w:r>
    </w:p>
    <w:p w:rsidR="007653DF" w:rsidRPr="00F0686B" w:rsidRDefault="007653DF" w:rsidP="007653DF">
      <w:pPr>
        <w:pStyle w:val="Titre1"/>
        <w:spacing w:line="360" w:lineRule="auto"/>
      </w:pPr>
      <w:r>
        <w:t>Matériel</w:t>
      </w:r>
    </w:p>
    <w:p w:rsidR="007653DF" w:rsidRDefault="007653DF" w:rsidP="007653DF">
      <w:pPr>
        <w:pStyle w:val="Paragraphedeliste"/>
        <w:numPr>
          <w:ilvl w:val="0"/>
          <w:numId w:val="5"/>
        </w:numPr>
      </w:pPr>
      <w:r>
        <w:t xml:space="preserve">Lames </w:t>
      </w:r>
    </w:p>
    <w:p w:rsidR="007653DF" w:rsidRDefault="007653DF" w:rsidP="007653DF">
      <w:pPr>
        <w:pStyle w:val="Paragraphedeliste"/>
        <w:numPr>
          <w:ilvl w:val="0"/>
          <w:numId w:val="5"/>
        </w:numPr>
      </w:pPr>
      <w:r>
        <w:t xml:space="preserve">Scotch </w:t>
      </w:r>
    </w:p>
    <w:p w:rsidR="007653DF" w:rsidRDefault="007653DF" w:rsidP="007653DF">
      <w:pPr>
        <w:pStyle w:val="Paragraphedeliste"/>
        <w:numPr>
          <w:ilvl w:val="0"/>
          <w:numId w:val="5"/>
        </w:numPr>
      </w:pPr>
      <w:r>
        <w:t xml:space="preserve">Crayon </w:t>
      </w:r>
    </w:p>
    <w:p w:rsidR="007653DF" w:rsidRDefault="007653DF" w:rsidP="007653DF">
      <w:pPr>
        <w:pStyle w:val="Paragraphedeliste"/>
        <w:numPr>
          <w:ilvl w:val="0"/>
          <w:numId w:val="5"/>
        </w:numPr>
      </w:pPr>
      <w:r>
        <w:t>Feutre indélébile</w:t>
      </w:r>
    </w:p>
    <w:p w:rsidR="007653DF" w:rsidRPr="007653DF" w:rsidRDefault="007653DF" w:rsidP="007653DF">
      <w:pPr>
        <w:pStyle w:val="Paragraphedeliste"/>
        <w:numPr>
          <w:ilvl w:val="0"/>
          <w:numId w:val="5"/>
        </w:numPr>
        <w:rPr>
          <w:lang w:val="fr-FR"/>
        </w:rPr>
      </w:pPr>
      <w:r w:rsidRPr="007653DF">
        <w:rPr>
          <w:lang w:val="fr-FR"/>
        </w:rPr>
        <w:t>Boîte support de lame numéroté avec fiche de numéro correspondant</w:t>
      </w:r>
    </w:p>
    <w:p w:rsidR="007653DF" w:rsidRDefault="007653DF" w:rsidP="007653DF">
      <w:pPr>
        <w:pStyle w:val="Paragraphedeliste"/>
        <w:numPr>
          <w:ilvl w:val="0"/>
          <w:numId w:val="5"/>
        </w:numPr>
      </w:pPr>
      <w:r>
        <w:t>Vernis transparent</w:t>
      </w:r>
    </w:p>
    <w:p w:rsidR="007653DF" w:rsidRDefault="007653DF" w:rsidP="007653DF">
      <w:pPr>
        <w:pStyle w:val="Paragraphedeliste"/>
        <w:numPr>
          <w:ilvl w:val="0"/>
          <w:numId w:val="5"/>
        </w:numPr>
      </w:pPr>
      <w:r>
        <w:t xml:space="preserve">Microscope </w:t>
      </w:r>
    </w:p>
    <w:p w:rsidR="007653DF" w:rsidRPr="007B4C66" w:rsidRDefault="007653DF" w:rsidP="007653DF">
      <w:pPr>
        <w:pStyle w:val="Titre1"/>
        <w:spacing w:line="360" w:lineRule="auto"/>
      </w:pPr>
      <w:r>
        <w:t>Protocole</w:t>
      </w:r>
    </w:p>
    <w:p w:rsidR="007653DF" w:rsidRPr="00F0686B" w:rsidRDefault="007653DF" w:rsidP="007653DF">
      <w:pPr>
        <w:pStyle w:val="Titre2"/>
        <w:numPr>
          <w:ilvl w:val="1"/>
          <w:numId w:val="0"/>
        </w:numPr>
        <w:spacing w:line="360" w:lineRule="auto"/>
        <w:ind w:left="720"/>
      </w:pPr>
      <w:r>
        <w:t xml:space="preserve">Echantillonnage sur le terrain </w:t>
      </w:r>
    </w:p>
    <w:p w:rsidR="007653DF" w:rsidRPr="007653DF" w:rsidRDefault="007653DF" w:rsidP="007653DF">
      <w:pPr>
        <w:pStyle w:val="Paragraphedeliste"/>
        <w:numPr>
          <w:ilvl w:val="0"/>
          <w:numId w:val="2"/>
        </w:numPr>
        <w:rPr>
          <w:lang w:val="fr-FR"/>
        </w:rPr>
      </w:pPr>
      <w:r w:rsidRPr="007653DF">
        <w:rPr>
          <w:lang w:val="fr-FR"/>
        </w:rPr>
        <w:t>Récolter 1 à 3 feuilles et les placer dans un sachet zip lock et noter le code individu sur le sachet à l’aide du feutre indélébile</w:t>
      </w:r>
    </w:p>
    <w:p w:rsidR="007653DF" w:rsidRPr="007653DF" w:rsidRDefault="007653DF" w:rsidP="007653DF">
      <w:pPr>
        <w:pStyle w:val="Paragraphedeliste"/>
        <w:numPr>
          <w:ilvl w:val="0"/>
          <w:numId w:val="2"/>
        </w:numPr>
        <w:rPr>
          <w:lang w:val="fr-FR"/>
        </w:rPr>
      </w:pPr>
      <w:r w:rsidRPr="007653DF">
        <w:rPr>
          <w:lang w:val="fr-FR"/>
        </w:rPr>
        <w:t xml:space="preserve">Refermer le sachet et le stocker </w:t>
      </w:r>
    </w:p>
    <w:p w:rsidR="007653DF" w:rsidRPr="00F0686B" w:rsidRDefault="007653DF" w:rsidP="007653DF">
      <w:pPr>
        <w:pStyle w:val="Titre2"/>
        <w:numPr>
          <w:ilvl w:val="1"/>
          <w:numId w:val="0"/>
        </w:numPr>
        <w:spacing w:line="360" w:lineRule="auto"/>
        <w:ind w:left="720"/>
      </w:pPr>
      <w:r>
        <w:t>Préparation des échantillons en laboratoire</w:t>
      </w:r>
    </w:p>
    <w:p w:rsidR="007653DF" w:rsidRDefault="007653DF" w:rsidP="007653DF">
      <w:pPr>
        <w:pStyle w:val="Paragraphedeliste"/>
        <w:numPr>
          <w:ilvl w:val="0"/>
          <w:numId w:val="3"/>
        </w:numPr>
        <w:rPr>
          <w:lang w:val="fr-FR"/>
        </w:rPr>
      </w:pPr>
      <w:r w:rsidRPr="007653DF">
        <w:rPr>
          <w:lang w:val="fr-FR"/>
        </w:rPr>
        <w:t>Sortir la feuille de son sachet et les annoter de leur code individu au feutre indélébile sur leur face adaxiale</w:t>
      </w:r>
      <w:r>
        <w:rPr>
          <w:lang w:val="fr-FR"/>
        </w:rPr>
        <w:t xml:space="preserve"> (inférieure)</w:t>
      </w:r>
      <w:r w:rsidRPr="007653DF">
        <w:rPr>
          <w:lang w:val="fr-FR"/>
        </w:rPr>
        <w:t>.</w:t>
      </w:r>
    </w:p>
    <w:p w:rsidR="009D4DD9" w:rsidRPr="007653DF" w:rsidRDefault="009D4DD9" w:rsidP="007653DF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Epiler les espèces (cf liste d’observation) où il y aurait potentiellement des poils ou des trichomes</w:t>
      </w:r>
    </w:p>
    <w:p w:rsidR="007653DF" w:rsidRPr="007653DF" w:rsidRDefault="007653DF" w:rsidP="007653DF">
      <w:pPr>
        <w:pStyle w:val="Paragraphedeliste"/>
        <w:numPr>
          <w:ilvl w:val="0"/>
          <w:numId w:val="3"/>
        </w:numPr>
        <w:rPr>
          <w:lang w:val="fr-FR"/>
        </w:rPr>
      </w:pPr>
      <w:r w:rsidRPr="007653DF">
        <w:rPr>
          <w:lang w:val="fr-FR"/>
        </w:rPr>
        <w:t xml:space="preserve">Enduire de vernis </w:t>
      </w:r>
      <w:r>
        <w:rPr>
          <w:lang w:val="fr-FR"/>
        </w:rPr>
        <w:t>la</w:t>
      </w:r>
      <w:r w:rsidRPr="007653DF">
        <w:rPr>
          <w:lang w:val="fr-FR"/>
        </w:rPr>
        <w:t xml:space="preserve"> face abaxiale </w:t>
      </w:r>
      <w:r>
        <w:rPr>
          <w:lang w:val="fr-FR"/>
        </w:rPr>
        <w:t xml:space="preserve">de la feuille </w:t>
      </w:r>
      <w:r w:rsidRPr="007653DF">
        <w:rPr>
          <w:lang w:val="fr-FR"/>
        </w:rPr>
        <w:t>sur environ 1</w:t>
      </w:r>
      <w:r>
        <w:rPr>
          <w:lang w:val="fr-FR"/>
        </w:rPr>
        <w:t xml:space="preserve"> </w:t>
      </w:r>
      <w:r w:rsidRPr="007653DF">
        <w:rPr>
          <w:lang w:val="fr-FR"/>
        </w:rPr>
        <w:t xml:space="preserve">cm² et sur trois zones différentes du limbe puis laisser le vernis sécher 15 minutes </w:t>
      </w:r>
    </w:p>
    <w:p w:rsidR="007653DF" w:rsidRPr="007653DF" w:rsidRDefault="007653DF" w:rsidP="007653DF">
      <w:pPr>
        <w:pStyle w:val="Paragraphedeliste"/>
        <w:numPr>
          <w:ilvl w:val="0"/>
          <w:numId w:val="3"/>
        </w:numPr>
        <w:rPr>
          <w:lang w:val="fr-FR"/>
        </w:rPr>
      </w:pPr>
      <w:r w:rsidRPr="007653DF">
        <w:rPr>
          <w:lang w:val="fr-FR"/>
        </w:rPr>
        <w:t>A +15minutes retirer les pellicules de vernis à l’aide d’un morceau de scotch transparent et disposer le tout sur une lame</w:t>
      </w:r>
      <w:r>
        <w:rPr>
          <w:lang w:val="fr-FR"/>
        </w:rPr>
        <w:t xml:space="preserve"> (cf. figure 1)</w:t>
      </w:r>
    </w:p>
    <w:p w:rsidR="007653DF" w:rsidRPr="007653DF" w:rsidRDefault="007653DF" w:rsidP="007653DF">
      <w:pPr>
        <w:pStyle w:val="Paragraphedeliste"/>
        <w:numPr>
          <w:ilvl w:val="0"/>
          <w:numId w:val="3"/>
        </w:numPr>
        <w:rPr>
          <w:lang w:val="fr-FR"/>
        </w:rPr>
      </w:pPr>
      <w:r w:rsidRPr="007653DF">
        <w:rPr>
          <w:lang w:val="fr-FR"/>
        </w:rPr>
        <w:t>Noter le code individu sur les lames avec le feutre indélébile ainsi que sur la feuille numérotée pour l’emplacement des lames dans leur boitier support avec un crayon</w:t>
      </w:r>
    </w:p>
    <w:p w:rsidR="007E162E" w:rsidRDefault="0043134B" w:rsidP="0043134B">
      <w:pPr>
        <w:rPr>
          <w:lang w:val="fr-FR"/>
        </w:rPr>
      </w:pPr>
      <w:r w:rsidRPr="0043134B">
        <w:rPr>
          <w:lang w:val="fr-FR"/>
        </w:rPr>
        <w:t>Pour les individus avec trop de poils :</w:t>
      </w:r>
      <w:r>
        <w:rPr>
          <w:lang w:val="fr-FR"/>
        </w:rPr>
        <w:t xml:space="preserve"> utiliser les pâtes dentaires : </w:t>
      </w:r>
    </w:p>
    <w:p w:rsidR="0043134B" w:rsidRDefault="0043134B" w:rsidP="0043134B">
      <w:pPr>
        <w:rPr>
          <w:lang w:val="fr-FR"/>
        </w:rPr>
      </w:pPr>
      <w:r>
        <w:rPr>
          <w:lang w:val="fr-FR"/>
        </w:rPr>
        <w:t>SPEEDEX polysiloxane 60 mL condensation-type universal activator COLTENE (produit vert)</w:t>
      </w:r>
    </w:p>
    <w:p w:rsidR="0043134B" w:rsidRDefault="0043134B" w:rsidP="0043134B">
      <w:pPr>
        <w:rPr>
          <w:lang w:val="fr-FR"/>
        </w:rPr>
      </w:pPr>
      <w:r>
        <w:rPr>
          <w:lang w:val="fr-FR"/>
        </w:rPr>
        <w:t xml:space="preserve">SPEEDEX consistency polysiloxane 140 mL condensation-type light boday surface activator COLTENE (produit </w:t>
      </w:r>
      <w:r w:rsidR="00136E31">
        <w:rPr>
          <w:lang w:val="fr-FR"/>
        </w:rPr>
        <w:t>bleu</w:t>
      </w:r>
      <w:r>
        <w:rPr>
          <w:lang w:val="fr-FR"/>
        </w:rPr>
        <w:t>)</w:t>
      </w:r>
    </w:p>
    <w:p w:rsidR="004A780E" w:rsidRDefault="004A780E" w:rsidP="0043134B">
      <w:pPr>
        <w:rPr>
          <w:lang w:val="fr-FR"/>
        </w:rPr>
      </w:pPr>
    </w:p>
    <w:p w:rsidR="0043134B" w:rsidRDefault="004A780E" w:rsidP="0043134B">
      <w:pPr>
        <w:rPr>
          <w:lang w:val="fr-F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484BE6" wp14:editId="5094A6F3">
                <wp:simplePos x="0" y="0"/>
                <wp:positionH relativeFrom="margin">
                  <wp:posOffset>4709160</wp:posOffset>
                </wp:positionH>
                <wp:positionV relativeFrom="margin">
                  <wp:posOffset>365760</wp:posOffset>
                </wp:positionV>
                <wp:extent cx="972185" cy="962025"/>
                <wp:effectExtent l="57150" t="0" r="75565" b="0"/>
                <wp:wrapSquare wrapText="bothSides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2185" cy="962025"/>
                          <a:chOff x="0" y="0"/>
                          <a:chExt cx="1419149" cy="1419149"/>
                        </a:xfrm>
                      </wpg:grpSpPr>
                      <wps:wsp>
                        <wps:cNvPr id="21" name="Oval 21"/>
                        <wps:cNvSpPr/>
                        <wps:spPr>
                          <a:xfrm>
                            <a:off x="0" y="0"/>
                            <a:ext cx="1419149" cy="1419149"/>
                          </a:xfrm>
                          <a:prstGeom prst="ellipse">
                            <a:avLst/>
                          </a:prstGeom>
                          <a:scene3d>
                            <a:camera prst="isometricTopUp"/>
                            <a:lightRig rig="threePt" dir="t">
                              <a:rot lat="0" lon="0" rev="0"/>
                            </a:lightRig>
                          </a:scene3d>
                          <a:sp3d prstMaterial="clear">
                            <a:bevelT w="0" h="127000"/>
                            <a:bevelB w="0" h="0"/>
                            <a:contourClr>
                              <a:schemeClr val="tx1"/>
                            </a:contourClr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reeform 23"/>
                        <wps:cNvSpPr/>
                        <wps:spPr>
                          <a:xfrm>
                            <a:off x="219456" y="504749"/>
                            <a:ext cx="788796" cy="180893"/>
                          </a:xfrm>
                          <a:custGeom>
                            <a:avLst/>
                            <a:gdLst>
                              <a:gd name="connsiteX0" fmla="*/ 0 w 788796"/>
                              <a:gd name="connsiteY0" fmla="*/ 180893 h 180893"/>
                              <a:gd name="connsiteX1" fmla="*/ 50242 w 788796"/>
                              <a:gd name="connsiteY1" fmla="*/ 170845 h 180893"/>
                              <a:gd name="connsiteX2" fmla="*/ 80387 w 788796"/>
                              <a:gd name="connsiteY2" fmla="*/ 160796 h 180893"/>
                              <a:gd name="connsiteX3" fmla="*/ 100484 w 788796"/>
                              <a:gd name="connsiteY3" fmla="*/ 155772 h 180893"/>
                              <a:gd name="connsiteX4" fmla="*/ 115556 w 788796"/>
                              <a:gd name="connsiteY4" fmla="*/ 150748 h 180893"/>
                              <a:gd name="connsiteX5" fmla="*/ 135653 w 788796"/>
                              <a:gd name="connsiteY5" fmla="*/ 145724 h 180893"/>
                              <a:gd name="connsiteX6" fmla="*/ 180871 w 788796"/>
                              <a:gd name="connsiteY6" fmla="*/ 135675 h 180893"/>
                              <a:gd name="connsiteX7" fmla="*/ 331596 w 788796"/>
                              <a:gd name="connsiteY7" fmla="*/ 130651 h 180893"/>
                              <a:gd name="connsiteX8" fmla="*/ 346669 w 788796"/>
                              <a:gd name="connsiteY8" fmla="*/ 125627 h 180893"/>
                              <a:gd name="connsiteX9" fmla="*/ 371789 w 788796"/>
                              <a:gd name="connsiteY9" fmla="*/ 120603 h 180893"/>
                              <a:gd name="connsiteX10" fmla="*/ 391886 w 788796"/>
                              <a:gd name="connsiteY10" fmla="*/ 115579 h 180893"/>
                              <a:gd name="connsiteX11" fmla="*/ 401934 w 788796"/>
                              <a:gd name="connsiteY11" fmla="*/ 105530 h 180893"/>
                              <a:gd name="connsiteX12" fmla="*/ 422031 w 788796"/>
                              <a:gd name="connsiteY12" fmla="*/ 100506 h 180893"/>
                              <a:gd name="connsiteX13" fmla="*/ 442128 w 788796"/>
                              <a:gd name="connsiteY13" fmla="*/ 90458 h 180893"/>
                              <a:gd name="connsiteX14" fmla="*/ 457200 w 788796"/>
                              <a:gd name="connsiteY14" fmla="*/ 80409 h 180893"/>
                              <a:gd name="connsiteX15" fmla="*/ 487345 w 788796"/>
                              <a:gd name="connsiteY15" fmla="*/ 70361 h 180893"/>
                              <a:gd name="connsiteX16" fmla="*/ 502418 w 788796"/>
                              <a:gd name="connsiteY16" fmla="*/ 65337 h 180893"/>
                              <a:gd name="connsiteX17" fmla="*/ 537587 w 788796"/>
                              <a:gd name="connsiteY17" fmla="*/ 50264 h 180893"/>
                              <a:gd name="connsiteX18" fmla="*/ 577781 w 788796"/>
                              <a:gd name="connsiteY18" fmla="*/ 35192 h 180893"/>
                              <a:gd name="connsiteX19" fmla="*/ 602901 w 788796"/>
                              <a:gd name="connsiteY19" fmla="*/ 30168 h 180893"/>
                              <a:gd name="connsiteX20" fmla="*/ 617974 w 788796"/>
                              <a:gd name="connsiteY20" fmla="*/ 25144 h 180893"/>
                              <a:gd name="connsiteX21" fmla="*/ 693337 w 788796"/>
                              <a:gd name="connsiteY21" fmla="*/ 15095 h 180893"/>
                              <a:gd name="connsiteX22" fmla="*/ 753627 w 788796"/>
                              <a:gd name="connsiteY22" fmla="*/ 5047 h 180893"/>
                              <a:gd name="connsiteX23" fmla="*/ 788796 w 788796"/>
                              <a:gd name="connsiteY23" fmla="*/ 23 h 1808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788796" h="180893">
                                <a:moveTo>
                                  <a:pt x="0" y="180893"/>
                                </a:moveTo>
                                <a:lnTo>
                                  <a:pt x="50242" y="170845"/>
                                </a:lnTo>
                                <a:cubicBezTo>
                                  <a:pt x="60628" y="168768"/>
                                  <a:pt x="70111" y="163365"/>
                                  <a:pt x="80387" y="160796"/>
                                </a:cubicBezTo>
                                <a:cubicBezTo>
                                  <a:pt x="87086" y="159121"/>
                                  <a:pt x="93845" y="157669"/>
                                  <a:pt x="100484" y="155772"/>
                                </a:cubicBezTo>
                                <a:cubicBezTo>
                                  <a:pt x="105576" y="154317"/>
                                  <a:pt x="110464" y="152203"/>
                                  <a:pt x="115556" y="150748"/>
                                </a:cubicBezTo>
                                <a:cubicBezTo>
                                  <a:pt x="122195" y="148851"/>
                                  <a:pt x="129014" y="147621"/>
                                  <a:pt x="135653" y="145724"/>
                                </a:cubicBezTo>
                                <a:cubicBezTo>
                                  <a:pt x="156629" y="139731"/>
                                  <a:pt x="152738" y="137238"/>
                                  <a:pt x="180871" y="135675"/>
                                </a:cubicBezTo>
                                <a:cubicBezTo>
                                  <a:pt x="231063" y="132886"/>
                                  <a:pt x="281354" y="132326"/>
                                  <a:pt x="331596" y="130651"/>
                                </a:cubicBezTo>
                                <a:cubicBezTo>
                                  <a:pt x="336620" y="128976"/>
                                  <a:pt x="341531" y="126911"/>
                                  <a:pt x="346669" y="125627"/>
                                </a:cubicBezTo>
                                <a:cubicBezTo>
                                  <a:pt x="354953" y="123556"/>
                                  <a:pt x="363453" y="122455"/>
                                  <a:pt x="371789" y="120603"/>
                                </a:cubicBezTo>
                                <a:cubicBezTo>
                                  <a:pt x="378530" y="119105"/>
                                  <a:pt x="385187" y="117254"/>
                                  <a:pt x="391886" y="115579"/>
                                </a:cubicBezTo>
                                <a:cubicBezTo>
                                  <a:pt x="395235" y="112229"/>
                                  <a:pt x="397697" y="107648"/>
                                  <a:pt x="401934" y="105530"/>
                                </a:cubicBezTo>
                                <a:cubicBezTo>
                                  <a:pt x="408110" y="102442"/>
                                  <a:pt x="415565" y="102930"/>
                                  <a:pt x="422031" y="100506"/>
                                </a:cubicBezTo>
                                <a:cubicBezTo>
                                  <a:pt x="429044" y="97876"/>
                                  <a:pt x="435625" y="94174"/>
                                  <a:pt x="442128" y="90458"/>
                                </a:cubicBezTo>
                                <a:cubicBezTo>
                                  <a:pt x="447371" y="87462"/>
                                  <a:pt x="451682" y="82861"/>
                                  <a:pt x="457200" y="80409"/>
                                </a:cubicBezTo>
                                <a:cubicBezTo>
                                  <a:pt x="466879" y="76107"/>
                                  <a:pt x="477297" y="73710"/>
                                  <a:pt x="487345" y="70361"/>
                                </a:cubicBezTo>
                                <a:cubicBezTo>
                                  <a:pt x="492369" y="68686"/>
                                  <a:pt x="497681" y="67705"/>
                                  <a:pt x="502418" y="65337"/>
                                </a:cubicBezTo>
                                <a:cubicBezTo>
                                  <a:pt x="527252" y="52921"/>
                                  <a:pt x="515410" y="57658"/>
                                  <a:pt x="537587" y="50264"/>
                                </a:cubicBezTo>
                                <a:cubicBezTo>
                                  <a:pt x="555140" y="32713"/>
                                  <a:pt x="542319" y="41640"/>
                                  <a:pt x="577781" y="35192"/>
                                </a:cubicBezTo>
                                <a:cubicBezTo>
                                  <a:pt x="586182" y="33664"/>
                                  <a:pt x="594617" y="32239"/>
                                  <a:pt x="602901" y="30168"/>
                                </a:cubicBezTo>
                                <a:cubicBezTo>
                                  <a:pt x="608039" y="28884"/>
                                  <a:pt x="612781" y="26183"/>
                                  <a:pt x="617974" y="25144"/>
                                </a:cubicBezTo>
                                <a:cubicBezTo>
                                  <a:pt x="629547" y="22829"/>
                                  <a:pt x="683537" y="16320"/>
                                  <a:pt x="693337" y="15095"/>
                                </a:cubicBezTo>
                                <a:cubicBezTo>
                                  <a:pt x="725734" y="4296"/>
                                  <a:pt x="694733" y="13460"/>
                                  <a:pt x="753627" y="5047"/>
                                </a:cubicBezTo>
                                <a:cubicBezTo>
                                  <a:pt x="793395" y="-634"/>
                                  <a:pt x="765752" y="23"/>
                                  <a:pt x="788796" y="23"/>
                                </a:cubicBezTo>
                              </a:path>
                            </a:pathLst>
                          </a:custGeom>
                          <a:noFill/>
                          <a:ln w="76200" cap="rnd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</a:ln>
                          <a:scene3d>
                            <a:camera prst="orthographicFront"/>
                            <a:lightRig rig="soft" dir="t"/>
                          </a:scene3d>
                          <a:sp3d prstMaterial="matte">
                            <a:bevelT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Freeform 24"/>
                        <wps:cNvSpPr/>
                        <wps:spPr>
                          <a:xfrm>
                            <a:off x="475488" y="636423"/>
                            <a:ext cx="658167" cy="205995"/>
                          </a:xfrm>
                          <a:custGeom>
                            <a:avLst/>
                            <a:gdLst>
                              <a:gd name="connsiteX0" fmla="*/ 0 w 658167"/>
                              <a:gd name="connsiteY0" fmla="*/ 205995 h 205995"/>
                              <a:gd name="connsiteX1" fmla="*/ 25121 w 658167"/>
                              <a:gd name="connsiteY1" fmla="*/ 195947 h 205995"/>
                              <a:gd name="connsiteX2" fmla="*/ 45218 w 658167"/>
                              <a:gd name="connsiteY2" fmla="*/ 185899 h 205995"/>
                              <a:gd name="connsiteX3" fmla="*/ 75363 w 658167"/>
                              <a:gd name="connsiteY3" fmla="*/ 175850 h 205995"/>
                              <a:gd name="connsiteX4" fmla="*/ 95460 w 658167"/>
                              <a:gd name="connsiteY4" fmla="*/ 170826 h 205995"/>
                              <a:gd name="connsiteX5" fmla="*/ 110532 w 658167"/>
                              <a:gd name="connsiteY5" fmla="*/ 165802 h 205995"/>
                              <a:gd name="connsiteX6" fmla="*/ 130629 w 658167"/>
                              <a:gd name="connsiteY6" fmla="*/ 160778 h 205995"/>
                              <a:gd name="connsiteX7" fmla="*/ 145701 w 658167"/>
                              <a:gd name="connsiteY7" fmla="*/ 155754 h 205995"/>
                              <a:gd name="connsiteX8" fmla="*/ 165798 w 658167"/>
                              <a:gd name="connsiteY8" fmla="*/ 150729 h 205995"/>
                              <a:gd name="connsiteX9" fmla="*/ 185895 w 658167"/>
                              <a:gd name="connsiteY9" fmla="*/ 140681 h 205995"/>
                              <a:gd name="connsiteX10" fmla="*/ 241161 w 658167"/>
                              <a:gd name="connsiteY10" fmla="*/ 125608 h 205995"/>
                              <a:gd name="connsiteX11" fmla="*/ 271306 w 658167"/>
                              <a:gd name="connsiteY11" fmla="*/ 115560 h 205995"/>
                              <a:gd name="connsiteX12" fmla="*/ 286378 w 658167"/>
                              <a:gd name="connsiteY12" fmla="*/ 110536 h 205995"/>
                              <a:gd name="connsiteX13" fmla="*/ 356717 w 658167"/>
                              <a:gd name="connsiteY13" fmla="*/ 105512 h 205995"/>
                              <a:gd name="connsiteX14" fmla="*/ 381838 w 658167"/>
                              <a:gd name="connsiteY14" fmla="*/ 100488 h 205995"/>
                              <a:gd name="connsiteX15" fmla="*/ 411983 w 658167"/>
                              <a:gd name="connsiteY15" fmla="*/ 95463 h 205995"/>
                              <a:gd name="connsiteX16" fmla="*/ 442128 w 658167"/>
                              <a:gd name="connsiteY16" fmla="*/ 85415 h 205995"/>
                              <a:gd name="connsiteX17" fmla="*/ 492370 w 658167"/>
                              <a:gd name="connsiteY17" fmla="*/ 55270 h 205995"/>
                              <a:gd name="connsiteX18" fmla="*/ 507442 w 658167"/>
                              <a:gd name="connsiteY18" fmla="*/ 45222 h 205995"/>
                              <a:gd name="connsiteX19" fmla="*/ 517490 w 658167"/>
                              <a:gd name="connsiteY19" fmla="*/ 35173 h 205995"/>
                              <a:gd name="connsiteX20" fmla="*/ 547636 w 658167"/>
                              <a:gd name="connsiteY20" fmla="*/ 25125 h 205995"/>
                              <a:gd name="connsiteX21" fmla="*/ 562708 w 658167"/>
                              <a:gd name="connsiteY21" fmla="*/ 20101 h 205995"/>
                              <a:gd name="connsiteX22" fmla="*/ 622998 w 658167"/>
                              <a:gd name="connsiteY22" fmla="*/ 10052 h 205995"/>
                              <a:gd name="connsiteX23" fmla="*/ 658167 w 658167"/>
                              <a:gd name="connsiteY23" fmla="*/ 4 h 20599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658167" h="205995">
                                <a:moveTo>
                                  <a:pt x="0" y="205995"/>
                                </a:moveTo>
                                <a:cubicBezTo>
                                  <a:pt x="8374" y="202646"/>
                                  <a:pt x="16880" y="199610"/>
                                  <a:pt x="25121" y="195947"/>
                                </a:cubicBezTo>
                                <a:cubicBezTo>
                                  <a:pt x="31965" y="192905"/>
                                  <a:pt x="38264" y="188681"/>
                                  <a:pt x="45218" y="185899"/>
                                </a:cubicBezTo>
                                <a:cubicBezTo>
                                  <a:pt x="55052" y="181965"/>
                                  <a:pt x="65315" y="179200"/>
                                  <a:pt x="75363" y="175850"/>
                                </a:cubicBezTo>
                                <a:cubicBezTo>
                                  <a:pt x="81914" y="173666"/>
                                  <a:pt x="88821" y="172723"/>
                                  <a:pt x="95460" y="170826"/>
                                </a:cubicBezTo>
                                <a:cubicBezTo>
                                  <a:pt x="100552" y="169371"/>
                                  <a:pt x="105440" y="167257"/>
                                  <a:pt x="110532" y="165802"/>
                                </a:cubicBezTo>
                                <a:cubicBezTo>
                                  <a:pt x="117171" y="163905"/>
                                  <a:pt x="123990" y="162675"/>
                                  <a:pt x="130629" y="160778"/>
                                </a:cubicBezTo>
                                <a:cubicBezTo>
                                  <a:pt x="135721" y="159323"/>
                                  <a:pt x="140609" y="157209"/>
                                  <a:pt x="145701" y="155754"/>
                                </a:cubicBezTo>
                                <a:cubicBezTo>
                                  <a:pt x="152341" y="153857"/>
                                  <a:pt x="159332" y="153154"/>
                                  <a:pt x="165798" y="150729"/>
                                </a:cubicBezTo>
                                <a:cubicBezTo>
                                  <a:pt x="172811" y="148099"/>
                                  <a:pt x="179011" y="143631"/>
                                  <a:pt x="185895" y="140681"/>
                                </a:cubicBezTo>
                                <a:cubicBezTo>
                                  <a:pt x="199043" y="135046"/>
                                  <a:pt x="235015" y="127145"/>
                                  <a:pt x="241161" y="125608"/>
                                </a:cubicBezTo>
                                <a:cubicBezTo>
                                  <a:pt x="251437" y="123039"/>
                                  <a:pt x="261258" y="118909"/>
                                  <a:pt x="271306" y="115560"/>
                                </a:cubicBezTo>
                                <a:cubicBezTo>
                                  <a:pt x="276330" y="113885"/>
                                  <a:pt x="281096" y="110913"/>
                                  <a:pt x="286378" y="110536"/>
                                </a:cubicBezTo>
                                <a:lnTo>
                                  <a:pt x="356717" y="105512"/>
                                </a:lnTo>
                                <a:lnTo>
                                  <a:pt x="381838" y="100488"/>
                                </a:lnTo>
                                <a:cubicBezTo>
                                  <a:pt x="391861" y="98666"/>
                                  <a:pt x="402100" y="97934"/>
                                  <a:pt x="411983" y="95463"/>
                                </a:cubicBezTo>
                                <a:cubicBezTo>
                                  <a:pt x="422259" y="92894"/>
                                  <a:pt x="442128" y="85415"/>
                                  <a:pt x="442128" y="85415"/>
                                </a:cubicBezTo>
                                <a:cubicBezTo>
                                  <a:pt x="515866" y="36256"/>
                                  <a:pt x="438301" y="86166"/>
                                  <a:pt x="492370" y="55270"/>
                                </a:cubicBezTo>
                                <a:cubicBezTo>
                                  <a:pt x="497613" y="52274"/>
                                  <a:pt x="502727" y="48994"/>
                                  <a:pt x="507442" y="45222"/>
                                </a:cubicBezTo>
                                <a:cubicBezTo>
                                  <a:pt x="511141" y="42263"/>
                                  <a:pt x="513253" y="37291"/>
                                  <a:pt x="517490" y="35173"/>
                                </a:cubicBezTo>
                                <a:cubicBezTo>
                                  <a:pt x="526964" y="30436"/>
                                  <a:pt x="537587" y="28474"/>
                                  <a:pt x="547636" y="25125"/>
                                </a:cubicBezTo>
                                <a:lnTo>
                                  <a:pt x="562708" y="20101"/>
                                </a:lnTo>
                                <a:cubicBezTo>
                                  <a:pt x="573723" y="16429"/>
                                  <a:pt x="615040" y="11189"/>
                                  <a:pt x="622998" y="10052"/>
                                </a:cubicBezTo>
                                <a:cubicBezTo>
                                  <a:pt x="654732" y="-526"/>
                                  <a:pt x="642551" y="4"/>
                                  <a:pt x="658167" y="4"/>
                                </a:cubicBezTo>
                              </a:path>
                            </a:pathLst>
                          </a:custGeom>
                          <a:noFill/>
                          <a:ln cap="rnd">
                            <a:solidFill>
                              <a:srgbClr val="00B050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FF2CF1" id="Group 25" o:spid="_x0000_s1026" style="position:absolute;margin-left:370.8pt;margin-top:28.8pt;width:76.55pt;height:75.75pt;z-index:251659264;mso-position-horizontal-relative:margin;mso-position-vertical-relative:margin;mso-width-relative:margin;mso-height-relative:margin" coordsize="14191,14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">
                <v:oval id="Oval 21" o:spid="_x0000_s1027" style="position:absolute;width:14191;height:1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" fillcolor="#5b9bd5 [3204]" strokecolor="#1f4d78 [1604]" strokeweight="1pt">
                  <v:stroke joinstyle="miter"/>
                </v:oval>
                <v:shape id="Freeform 23" o:spid="_x0000_s1028" style="position:absolute;left:2194;top:5047;width:7888;height:1809;visibility:visible;mso-wrap-style:square;v-text-anchor:middle" coordsize="788796,180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" path="m,180893l50242,170845v10386,-2077,19869,-7480,30145,-10049c87086,159121,93845,157669,100484,155772v5092,-1455,9980,-3569,15072,-5024c122195,148851,129014,147621,135653,145724v20976,-5993,17085,-8486,45218,-10049c231063,132886,281354,132326,331596,130651v5024,-1675,9935,-3740,15073,-5024c354953,123556,363453,122455,371789,120603v6741,-1498,13398,-3349,20097,-5024c395235,112229,397697,107648,401934,105530v6176,-3088,13631,-2600,20097,-5024c429044,97876,435625,94174,442128,90458v5243,-2996,9554,-7597,15072,-10049c466879,76107,477297,73710,487345,70361v5024,-1675,10336,-2656,15073,-5024c527252,52921,515410,57658,537587,50264v17553,-17551,4732,-8624,40194,-15072c586182,33664,594617,32239,602901,30168v5138,-1284,9880,-3985,15073,-5024c629547,22829,683537,16320,693337,15095,725734,4296,694733,13460,753627,5047,793395,-634,765752,23,788796,23e" filled="f" strokecolor="#2e74b5 [2404]" strokeweight="6pt">
                  <v:stroke endcap="round"/>
                  <v:path arrowok="t" o:connecttype="custom" o:connectlocs="0,180893;50242,170845;80387,160796;100484,155772;115556,150748;135653,145724;180871,135675;331596,130651;346669,125627;371789,120603;391886,115579;401934,105530;422031,100506;442128,90458;457200,80409;487345,70361;502418,65337;537587,50264;577781,35192;602901,30168;617974,25144;693337,15095;753627,5047;788796,23" o:connectangles="0,0,0,0,0,0,0,0,0,0,0,0,0,0,0,0,0,0,0,0,0,0,0,0"/>
                </v:shape>
                <v:shape id="Freeform 24" o:spid="_x0000_s1029" style="position:absolute;left:4754;top:6364;width:6582;height:2060;visibility:visible;mso-wrap-style:square;v-text-anchor:middle" coordsize="658167,205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" path="m,205995v8374,-3349,16880,-6385,25121,-10048c31965,192905,38264,188681,45218,185899v9834,-3934,20097,-6699,30145,-10049c81914,173666,88821,172723,95460,170826v5092,-1455,9980,-3569,15072,-5024c117171,163905,123990,162675,130629,160778v5092,-1455,9980,-3569,15072,-5024c152341,153857,159332,153154,165798,150729v7013,-2630,13213,-7098,20097,-10048c199043,135046,235015,127145,241161,125608v10276,-2569,20097,-6699,30145,-10048c276330,113885,281096,110913,286378,110536r70339,-5024l381838,100488v10023,-1822,20262,-2554,30145,-5025c422259,92894,442128,85415,442128,85415v73738,-49159,-3827,751,50242,-30145c497613,52274,502727,48994,507442,45222v3699,-2959,5811,-7931,10048,-10049c526964,30436,537587,28474,547636,25125r15072,-5024c573723,16429,615040,11189,622998,10052,654732,-526,642551,4,658167,4e" filled="f" strokecolor="#00b050" strokeweight="1pt">
                  <v:stroke joinstyle="miter" endcap="round"/>
                  <v:path arrowok="t" o:connecttype="custom" o:connectlocs="0,205995;25121,195947;45218,185899;75363,175850;95460,170826;110532,165802;130629,160778;145701,155754;165798,150729;185895,140681;241161,125608;271306,115560;286378,110536;356717,105512;381838,100488;411983,95463;442128,85415;492370,55270;507442,45222;517490,35173;547636,25125;562708,20101;622998,10052;658167,4" o:connectangles="0,0,0,0,0,0,0,0,0,0,0,0,0,0,0,0,0,0,0,0,0,0,0,0"/>
                </v:shape>
                <w10:wrap type="square" anchorx="margin" anchory="margin"/>
              </v:group>
            </w:pict>
          </mc:Fallback>
        </mc:AlternateContent>
      </w:r>
    </w:p>
    <w:p w:rsidR="0043134B" w:rsidRDefault="0043134B" w:rsidP="0043134B">
      <w:pPr>
        <w:rPr>
          <w:lang w:val="fr-FR"/>
        </w:rPr>
      </w:pPr>
    </w:p>
    <w:p w:rsidR="0043134B" w:rsidRPr="0043134B" w:rsidRDefault="0043134B" w:rsidP="0043134B">
      <w:pPr>
        <w:rPr>
          <w:lang w:val="fr-FR"/>
        </w:rPr>
      </w:pPr>
    </w:p>
    <w:p w:rsidR="0043134B" w:rsidRDefault="0043134B" w:rsidP="0043134B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 xml:space="preserve">Utiliser une surface </w:t>
      </w:r>
      <w:r w:rsidR="004A780E">
        <w:rPr>
          <w:lang w:val="fr-FR"/>
        </w:rPr>
        <w:t>lisse tel qu’une boite de Petri</w:t>
      </w:r>
    </w:p>
    <w:p w:rsidR="004A780E" w:rsidRDefault="004A780E" w:rsidP="0043134B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>Appliquer les deux gels de longueur égale et mixer avec une spatule rapidement (séchage rapide)</w:t>
      </w:r>
    </w:p>
    <w:p w:rsidR="004A780E" w:rsidRDefault="004A780E" w:rsidP="0043134B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 xml:space="preserve">Appliquer rapidement le mélange sur 3 endroits distincts de la feuille </w:t>
      </w:r>
    </w:p>
    <w:p w:rsidR="004A780E" w:rsidRDefault="004A780E" w:rsidP="0043134B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 xml:space="preserve">Laisser sécher 10 min </w:t>
      </w:r>
    </w:p>
    <w:p w:rsidR="004A780E" w:rsidRDefault="004A780E" w:rsidP="0043134B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 xml:space="preserve">Retirer doucement le moulage </w:t>
      </w:r>
    </w:p>
    <w:p w:rsidR="004A780E" w:rsidRDefault="004A780E" w:rsidP="0043134B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>Appliquer sur le moulage du vernis transparent pour faire les empreintes</w:t>
      </w:r>
    </w:p>
    <w:p w:rsidR="004A780E" w:rsidRDefault="004A780E" w:rsidP="004A780E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>Retirer le vernis sec avec du scotch transparent et le coller sur une lame étiquetée au nom de l’individu</w:t>
      </w:r>
    </w:p>
    <w:p w:rsidR="004A780E" w:rsidRPr="004A780E" w:rsidRDefault="004A780E" w:rsidP="004A780E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 xml:space="preserve">Stocker les moulages dans des enveloppes étiquetées au nom de l’individu </w:t>
      </w:r>
    </w:p>
    <w:p w:rsidR="00AE02D3" w:rsidRDefault="00AE02D3" w:rsidP="007653DF">
      <w:pPr>
        <w:pStyle w:val="Titre2"/>
        <w:ind w:left="720"/>
        <w:rPr>
          <w:lang w:val="fr-FR"/>
        </w:rPr>
      </w:pPr>
    </w:p>
    <w:p w:rsidR="007E162E" w:rsidRPr="00DF6782" w:rsidRDefault="007653DF" w:rsidP="007653DF">
      <w:pPr>
        <w:pStyle w:val="Titre2"/>
        <w:ind w:left="720"/>
        <w:rPr>
          <w:lang w:val="fr-FR"/>
        </w:rPr>
      </w:pPr>
      <w:r>
        <w:rPr>
          <w:lang w:val="fr-FR"/>
        </w:rPr>
        <w:t>Observation et prise de photos avec le microscope</w:t>
      </w:r>
    </w:p>
    <w:p w:rsidR="00AE02D3" w:rsidRDefault="007E162E" w:rsidP="005F737F">
      <w:pPr>
        <w:pStyle w:val="Paragraphedeliste"/>
        <w:numPr>
          <w:ilvl w:val="0"/>
          <w:numId w:val="7"/>
        </w:numPr>
        <w:rPr>
          <w:lang w:val="fr-FR"/>
        </w:rPr>
      </w:pPr>
      <w:r w:rsidRPr="00AE02D3">
        <w:rPr>
          <w:lang w:val="fr-FR"/>
        </w:rPr>
        <w:t xml:space="preserve">Désinfection du microscope </w:t>
      </w:r>
    </w:p>
    <w:p w:rsidR="007E162E" w:rsidRPr="00AE02D3" w:rsidRDefault="007653DF" w:rsidP="005F737F">
      <w:pPr>
        <w:pStyle w:val="Paragraphedeliste"/>
        <w:numPr>
          <w:ilvl w:val="0"/>
          <w:numId w:val="7"/>
        </w:numPr>
        <w:rPr>
          <w:lang w:val="fr-FR"/>
        </w:rPr>
      </w:pPr>
      <w:r w:rsidRPr="00AE02D3">
        <w:rPr>
          <w:lang w:val="fr-FR"/>
        </w:rPr>
        <w:t>Utilisation du l</w:t>
      </w:r>
      <w:r w:rsidR="007E162E" w:rsidRPr="00AE02D3">
        <w:rPr>
          <w:lang w:val="fr-FR"/>
        </w:rPr>
        <w:t>ogiciel Lucam Capture</w:t>
      </w:r>
    </w:p>
    <w:p w:rsidR="007E162E" w:rsidRPr="007E162E" w:rsidRDefault="007E162E">
      <w:pPr>
        <w:rPr>
          <w:lang w:val="fr-FR"/>
        </w:rPr>
      </w:pPr>
      <w:r w:rsidRPr="007E162E">
        <w:rPr>
          <w:lang w:val="fr-FR"/>
        </w:rPr>
        <w:t>Pas de lamelles, pas d’immersion donc max grossissement X40</w:t>
      </w:r>
    </w:p>
    <w:p w:rsidR="00AE02D3" w:rsidRDefault="007E162E" w:rsidP="00AE02D3">
      <w:pPr>
        <w:pStyle w:val="Paragraphedeliste"/>
        <w:numPr>
          <w:ilvl w:val="0"/>
          <w:numId w:val="7"/>
        </w:numPr>
        <w:rPr>
          <w:i/>
        </w:rPr>
      </w:pPr>
      <w:r w:rsidRPr="00AE02D3">
        <w:rPr>
          <w:i/>
        </w:rPr>
        <w:t>Start preview / Capture / Save A</w:t>
      </w:r>
      <w:r w:rsidR="00AE02D3">
        <w:rPr>
          <w:i/>
        </w:rPr>
        <w:t>s / Disque E / MarionB / Paracou</w:t>
      </w:r>
    </w:p>
    <w:p w:rsidR="007E162E" w:rsidRPr="00AE02D3" w:rsidRDefault="007E162E" w:rsidP="00AE02D3">
      <w:pPr>
        <w:pStyle w:val="Paragraphedeliste"/>
        <w:numPr>
          <w:ilvl w:val="0"/>
          <w:numId w:val="7"/>
        </w:numPr>
        <w:rPr>
          <w:i/>
        </w:rPr>
      </w:pPr>
      <w:r w:rsidRPr="00AE02D3">
        <w:rPr>
          <w:lang w:val="fr-FR"/>
        </w:rPr>
        <w:t xml:space="preserve">Sauvegarder les images en tant que bmp ou png. Jpeg compresse les pixels. </w:t>
      </w:r>
    </w:p>
    <w:p w:rsidR="00DA28D1" w:rsidRDefault="00DA28D1">
      <w:pPr>
        <w:rPr>
          <w:lang w:val="fr-FR"/>
        </w:rPr>
      </w:pPr>
      <w:r>
        <w:rPr>
          <w:lang w:val="fr-FR"/>
        </w:rPr>
        <w:t>Code de sauvegarde : code enveloppe _ genre.espece _ Xgrossissement _ a/b/c</w:t>
      </w:r>
    </w:p>
    <w:p w:rsidR="00DA28D1" w:rsidRDefault="00DA28D1">
      <w:pPr>
        <w:rPr>
          <w:lang w:val="fr-FR"/>
        </w:rPr>
      </w:pPr>
      <w:r>
        <w:rPr>
          <w:lang w:val="fr-FR"/>
        </w:rPr>
        <w:t xml:space="preserve">Ex. </w:t>
      </w:r>
      <w:r w:rsidRPr="00DA28D1">
        <w:rPr>
          <w:lang w:val="fr-FR"/>
        </w:rPr>
        <w:t>1_Iry.hos_X20a</w:t>
      </w:r>
    </w:p>
    <w:p w:rsidR="00DA28D1" w:rsidRDefault="00DA28D1">
      <w:pPr>
        <w:rPr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09"/>
      </w:tblGrid>
      <w:tr w:rsidR="00DA28D1" w:rsidTr="00DA28D1">
        <w:trPr>
          <w:trHeight w:val="486"/>
        </w:trPr>
        <w:tc>
          <w:tcPr>
            <w:tcW w:w="772" w:type="dxa"/>
            <w:shd w:val="clear" w:color="auto" w:fill="A5A5A5" w:themeFill="accent3"/>
          </w:tcPr>
          <w:p w:rsidR="00DA28D1" w:rsidRDefault="00DA28D1">
            <w:pPr>
              <w:rPr>
                <w:lang w:val="fr-FR"/>
              </w:rPr>
            </w:pPr>
            <w:r>
              <w:rPr>
                <w:lang w:val="fr-FR"/>
              </w:rPr>
              <w:t>Scotch</w:t>
            </w:r>
          </w:p>
        </w:tc>
      </w:tr>
      <w:tr w:rsidR="00DA28D1" w:rsidTr="00DA28D1">
        <w:trPr>
          <w:trHeight w:val="486"/>
        </w:trPr>
        <w:tc>
          <w:tcPr>
            <w:tcW w:w="772" w:type="dxa"/>
          </w:tcPr>
          <w:p w:rsidR="00DA28D1" w:rsidRDefault="00DA28D1">
            <w:pPr>
              <w:rPr>
                <w:lang w:val="fr-FR"/>
              </w:rPr>
            </w:pPr>
            <w:r>
              <w:rPr>
                <w:lang w:val="fr-FR"/>
              </w:rPr>
              <w:t>A</w:t>
            </w:r>
          </w:p>
        </w:tc>
      </w:tr>
      <w:tr w:rsidR="00DA28D1" w:rsidTr="00DA28D1">
        <w:trPr>
          <w:trHeight w:val="506"/>
        </w:trPr>
        <w:tc>
          <w:tcPr>
            <w:tcW w:w="772" w:type="dxa"/>
          </w:tcPr>
          <w:p w:rsidR="00DA28D1" w:rsidRDefault="00DA28D1">
            <w:pPr>
              <w:rPr>
                <w:lang w:val="fr-FR"/>
              </w:rPr>
            </w:pPr>
            <w:r>
              <w:rPr>
                <w:lang w:val="fr-FR"/>
              </w:rPr>
              <w:t>B</w:t>
            </w:r>
          </w:p>
        </w:tc>
      </w:tr>
      <w:tr w:rsidR="00DA28D1" w:rsidTr="00DA28D1">
        <w:trPr>
          <w:trHeight w:val="486"/>
        </w:trPr>
        <w:tc>
          <w:tcPr>
            <w:tcW w:w="772" w:type="dxa"/>
          </w:tcPr>
          <w:p w:rsidR="00DA28D1" w:rsidRDefault="00DA28D1" w:rsidP="00DA28D1">
            <w:pPr>
              <w:keepNext/>
              <w:rPr>
                <w:lang w:val="fr-FR"/>
              </w:rPr>
            </w:pPr>
            <w:r>
              <w:rPr>
                <w:lang w:val="fr-FR"/>
              </w:rPr>
              <w:t>C</w:t>
            </w:r>
          </w:p>
        </w:tc>
      </w:tr>
    </w:tbl>
    <w:p w:rsidR="00DA28D1" w:rsidRDefault="00DA28D1" w:rsidP="00DA28D1">
      <w:pPr>
        <w:pStyle w:val="Lgende"/>
        <w:rPr>
          <w:lang w:val="fr-FR"/>
        </w:rPr>
      </w:pPr>
      <w:r w:rsidRPr="00DA28D1">
        <w:rPr>
          <w:lang w:val="fr-FR"/>
        </w:rPr>
        <w:t xml:space="preserve">Figure </w:t>
      </w:r>
      <w:r>
        <w:fldChar w:fldCharType="begin"/>
      </w:r>
      <w:r w:rsidRPr="00DA28D1">
        <w:rPr>
          <w:lang w:val="fr-FR"/>
        </w:rPr>
        <w:instrText xml:space="preserve"> SEQ Figure \* ARABIC </w:instrText>
      </w:r>
      <w:r>
        <w:fldChar w:fldCharType="separate"/>
      </w:r>
      <w:r w:rsidR="00566976">
        <w:rPr>
          <w:noProof/>
          <w:lang w:val="fr-FR"/>
        </w:rPr>
        <w:t>1</w:t>
      </w:r>
      <w:r>
        <w:fldChar w:fldCharType="end"/>
      </w:r>
      <w:r w:rsidRPr="00DA28D1">
        <w:rPr>
          <w:lang w:val="fr-FR"/>
        </w:rPr>
        <w:t>: Lames avec 3 stomates par individu</w:t>
      </w:r>
    </w:p>
    <w:p w:rsidR="00AE02D3" w:rsidRPr="007E162E" w:rsidRDefault="00AE02D3" w:rsidP="00AE02D3">
      <w:pPr>
        <w:rPr>
          <w:lang w:val="fr-FR"/>
        </w:rPr>
      </w:pPr>
    </w:p>
    <w:tbl>
      <w:tblPr>
        <w:tblStyle w:val="TableauGrille1Clair-Accentuation3"/>
        <w:tblW w:w="0" w:type="auto"/>
        <w:tblLook w:val="04A0" w:firstRow="1" w:lastRow="0" w:firstColumn="1" w:lastColumn="0" w:noHBand="0" w:noVBand="1"/>
      </w:tblPr>
      <w:tblGrid>
        <w:gridCol w:w="3201"/>
        <w:gridCol w:w="3377"/>
        <w:gridCol w:w="2818"/>
      </w:tblGrid>
      <w:tr w:rsidR="00AE02D3" w:rsidTr="00E36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1" w:type="dxa"/>
          </w:tcPr>
          <w:p w:rsidR="00AE02D3" w:rsidRDefault="00AE02D3" w:rsidP="00E363CA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Utilité</w:t>
            </w:r>
          </w:p>
        </w:tc>
        <w:tc>
          <w:tcPr>
            <w:tcW w:w="3377" w:type="dxa"/>
          </w:tcPr>
          <w:p w:rsidR="00AE02D3" w:rsidRDefault="00AE02D3" w:rsidP="00E363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Grossissement</w:t>
            </w:r>
          </w:p>
        </w:tc>
        <w:tc>
          <w:tcPr>
            <w:tcW w:w="2818" w:type="dxa"/>
          </w:tcPr>
          <w:p w:rsidR="00AE02D3" w:rsidRDefault="00AE02D3" w:rsidP="00E363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Nombre d’images à prendre</w:t>
            </w:r>
          </w:p>
        </w:tc>
      </w:tr>
      <w:tr w:rsidR="00AE02D3" w:rsidTr="00E36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1" w:type="dxa"/>
          </w:tcPr>
          <w:p w:rsidR="00AE02D3" w:rsidRPr="00175689" w:rsidRDefault="00AE02D3" w:rsidP="00E363CA">
            <w:pPr>
              <w:jc w:val="center"/>
              <w:rPr>
                <w:b w:val="0"/>
                <w:lang w:val="fr-FR"/>
              </w:rPr>
            </w:pPr>
            <w:r w:rsidRPr="00175689">
              <w:rPr>
                <w:b w:val="0"/>
                <w:lang w:val="fr-FR"/>
              </w:rPr>
              <w:t>Mesures stomates (taille, longueur, etc…)</w:t>
            </w:r>
          </w:p>
        </w:tc>
        <w:tc>
          <w:tcPr>
            <w:tcW w:w="3377" w:type="dxa"/>
          </w:tcPr>
          <w:p w:rsidR="00AE02D3" w:rsidRPr="00175689" w:rsidRDefault="00AE02D3" w:rsidP="00E36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175689">
              <w:rPr>
                <w:lang w:val="fr-FR"/>
              </w:rPr>
              <w:t>X40</w:t>
            </w:r>
          </w:p>
        </w:tc>
        <w:tc>
          <w:tcPr>
            <w:tcW w:w="2818" w:type="dxa"/>
          </w:tcPr>
          <w:p w:rsidR="00AE02D3" w:rsidRPr="00175689" w:rsidRDefault="00AE02D3" w:rsidP="00E36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1-2</w:t>
            </w:r>
          </w:p>
        </w:tc>
      </w:tr>
      <w:tr w:rsidR="00AE02D3" w:rsidTr="00E36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1" w:type="dxa"/>
          </w:tcPr>
          <w:p w:rsidR="00AE02D3" w:rsidRPr="00175689" w:rsidRDefault="00AE02D3" w:rsidP="00E363CA">
            <w:pPr>
              <w:jc w:val="center"/>
              <w:rPr>
                <w:b w:val="0"/>
                <w:lang w:val="fr-FR"/>
              </w:rPr>
            </w:pPr>
            <w:r w:rsidRPr="00175689">
              <w:rPr>
                <w:b w:val="0"/>
                <w:lang w:val="fr-FR"/>
              </w:rPr>
              <w:t>Comptage stomates</w:t>
            </w:r>
          </w:p>
        </w:tc>
        <w:tc>
          <w:tcPr>
            <w:tcW w:w="3377" w:type="dxa"/>
          </w:tcPr>
          <w:p w:rsidR="00AE02D3" w:rsidRPr="00175689" w:rsidRDefault="00AE02D3" w:rsidP="00E36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175689">
              <w:rPr>
                <w:lang w:val="fr-FR"/>
              </w:rPr>
              <w:t>X20</w:t>
            </w:r>
          </w:p>
        </w:tc>
        <w:tc>
          <w:tcPr>
            <w:tcW w:w="2818" w:type="dxa"/>
          </w:tcPr>
          <w:p w:rsidR="00AE02D3" w:rsidRPr="00175689" w:rsidRDefault="00AE02D3" w:rsidP="00E36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3</w:t>
            </w:r>
          </w:p>
        </w:tc>
      </w:tr>
    </w:tbl>
    <w:p w:rsidR="007E162E" w:rsidRDefault="007E162E">
      <w:pPr>
        <w:rPr>
          <w:lang w:val="fr-FR"/>
        </w:rPr>
      </w:pPr>
      <w:r>
        <w:rPr>
          <w:lang w:val="fr-FR"/>
        </w:rPr>
        <w:t>Hide view pour enlever l’image sauvegardée</w:t>
      </w:r>
    </w:p>
    <w:p w:rsidR="00F90A43" w:rsidRPr="00AE02D3" w:rsidRDefault="00F90A43" w:rsidP="00AE02D3">
      <w:pPr>
        <w:pStyle w:val="Paragraphedeliste"/>
        <w:numPr>
          <w:ilvl w:val="0"/>
          <w:numId w:val="7"/>
        </w:numPr>
        <w:rPr>
          <w:lang w:val="fr-FR"/>
        </w:rPr>
      </w:pPr>
      <w:r w:rsidRPr="00AE02D3">
        <w:rPr>
          <w:lang w:val="fr-FR"/>
        </w:rPr>
        <w:t xml:space="preserve">Sauvegarder à la fin les images sur la clef USB </w:t>
      </w:r>
      <w:r w:rsidR="00C95D99" w:rsidRPr="00AE02D3">
        <w:rPr>
          <w:lang w:val="fr-FR"/>
        </w:rPr>
        <w:t>- Stomates</w:t>
      </w:r>
    </w:p>
    <w:p w:rsidR="007E162E" w:rsidRDefault="007E162E" w:rsidP="00AE02D3">
      <w:pPr>
        <w:pStyle w:val="Paragraphedeliste"/>
        <w:numPr>
          <w:ilvl w:val="0"/>
          <w:numId w:val="7"/>
        </w:numPr>
        <w:rPr>
          <w:lang w:val="fr-FR"/>
        </w:rPr>
      </w:pPr>
      <w:r w:rsidRPr="00AE02D3">
        <w:rPr>
          <w:lang w:val="fr-FR"/>
        </w:rPr>
        <w:t>Pour eteindre le microscope : baisser la luminosité, éteindre la lampe, désinfecter, remettre la housse.</w:t>
      </w:r>
    </w:p>
    <w:p w:rsidR="00566976" w:rsidRDefault="00566976" w:rsidP="00566976">
      <w:pPr>
        <w:rPr>
          <w:lang w:val="fr-FR"/>
        </w:rPr>
      </w:pPr>
    </w:p>
    <w:p w:rsidR="00566976" w:rsidRPr="00566976" w:rsidRDefault="00566976" w:rsidP="00566976">
      <w:pPr>
        <w:rPr>
          <w:lang w:val="fr-FR"/>
        </w:rPr>
      </w:pPr>
    </w:p>
    <w:p w:rsidR="007E162E" w:rsidRDefault="007653DF">
      <w:pPr>
        <w:rPr>
          <w:lang w:val="fr-FR"/>
        </w:rPr>
      </w:pPr>
      <w:r>
        <w:rPr>
          <w:lang w:val="fr-FR"/>
        </w:rPr>
        <w:lastRenderedPageBreak/>
        <w:t>Observations et remarques sur les espèces suivantes :</w:t>
      </w:r>
    </w:p>
    <w:tbl>
      <w:tblPr>
        <w:tblStyle w:val="TableauGrille1Clair-Accentuation3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1F6B93" w:rsidTr="001F6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  <w:shd w:val="clear" w:color="auto" w:fill="A5A5A5" w:themeFill="accent3"/>
          </w:tcPr>
          <w:p w:rsidR="001F6B93" w:rsidRPr="000851E4" w:rsidRDefault="001F6B93">
            <w:pPr>
              <w:rPr>
                <w:lang w:val="fr-FR"/>
              </w:rPr>
            </w:pPr>
            <w:r w:rsidRPr="000851E4">
              <w:rPr>
                <w:lang w:val="fr-FR"/>
              </w:rPr>
              <w:t>Essences</w:t>
            </w:r>
          </w:p>
        </w:tc>
        <w:tc>
          <w:tcPr>
            <w:tcW w:w="4698" w:type="dxa"/>
            <w:shd w:val="clear" w:color="auto" w:fill="A5A5A5" w:themeFill="accent3"/>
          </w:tcPr>
          <w:p w:rsidR="001F6B93" w:rsidRDefault="001F6B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 xml:space="preserve">Remarques </w:t>
            </w:r>
          </w:p>
        </w:tc>
      </w:tr>
      <w:tr w:rsidR="001F6B93" w:rsidRPr="00FC6E05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F6B93" w:rsidRPr="000851E4" w:rsidRDefault="001F6B93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Bocoa prouacensis</w:t>
            </w:r>
          </w:p>
        </w:tc>
        <w:tc>
          <w:tcPr>
            <w:tcW w:w="4698" w:type="dxa"/>
          </w:tcPr>
          <w:p w:rsidR="001F6B93" w:rsidRPr="001F6B93" w:rsidRDefault="001F6B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Joli, comptage parfait</w:t>
            </w:r>
            <w:r w:rsidR="007A3077">
              <w:rPr>
                <w:lang w:val="fr-FR"/>
              </w:rPr>
              <w:t>, scotch parfois mal mis (trop léger-lambeau)</w:t>
            </w:r>
          </w:p>
        </w:tc>
      </w:tr>
      <w:tr w:rsidR="001F6B93" w:rsidRPr="00FC6E05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F6B93" w:rsidRPr="000851E4" w:rsidRDefault="001F6B93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Carapa procera</w:t>
            </w:r>
          </w:p>
        </w:tc>
        <w:tc>
          <w:tcPr>
            <w:tcW w:w="4698" w:type="dxa"/>
          </w:tcPr>
          <w:p w:rsidR="001F6B93" w:rsidRPr="001F6B93" w:rsidRDefault="001F6B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Trichomes ou poils très abondants. Lames très moches, marron. Impossible de prendre photo</w:t>
            </w:r>
          </w:p>
        </w:tc>
      </w:tr>
      <w:tr w:rsidR="001F6B93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F6B93" w:rsidRPr="000851E4" w:rsidRDefault="001F6B93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Casearia javitensis</w:t>
            </w:r>
          </w:p>
        </w:tc>
        <w:tc>
          <w:tcPr>
            <w:tcW w:w="4698" w:type="dxa"/>
          </w:tcPr>
          <w:p w:rsidR="001F6B93" w:rsidRPr="001F6B93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Très bien</w:t>
            </w:r>
          </w:p>
        </w:tc>
      </w:tr>
      <w:tr w:rsidR="001F6B93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F6B93" w:rsidRPr="000851E4" w:rsidRDefault="001F6B93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Chrysophyllum prieurii</w:t>
            </w:r>
          </w:p>
        </w:tc>
        <w:tc>
          <w:tcPr>
            <w:tcW w:w="4698" w:type="dxa"/>
          </w:tcPr>
          <w:p w:rsidR="001F6B93" w:rsidRPr="001F6B93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Petites stomates, pas facile</w:t>
            </w:r>
          </w:p>
        </w:tc>
      </w:tr>
      <w:tr w:rsidR="001F6B93" w:rsidRPr="00FC6E05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F6B93" w:rsidRPr="000851E4" w:rsidRDefault="001F6B93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Conceveiba guianensis</w:t>
            </w:r>
          </w:p>
        </w:tc>
        <w:tc>
          <w:tcPr>
            <w:tcW w:w="4698" w:type="dxa"/>
          </w:tcPr>
          <w:p w:rsidR="001F6B93" w:rsidRPr="001F6B93" w:rsidRDefault="001F6B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Présence de trichomes</w:t>
            </w:r>
            <w:r w:rsidR="007A3077">
              <w:rPr>
                <w:lang w:val="fr-FR"/>
              </w:rPr>
              <w:t>, pas facile</w:t>
            </w:r>
          </w:p>
        </w:tc>
      </w:tr>
      <w:tr w:rsidR="001F6B93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F6B93" w:rsidRPr="000851E4" w:rsidRDefault="001F6B93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Dicorynia guianensis</w:t>
            </w:r>
          </w:p>
        </w:tc>
        <w:tc>
          <w:tcPr>
            <w:tcW w:w="4698" w:type="dxa"/>
          </w:tcPr>
          <w:p w:rsidR="001F6B93" w:rsidRPr="001F6B93" w:rsidRDefault="001F6B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Présence de trichomes/poils</w:t>
            </w:r>
          </w:p>
        </w:tc>
      </w:tr>
      <w:tr w:rsidR="001F6B93" w:rsidRPr="00FC6E05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F6B93" w:rsidRPr="000851E4" w:rsidRDefault="001F6B93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Eperua falcata</w:t>
            </w:r>
          </w:p>
        </w:tc>
        <w:tc>
          <w:tcPr>
            <w:tcW w:w="4698" w:type="dxa"/>
          </w:tcPr>
          <w:p w:rsidR="001F6B93" w:rsidRPr="001F6B93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Très joli, stomates petites en grand nombre</w:t>
            </w:r>
          </w:p>
        </w:tc>
      </w:tr>
      <w:tr w:rsidR="001F6B93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F6B93" w:rsidRPr="000851E4" w:rsidRDefault="001F6B93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Eschweilera coriacea</w:t>
            </w:r>
          </w:p>
        </w:tc>
        <w:tc>
          <w:tcPr>
            <w:tcW w:w="4698" w:type="dxa"/>
          </w:tcPr>
          <w:p w:rsidR="001F6B93" w:rsidRPr="001F6B93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lambeau</w:t>
            </w:r>
          </w:p>
        </w:tc>
      </w:tr>
      <w:tr w:rsidR="001F6B93" w:rsidRPr="00FC6E05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F6B93" w:rsidRPr="000851E4" w:rsidRDefault="001F6B93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Gustavia hexapetala</w:t>
            </w:r>
          </w:p>
        </w:tc>
        <w:tc>
          <w:tcPr>
            <w:tcW w:w="4698" w:type="dxa"/>
          </w:tcPr>
          <w:p w:rsidR="001F6B93" w:rsidRPr="001F6B93" w:rsidRDefault="001F6B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 xml:space="preserve">Très joli, </w:t>
            </w:r>
            <w:r w:rsidR="000851E4">
              <w:rPr>
                <w:lang w:val="fr-FR"/>
              </w:rPr>
              <w:t>« 3 cellules de garde »</w:t>
            </w:r>
          </w:p>
        </w:tc>
      </w:tr>
      <w:tr w:rsidR="001F6B93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F6B93" w:rsidRPr="000851E4" w:rsidRDefault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Hymenopus heteromorphus</w:t>
            </w:r>
          </w:p>
        </w:tc>
        <w:tc>
          <w:tcPr>
            <w:tcW w:w="4698" w:type="dxa"/>
          </w:tcPr>
          <w:p w:rsidR="001F6B93" w:rsidRPr="001F6B93" w:rsidRDefault="0008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Joli, ok, qq trichomes</w:t>
            </w:r>
          </w:p>
        </w:tc>
      </w:tr>
      <w:tr w:rsidR="000851E4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Iryanthera hostmanii</w:t>
            </w:r>
          </w:p>
        </w:tc>
        <w:tc>
          <w:tcPr>
            <w:tcW w:w="4698" w:type="dxa"/>
          </w:tcPr>
          <w:p w:rsidR="000851E4" w:rsidRDefault="0008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Ok, pas top</w:t>
            </w:r>
          </w:p>
        </w:tc>
      </w:tr>
      <w:tr w:rsidR="000851E4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Iryanthera sagotiana</w:t>
            </w:r>
          </w:p>
        </w:tc>
        <w:tc>
          <w:tcPr>
            <w:tcW w:w="4698" w:type="dxa"/>
          </w:tcPr>
          <w:p w:rsidR="000851E4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Ok, pas très net</w:t>
            </w:r>
          </w:p>
        </w:tc>
      </w:tr>
      <w:tr w:rsidR="000851E4" w:rsidRPr="00DF6782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Jacaranda copaia</w:t>
            </w:r>
          </w:p>
        </w:tc>
        <w:tc>
          <w:tcPr>
            <w:tcW w:w="4698" w:type="dxa"/>
          </w:tcPr>
          <w:p w:rsidR="000851E4" w:rsidRDefault="000851E4" w:rsidP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 xml:space="preserve">Très joli, stomates très circulaires. </w:t>
            </w:r>
            <w:r w:rsidR="007A3077">
              <w:rPr>
                <w:lang w:val="fr-FR"/>
              </w:rPr>
              <w:t>Parfois en lambeau</w:t>
            </w:r>
          </w:p>
        </w:tc>
      </w:tr>
      <w:tr w:rsidR="000851E4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Laetia procera</w:t>
            </w:r>
          </w:p>
        </w:tc>
        <w:tc>
          <w:tcPr>
            <w:tcW w:w="4698" w:type="dxa"/>
          </w:tcPr>
          <w:p w:rsidR="000851E4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Champignon, petites stomates</w:t>
            </w:r>
          </w:p>
        </w:tc>
      </w:tr>
      <w:tr w:rsidR="000851E4" w:rsidRPr="00FC6E05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Licania membranacea</w:t>
            </w:r>
          </w:p>
        </w:tc>
        <w:tc>
          <w:tcPr>
            <w:tcW w:w="4698" w:type="dxa"/>
          </w:tcPr>
          <w:p w:rsidR="000851E4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Très bizarre, n°94 stomates petites et proche nervures</w:t>
            </w:r>
          </w:p>
        </w:tc>
      </w:tr>
      <w:tr w:rsidR="000851E4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Poraqueiba guianensis</w:t>
            </w:r>
          </w:p>
        </w:tc>
        <w:tc>
          <w:tcPr>
            <w:tcW w:w="4698" w:type="dxa"/>
          </w:tcPr>
          <w:p w:rsidR="000851E4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Très joli</w:t>
            </w:r>
          </w:p>
        </w:tc>
      </w:tr>
      <w:tr w:rsidR="000851E4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Protium opacum</w:t>
            </w:r>
          </w:p>
        </w:tc>
        <w:tc>
          <w:tcPr>
            <w:tcW w:w="4698" w:type="dxa"/>
          </w:tcPr>
          <w:p w:rsidR="000851E4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Beaucoup de trichomes, moche</w:t>
            </w:r>
          </w:p>
        </w:tc>
      </w:tr>
      <w:tr w:rsidR="000851E4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Protium picramnioides</w:t>
            </w:r>
          </w:p>
        </w:tc>
        <w:tc>
          <w:tcPr>
            <w:tcW w:w="4698" w:type="dxa"/>
          </w:tcPr>
          <w:p w:rsidR="000851E4" w:rsidRDefault="0008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</w:tr>
      <w:tr w:rsidR="000851E4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Pterocarpus officinalis</w:t>
            </w:r>
          </w:p>
        </w:tc>
        <w:tc>
          <w:tcPr>
            <w:tcW w:w="4698" w:type="dxa"/>
          </w:tcPr>
          <w:p w:rsidR="000851E4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Très bien</w:t>
            </w:r>
          </w:p>
        </w:tc>
      </w:tr>
      <w:tr w:rsidR="000851E4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 xml:space="preserve">Symphonia globulifera </w:t>
            </w:r>
          </w:p>
        </w:tc>
        <w:tc>
          <w:tcPr>
            <w:tcW w:w="4698" w:type="dxa"/>
          </w:tcPr>
          <w:p w:rsidR="000851E4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Très bien</w:t>
            </w:r>
          </w:p>
        </w:tc>
      </w:tr>
      <w:tr w:rsidR="000851E4" w:rsidRPr="00FC6E05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Tachigali melinonii</w:t>
            </w:r>
          </w:p>
        </w:tc>
        <w:tc>
          <w:tcPr>
            <w:tcW w:w="4698" w:type="dxa"/>
          </w:tcPr>
          <w:p w:rsidR="000851E4" w:rsidRDefault="0008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Trichomes, très joli on voit bien les stomates.</w:t>
            </w:r>
          </w:p>
        </w:tc>
      </w:tr>
      <w:tr w:rsidR="000851E4" w:rsidRPr="00FC6E05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Virola michelii</w:t>
            </w:r>
          </w:p>
        </w:tc>
        <w:tc>
          <w:tcPr>
            <w:tcW w:w="4698" w:type="dxa"/>
          </w:tcPr>
          <w:p w:rsidR="000851E4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Trichomes, stomates pas facile, boules ?</w:t>
            </w:r>
          </w:p>
        </w:tc>
      </w:tr>
      <w:tr w:rsidR="000851E4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Virola surinamensis</w:t>
            </w:r>
          </w:p>
        </w:tc>
        <w:tc>
          <w:tcPr>
            <w:tcW w:w="4698" w:type="dxa"/>
          </w:tcPr>
          <w:p w:rsidR="000851E4" w:rsidRDefault="0008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</w:tr>
      <w:tr w:rsidR="000851E4" w:rsidRPr="00FC6E05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Vouacapoua americana</w:t>
            </w:r>
          </w:p>
        </w:tc>
        <w:tc>
          <w:tcPr>
            <w:tcW w:w="4698" w:type="dxa"/>
          </w:tcPr>
          <w:p w:rsidR="000851E4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On ne voit pas de stomates…</w:t>
            </w:r>
          </w:p>
        </w:tc>
      </w:tr>
    </w:tbl>
    <w:p w:rsidR="00566976" w:rsidRDefault="00566976" w:rsidP="0098388E">
      <w:pPr>
        <w:pStyle w:val="Titre2"/>
        <w:rPr>
          <w:lang w:val="fr-FR"/>
        </w:rPr>
      </w:pPr>
    </w:p>
    <w:p w:rsidR="00566976" w:rsidRDefault="00566976" w:rsidP="0098388E">
      <w:pPr>
        <w:pStyle w:val="Titre2"/>
        <w:rPr>
          <w:lang w:val="fr-FR"/>
        </w:rPr>
      </w:pPr>
    </w:p>
    <w:p w:rsidR="00566976" w:rsidRDefault="00566976" w:rsidP="0098388E">
      <w:pPr>
        <w:pStyle w:val="Titre2"/>
        <w:rPr>
          <w:lang w:val="fr-FR"/>
        </w:rPr>
      </w:pPr>
    </w:p>
    <w:p w:rsidR="00566976" w:rsidRDefault="0056697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fr-FR"/>
        </w:rPr>
      </w:pPr>
      <w:r>
        <w:rPr>
          <w:lang w:val="fr-FR"/>
        </w:rPr>
        <w:br w:type="page"/>
      </w:r>
    </w:p>
    <w:p w:rsidR="00BD632A" w:rsidRDefault="007653DF" w:rsidP="0098388E">
      <w:pPr>
        <w:pStyle w:val="Titre2"/>
        <w:rPr>
          <w:lang w:val="fr-FR"/>
        </w:rPr>
      </w:pPr>
      <w:r>
        <w:rPr>
          <w:lang w:val="fr-FR"/>
        </w:rPr>
        <w:lastRenderedPageBreak/>
        <w:t xml:space="preserve">Analyse de la densité stomatique avec </w:t>
      </w:r>
      <w:r w:rsidR="00BD632A">
        <w:rPr>
          <w:lang w:val="fr-FR"/>
        </w:rPr>
        <w:t>labelStoma :</w:t>
      </w:r>
    </w:p>
    <w:p w:rsidR="0098388E" w:rsidRDefault="0098388E" w:rsidP="0098388E">
      <w:pPr>
        <w:rPr>
          <w:lang w:val="fr-FR"/>
        </w:rPr>
      </w:pPr>
    </w:p>
    <w:p w:rsidR="0098388E" w:rsidRPr="0098388E" w:rsidRDefault="0098388E" w:rsidP="0098388E">
      <w:r w:rsidRPr="0098388E">
        <w:t>LabelStoma is a graphical image tool for automatically detecting stomata in images. In addition, LabelStoma also provides the necessary tools to correct the detections. LabelStoma is based on the </w:t>
      </w:r>
      <w:hyperlink r:id="rId7" w:history="1">
        <w:r w:rsidRPr="0098388E">
          <w:rPr>
            <w:rStyle w:val="Lienhypertexte"/>
          </w:rPr>
          <w:t>LabelImg tool</w:t>
        </w:r>
      </w:hyperlink>
      <w:r w:rsidRPr="0098388E">
        <w:t xml:space="preserve">. </w:t>
      </w:r>
    </w:p>
    <w:p w:rsidR="0098388E" w:rsidRPr="00FC6E05" w:rsidRDefault="0098388E" w:rsidP="0098388E">
      <w:r w:rsidRPr="00FC6E05">
        <w:t xml:space="preserve">Information : </w:t>
      </w:r>
      <w:hyperlink r:id="rId8" w:history="1">
        <w:r w:rsidRPr="00FC6E05">
          <w:rPr>
            <w:rStyle w:val="Lienhypertexte"/>
          </w:rPr>
          <w:t>angela.casado@unirioja.es</w:t>
        </w:r>
      </w:hyperlink>
      <w:r w:rsidRPr="00FC6E05">
        <w:t xml:space="preserve"> </w:t>
      </w:r>
    </w:p>
    <w:p w:rsidR="0098388E" w:rsidRDefault="002C2B32" w:rsidP="0098388E">
      <w:pPr>
        <w:rPr>
          <w:lang w:val="fr-FR"/>
        </w:rPr>
      </w:pPr>
      <w:hyperlink r:id="rId9" w:history="1">
        <w:r w:rsidR="0098388E" w:rsidRPr="00FC6E05">
          <w:rPr>
            <w:rStyle w:val="Lienhypertexte"/>
            <w:lang w:val="fr-FR"/>
          </w:rPr>
          <w:t>GitHub - ancasag/labelStoma</w:t>
        </w:r>
      </w:hyperlink>
    </w:p>
    <w:p w:rsidR="00FC6E05" w:rsidRDefault="00FC6E05" w:rsidP="0098388E">
      <w:pPr>
        <w:rPr>
          <w:lang w:val="fr-FR"/>
        </w:rPr>
      </w:pPr>
      <w:r>
        <w:rPr>
          <w:lang w:val="fr-FR"/>
        </w:rPr>
        <w:t>1-Installer Anaconda.</w:t>
      </w:r>
    </w:p>
    <w:p w:rsidR="0098388E" w:rsidRDefault="00FC6E05" w:rsidP="0098388E">
      <w:pPr>
        <w:rPr>
          <w:lang w:val="fr-FR"/>
        </w:rPr>
      </w:pPr>
      <w:r>
        <w:rPr>
          <w:lang w:val="fr-FR"/>
        </w:rPr>
        <w:t>2-Installer labelStoma. Les commandes à rentrer dans le terminal Anaconda :</w:t>
      </w:r>
    </w:p>
    <w:p w:rsidR="0098388E" w:rsidRDefault="0098388E" w:rsidP="0098388E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Anaconda prompt</w:t>
      </w:r>
    </w:p>
    <w:p w:rsidR="0098388E" w:rsidRPr="0098388E" w:rsidRDefault="0098388E" w:rsidP="0098388E">
      <w:pPr>
        <w:pStyle w:val="Paragraphedeliste"/>
        <w:numPr>
          <w:ilvl w:val="0"/>
          <w:numId w:val="1"/>
        </w:numPr>
      </w:pPr>
      <w:r w:rsidRPr="0098388E">
        <w:t>conda creat – name myenv2 python = 3.7.6</w:t>
      </w:r>
    </w:p>
    <w:p w:rsidR="0098388E" w:rsidRDefault="0098388E" w:rsidP="0098388E">
      <w:pPr>
        <w:pStyle w:val="Paragraphedeliste"/>
        <w:numPr>
          <w:ilvl w:val="0"/>
          <w:numId w:val="1"/>
        </w:numPr>
      </w:pPr>
      <w:r>
        <w:t>conda activate myenv2</w:t>
      </w:r>
    </w:p>
    <w:p w:rsidR="0098388E" w:rsidRDefault="0098388E" w:rsidP="0098388E">
      <w:pPr>
        <w:pStyle w:val="Paragraphedeliste"/>
        <w:numPr>
          <w:ilvl w:val="0"/>
          <w:numId w:val="1"/>
        </w:numPr>
      </w:pPr>
      <w:r>
        <w:t>pip install opencv_python</w:t>
      </w:r>
    </w:p>
    <w:p w:rsidR="0098388E" w:rsidRDefault="0098388E" w:rsidP="0098388E">
      <w:pPr>
        <w:pStyle w:val="Paragraphedeliste"/>
        <w:numPr>
          <w:ilvl w:val="0"/>
          <w:numId w:val="1"/>
        </w:numPr>
      </w:pPr>
      <w:r>
        <w:t>pip install labelStoma</w:t>
      </w:r>
    </w:p>
    <w:p w:rsidR="0098388E" w:rsidRDefault="0098388E" w:rsidP="0098388E">
      <w:pPr>
        <w:pStyle w:val="Paragraphedeliste"/>
        <w:numPr>
          <w:ilvl w:val="0"/>
          <w:numId w:val="1"/>
        </w:numPr>
      </w:pPr>
      <w:r>
        <w:t>labelStoma</w:t>
      </w:r>
    </w:p>
    <w:p w:rsidR="00A25018" w:rsidRDefault="0098388E" w:rsidP="00A25018">
      <w:r>
        <w:t xml:space="preserve">labelStomaMarion : same as labelStoma but with adjusted weights. </w:t>
      </w:r>
      <w:r w:rsidR="00A25018" w:rsidRPr="00A25018">
        <w:t xml:space="preserve">After counting all stomata from paracou campaign and FTH, she adapted the weights of labelStoma for me to recognize the same species of the bafog and kaw campaign. </w:t>
      </w:r>
    </w:p>
    <w:p w:rsidR="00FC6E05" w:rsidRDefault="00FC6E05" w:rsidP="00A25018">
      <w:pPr>
        <w:rPr>
          <w:u w:val="single"/>
        </w:rPr>
      </w:pPr>
      <w:r w:rsidRPr="00FC6E05">
        <w:rPr>
          <w:u w:val="single"/>
        </w:rPr>
        <w:t>Emplacement du fichier “weights”:</w:t>
      </w:r>
    </w:p>
    <w:p w:rsidR="00FC6E05" w:rsidRPr="00FC6E05" w:rsidRDefault="00FC6E05" w:rsidP="00FC6E05">
      <w:pPr>
        <w:shd w:val="clear" w:color="auto" w:fill="FFFFFF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FC6E05">
        <w:rPr>
          <w:i/>
        </w:rPr>
        <w:t>Angela:</w:t>
      </w:r>
      <w:r>
        <w:rPr>
          <w:u w:val="single"/>
        </w:rPr>
        <w:t xml:space="preserve"> </w:t>
      </w:r>
      <w:r w:rsidRPr="00FC6E05">
        <w:rPr>
          <w:rFonts w:ascii="Calibri" w:eastAsia="Times New Roman" w:hAnsi="Calibri" w:cs="Calibri"/>
          <w:color w:val="000000"/>
          <w:sz w:val="24"/>
          <w:szCs w:val="24"/>
        </w:rPr>
        <w:t>If you can't find the </w:t>
      </w:r>
      <w:r w:rsidRPr="00FC6E05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>weights</w:t>
      </w:r>
      <w:r w:rsidRPr="00FC6E05">
        <w:rPr>
          <w:rFonts w:ascii="Calibri" w:eastAsia="Times New Roman" w:hAnsi="Calibri" w:cs="Calibri"/>
          <w:color w:val="000000"/>
          <w:sz w:val="24"/>
          <w:szCs w:val="24"/>
        </w:rPr>
        <w:t>, try this command: dir /b/s *.</w:t>
      </w:r>
      <w:r w:rsidRPr="00FC6E05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>weights</w:t>
      </w:r>
      <w:r w:rsidRPr="00FC6E05">
        <w:rPr>
          <w:rFonts w:ascii="Calibri" w:eastAsia="Times New Roman" w:hAnsi="Calibri" w:cs="Calibri"/>
          <w:color w:val="000000"/>
          <w:sz w:val="24"/>
          <w:szCs w:val="24"/>
        </w:rPr>
        <w:t>  This command tells you where the files e</w:t>
      </w:r>
      <w:bookmarkStart w:id="0" w:name="_GoBack"/>
      <w:bookmarkEnd w:id="0"/>
      <w:r w:rsidRPr="00FC6E05">
        <w:rPr>
          <w:rFonts w:ascii="Calibri" w:eastAsia="Times New Roman" w:hAnsi="Calibri" w:cs="Calibri"/>
          <w:color w:val="000000"/>
          <w:sz w:val="24"/>
          <w:szCs w:val="24"/>
        </w:rPr>
        <w:t>nding with that extension are. I'll give you an example that I've done.</w:t>
      </w:r>
      <w:r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As you can see, I get two options for files with that extension and also where to find them.</w:t>
      </w:r>
    </w:p>
    <w:p w:rsidR="00FC6E05" w:rsidRPr="00A25018" w:rsidRDefault="00FC6E05" w:rsidP="00A25018">
      <w:r>
        <w:rPr>
          <w:noProof/>
        </w:rPr>
        <w:drawing>
          <wp:inline distT="0" distB="0" distL="0" distR="0">
            <wp:extent cx="5972810" cy="834390"/>
            <wp:effectExtent l="0" t="0" r="889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humbnail_im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8E" w:rsidRPr="0098388E" w:rsidRDefault="0098388E" w:rsidP="0098388E">
      <w:pPr>
        <w:rPr>
          <w:b/>
          <w:bCs/>
        </w:rPr>
      </w:pPr>
      <w:r w:rsidRPr="0098388E">
        <w:rPr>
          <w:b/>
          <w:bCs/>
        </w:rPr>
        <w:t>Hotkeys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5"/>
        <w:gridCol w:w="6575"/>
      </w:tblGrid>
      <w:tr w:rsidR="0098388E" w:rsidRPr="0098388E" w:rsidTr="0098388E">
        <w:trPr>
          <w:trHeight w:val="288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8388E" w:rsidRPr="0098388E" w:rsidRDefault="0098388E" w:rsidP="0098388E">
            <w:r w:rsidRPr="0098388E">
              <w:t>Ctrl + o</w:t>
            </w:r>
          </w:p>
        </w:tc>
        <w:tc>
          <w:tcPr>
            <w:tcW w:w="6575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8388E" w:rsidRPr="0098388E" w:rsidRDefault="0098388E" w:rsidP="0098388E">
            <w:r w:rsidRPr="0098388E">
              <w:t>Open a image</w:t>
            </w:r>
          </w:p>
        </w:tc>
      </w:tr>
      <w:tr w:rsidR="0098388E" w:rsidRPr="0098388E" w:rsidTr="0098388E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8388E" w:rsidRPr="0098388E" w:rsidRDefault="0098388E" w:rsidP="0098388E">
            <w:r w:rsidRPr="0098388E">
              <w:t>Ctrl + u</w:t>
            </w:r>
          </w:p>
        </w:tc>
        <w:tc>
          <w:tcPr>
            <w:tcW w:w="6575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8388E" w:rsidRPr="0098388E" w:rsidRDefault="0098388E" w:rsidP="0098388E">
            <w:r w:rsidRPr="0098388E">
              <w:t>Open a set of images</w:t>
            </w:r>
          </w:p>
        </w:tc>
      </w:tr>
      <w:tr w:rsidR="0098388E" w:rsidRPr="0098388E" w:rsidTr="0098388E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8388E" w:rsidRPr="0098388E" w:rsidRDefault="0098388E" w:rsidP="0098388E">
            <w:r w:rsidRPr="0098388E">
              <w:t>Ctrl + q</w:t>
            </w:r>
          </w:p>
        </w:tc>
        <w:tc>
          <w:tcPr>
            <w:tcW w:w="6575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8388E" w:rsidRPr="0098388E" w:rsidRDefault="0098388E" w:rsidP="0098388E">
            <w:r w:rsidRPr="0098388E">
              <w:t>Close the app</w:t>
            </w:r>
          </w:p>
        </w:tc>
      </w:tr>
      <w:tr w:rsidR="0098388E" w:rsidRPr="0098388E" w:rsidTr="0098388E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8388E" w:rsidRPr="0098388E" w:rsidRDefault="0098388E" w:rsidP="0098388E">
            <w:r w:rsidRPr="0098388E">
              <w:t>Ctrl + w</w:t>
            </w:r>
          </w:p>
        </w:tc>
        <w:tc>
          <w:tcPr>
            <w:tcW w:w="6575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8388E" w:rsidRPr="0098388E" w:rsidRDefault="0098388E" w:rsidP="0098388E">
            <w:r w:rsidRPr="0098388E">
              <w:t>Close the image</w:t>
            </w:r>
          </w:p>
        </w:tc>
      </w:tr>
      <w:tr w:rsidR="0098388E" w:rsidRPr="0098388E" w:rsidTr="0098388E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8388E" w:rsidRPr="0098388E" w:rsidRDefault="0098388E" w:rsidP="0098388E">
            <w:r w:rsidRPr="0098388E">
              <w:t>z</w:t>
            </w:r>
          </w:p>
        </w:tc>
        <w:tc>
          <w:tcPr>
            <w:tcW w:w="6575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8388E" w:rsidRPr="0098388E" w:rsidRDefault="0098388E" w:rsidP="0098388E">
            <w:r w:rsidRPr="0098388E">
              <w:t>Detect stomata</w:t>
            </w:r>
          </w:p>
        </w:tc>
      </w:tr>
      <w:tr w:rsidR="0098388E" w:rsidRPr="0098388E" w:rsidTr="0098388E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8388E" w:rsidRPr="0098388E" w:rsidRDefault="0098388E" w:rsidP="0098388E">
            <w:r w:rsidRPr="0098388E">
              <w:t>e</w:t>
            </w:r>
          </w:p>
        </w:tc>
        <w:tc>
          <w:tcPr>
            <w:tcW w:w="6575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8388E" w:rsidRPr="0098388E" w:rsidRDefault="0098388E" w:rsidP="0098388E">
            <w:r w:rsidRPr="0098388E">
              <w:t>Generate excel</w:t>
            </w:r>
          </w:p>
        </w:tc>
      </w:tr>
      <w:tr w:rsidR="0098388E" w:rsidRPr="0098388E" w:rsidTr="0098388E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8388E" w:rsidRPr="0098388E" w:rsidRDefault="0098388E" w:rsidP="0098388E">
            <w:r w:rsidRPr="0098388E">
              <w:lastRenderedPageBreak/>
              <w:t>r</w:t>
            </w:r>
          </w:p>
        </w:tc>
        <w:tc>
          <w:tcPr>
            <w:tcW w:w="6575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8388E" w:rsidRPr="0098388E" w:rsidRDefault="0098388E" w:rsidP="0098388E">
            <w:r w:rsidRPr="0098388E">
              <w:t>Create a new stoma detection</w:t>
            </w:r>
          </w:p>
        </w:tc>
      </w:tr>
      <w:tr w:rsidR="0098388E" w:rsidRPr="0098388E" w:rsidTr="0098388E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8388E" w:rsidRPr="0098388E" w:rsidRDefault="0098388E" w:rsidP="0098388E">
            <w:r w:rsidRPr="0098388E">
              <w:t>w</w:t>
            </w:r>
          </w:p>
        </w:tc>
        <w:tc>
          <w:tcPr>
            <w:tcW w:w="6575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8388E" w:rsidRPr="0098388E" w:rsidRDefault="0098388E" w:rsidP="0098388E">
            <w:r w:rsidRPr="0098388E">
              <w:t>Create a new surface detection</w:t>
            </w:r>
          </w:p>
        </w:tc>
      </w:tr>
      <w:tr w:rsidR="0098388E" w:rsidRPr="0098388E" w:rsidTr="0098388E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8388E" w:rsidRPr="0098388E" w:rsidRDefault="0098388E" w:rsidP="0098388E">
            <w:r w:rsidRPr="0098388E">
              <w:t>l</w:t>
            </w:r>
          </w:p>
        </w:tc>
        <w:tc>
          <w:tcPr>
            <w:tcW w:w="6575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8388E" w:rsidRPr="0098388E" w:rsidRDefault="0098388E" w:rsidP="0098388E">
            <w:r w:rsidRPr="0098388E">
              <w:t>Create a new scale detection</w:t>
            </w:r>
          </w:p>
        </w:tc>
      </w:tr>
      <w:tr w:rsidR="0098388E" w:rsidRPr="0098388E" w:rsidTr="0098388E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8388E" w:rsidRPr="0098388E" w:rsidRDefault="0098388E" w:rsidP="0098388E">
            <w:r w:rsidRPr="0098388E">
              <w:t>del</w:t>
            </w:r>
          </w:p>
        </w:tc>
        <w:tc>
          <w:tcPr>
            <w:tcW w:w="6575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8388E" w:rsidRPr="0098388E" w:rsidRDefault="0098388E" w:rsidP="0098388E">
            <w:r w:rsidRPr="0098388E">
              <w:t>Delete the selected rect box</w:t>
            </w:r>
          </w:p>
        </w:tc>
      </w:tr>
    </w:tbl>
    <w:p w:rsidR="00F90A43" w:rsidRPr="00A25018" w:rsidRDefault="00E132FB" w:rsidP="00F90A43">
      <w:r>
        <w:rPr>
          <w:noProof/>
        </w:rPr>
        <w:drawing>
          <wp:inline distT="0" distB="0" distL="0" distR="0">
            <wp:extent cx="5355590" cy="3226677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desstomat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549" cy="322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B4C" w:rsidRPr="00A25018">
        <w:t xml:space="preserve"> </w:t>
      </w:r>
    </w:p>
    <w:p w:rsidR="00A25018" w:rsidRPr="00A25018" w:rsidRDefault="00A25018" w:rsidP="00A25018"/>
    <w:p w:rsidR="00A25018" w:rsidRDefault="00A25018" w:rsidP="00A25018">
      <w:r w:rsidRPr="00A25018">
        <w:t xml:space="preserve">Once all stomata are counted, labelStoma generates excel files where it tells how many stomata are in each image. </w:t>
      </w:r>
      <w:r>
        <w:t xml:space="preserve">I am using </w:t>
      </w:r>
      <w:r w:rsidRPr="00A25018">
        <w:rPr>
          <w:b/>
        </w:rPr>
        <w:t>labelStoma</w:t>
      </w:r>
      <w:r w:rsidRPr="00A25018">
        <w:t xml:space="preserve"> for the annotation.</w:t>
      </w:r>
      <w:r>
        <w:t xml:space="preserve"> a</w:t>
      </w:r>
      <w:r w:rsidRPr="00A25018">
        <w:t>fter all annotated images, I will generate the excel to calculte the stomatal density using *labelStomaMarion*, as it has the scale option I want.</w:t>
      </w:r>
    </w:p>
    <w:p w:rsidR="00A25018" w:rsidRPr="00A25018" w:rsidRDefault="00A25018" w:rsidP="00A25018">
      <w:pPr>
        <w:rPr>
          <w:b/>
        </w:rPr>
      </w:pPr>
      <w:r w:rsidRPr="00A25018">
        <w:rPr>
          <w:b/>
        </w:rPr>
        <w:t>PARACOU</w:t>
      </w:r>
    </w:p>
    <w:p w:rsidR="00A25018" w:rsidRPr="00A25018" w:rsidRDefault="00A25018" w:rsidP="00A25018">
      <w:r w:rsidRPr="00A25018">
        <w:t xml:space="preserve">All Paracou images sizes are: *1392* x *1040* in BMP format: </w:t>
      </w:r>
    </w:p>
    <w:p w:rsidR="00A25018" w:rsidRPr="00A25018" w:rsidRDefault="00A25018" w:rsidP="00A25018">
      <w:pPr>
        <w:rPr>
          <w:lang w:val="fr-FR"/>
        </w:rPr>
      </w:pPr>
      <w:r w:rsidRPr="00A25018">
        <w:rPr>
          <w:lang w:val="fr-FR"/>
        </w:rPr>
        <w:t>-X20 Scale conversion: 2145 pixel/mm; 0.65 mm *0.48 mm = 0.312 mm^2 image sizes</w:t>
      </w:r>
    </w:p>
    <w:p w:rsidR="00A25018" w:rsidRPr="00A25018" w:rsidRDefault="00A25018" w:rsidP="00A25018">
      <w:pPr>
        <w:rPr>
          <w:lang w:val="fr-FR"/>
        </w:rPr>
      </w:pPr>
      <w:r w:rsidRPr="00A25018">
        <w:rPr>
          <w:lang w:val="fr-FR"/>
        </w:rPr>
        <w:t>-X40 Scale conversion: 4250 pixel/mm; 0.33 mm * 0.24 mm = 0.0792 mm^2 image sizes</w:t>
      </w:r>
    </w:p>
    <w:p w:rsidR="006A2B4C" w:rsidRDefault="00A25018" w:rsidP="00A25018">
      <w:pPr>
        <w:rPr>
          <w:lang w:val="fr-FR"/>
        </w:rPr>
      </w:pPr>
      <w:r w:rsidRPr="00A25018">
        <w:rPr>
          <w:lang w:val="fr-FR"/>
        </w:rPr>
        <w:t>-X10 scale conversion: 1087.5 pixel/mm; 1.248 mm^2 image sizes</w:t>
      </w:r>
    </w:p>
    <w:p w:rsidR="00A25018" w:rsidRDefault="00A25018" w:rsidP="00A25018">
      <w:pPr>
        <w:rPr>
          <w:b/>
        </w:rPr>
      </w:pPr>
      <w:r w:rsidRPr="00A25018">
        <w:rPr>
          <w:b/>
        </w:rPr>
        <w:t>BAFOG</w:t>
      </w:r>
    </w:p>
    <w:p w:rsidR="00A25018" w:rsidRPr="00A25018" w:rsidRDefault="00A25018" w:rsidP="00A25018">
      <w:r w:rsidRPr="00A25018">
        <w:t>Two scales because there was a change of camera for the microscope in between !</w:t>
      </w:r>
      <w:r>
        <w:t xml:space="preserve"> </w:t>
      </w:r>
      <w:r w:rsidRPr="00A25018">
        <w:t xml:space="preserve">Some Bafog images sizes are: *1392* x *1040* in BMP format: </w:t>
      </w:r>
    </w:p>
    <w:p w:rsidR="00A25018" w:rsidRPr="00FC6E05" w:rsidRDefault="00A25018" w:rsidP="00A25018">
      <w:r w:rsidRPr="00FC6E05">
        <w:t>-X20 Scale conversion: 0.5 mm = 2145 pixel/mm; 0.65 mm *0.48 mm = 0.312 mm^2 image sizes</w:t>
      </w:r>
    </w:p>
    <w:p w:rsidR="00A25018" w:rsidRPr="00A25018" w:rsidRDefault="00A25018" w:rsidP="00A25018">
      <w:pPr>
        <w:rPr>
          <w:lang w:val="fr-FR"/>
        </w:rPr>
      </w:pPr>
      <w:r w:rsidRPr="00A25018">
        <w:rPr>
          <w:lang w:val="fr-FR"/>
        </w:rPr>
        <w:t>-X40 Scale conversion: 0.2 mm = 4250 pixel/mm; 0.33 mm * 0.24 mm = 0.0792 mm^2 image sizes</w:t>
      </w:r>
    </w:p>
    <w:p w:rsidR="00A25018" w:rsidRPr="00A25018" w:rsidRDefault="00A25018" w:rsidP="00A25018">
      <w:r w:rsidRPr="00A25018">
        <w:t xml:space="preserve">Some Bafog images sizes are also: *2560* x *1922* in BMP format: </w:t>
      </w:r>
    </w:p>
    <w:p w:rsidR="00A25018" w:rsidRPr="00A25018" w:rsidRDefault="00A25018" w:rsidP="00A25018">
      <w:pPr>
        <w:rPr>
          <w:lang w:val="fr-FR"/>
        </w:rPr>
      </w:pPr>
      <w:r w:rsidRPr="00A25018">
        <w:rPr>
          <w:lang w:val="fr-FR"/>
        </w:rPr>
        <w:lastRenderedPageBreak/>
        <w:t>-X20 Scale conversion: 4566 pixel/mm; 0.56 mm *0.42 mm = 0.2352 mm^2 image sizes</w:t>
      </w:r>
    </w:p>
    <w:p w:rsidR="00A25018" w:rsidRDefault="00A25018" w:rsidP="00A25018">
      <w:pPr>
        <w:rPr>
          <w:lang w:val="fr-FR"/>
        </w:rPr>
      </w:pPr>
      <w:r w:rsidRPr="00A25018">
        <w:rPr>
          <w:lang w:val="fr-FR"/>
        </w:rPr>
        <w:t>-X40 Scale conversion: 9105 pixel/mm; 0.28 mm * 0.21 mm = 0.0588 mm^2 image sizes</w:t>
      </w:r>
    </w:p>
    <w:p w:rsidR="00A25018" w:rsidRPr="00FC6E05" w:rsidRDefault="00A25018" w:rsidP="00A25018">
      <w:pPr>
        <w:rPr>
          <w:b/>
        </w:rPr>
      </w:pPr>
      <w:r w:rsidRPr="00FC6E05">
        <w:rPr>
          <w:b/>
        </w:rPr>
        <w:t>KAW</w:t>
      </w:r>
    </w:p>
    <w:p w:rsidR="00A25018" w:rsidRPr="00A25018" w:rsidRDefault="00A25018" w:rsidP="00A25018">
      <w:r w:rsidRPr="00A25018">
        <w:t xml:space="preserve">Kaw images sizes are : *1392* x *1040* in BMP format: </w:t>
      </w:r>
    </w:p>
    <w:p w:rsidR="00A25018" w:rsidRPr="00A25018" w:rsidRDefault="00A25018" w:rsidP="00A25018">
      <w:pPr>
        <w:rPr>
          <w:lang w:val="fr-FR"/>
        </w:rPr>
      </w:pPr>
      <w:r w:rsidRPr="00A25018">
        <w:rPr>
          <w:lang w:val="fr-FR"/>
        </w:rPr>
        <w:t>-X20 Scale conversion: 2470 pixel/mm; 0.56 mm *0.42 mm = 0.2352 mm^2 image sizes</w:t>
      </w:r>
    </w:p>
    <w:p w:rsidR="00A25018" w:rsidRPr="00A25018" w:rsidRDefault="00A25018" w:rsidP="00A25018">
      <w:pPr>
        <w:rPr>
          <w:lang w:val="fr-FR"/>
        </w:rPr>
      </w:pPr>
      <w:r w:rsidRPr="00A25018">
        <w:rPr>
          <w:lang w:val="fr-FR"/>
        </w:rPr>
        <w:t>-X40 Scale conversion: 4940 pixel/mm; 0.28 mm * 0.21 mm = 0.0588 mm^2 image sizes</w:t>
      </w:r>
    </w:p>
    <w:sectPr w:rsidR="00A25018" w:rsidRPr="00A25018" w:rsidSect="00566976">
      <w:pgSz w:w="12240" w:h="15840"/>
      <w:pgMar w:top="1417" w:right="1417" w:bottom="142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2B32" w:rsidRDefault="002C2B32" w:rsidP="00BD632A">
      <w:pPr>
        <w:spacing w:after="0" w:line="240" w:lineRule="auto"/>
      </w:pPr>
      <w:r>
        <w:separator/>
      </w:r>
    </w:p>
  </w:endnote>
  <w:endnote w:type="continuationSeparator" w:id="0">
    <w:p w:rsidR="002C2B32" w:rsidRDefault="002C2B32" w:rsidP="00BD6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2B32" w:rsidRDefault="002C2B32" w:rsidP="00BD632A">
      <w:pPr>
        <w:spacing w:after="0" w:line="240" w:lineRule="auto"/>
      </w:pPr>
      <w:r>
        <w:separator/>
      </w:r>
    </w:p>
  </w:footnote>
  <w:footnote w:type="continuationSeparator" w:id="0">
    <w:p w:rsidR="002C2B32" w:rsidRDefault="002C2B32" w:rsidP="00BD63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76E8D"/>
    <w:multiLevelType w:val="hybridMultilevel"/>
    <w:tmpl w:val="D3BEDA1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E2C97"/>
    <w:multiLevelType w:val="hybridMultilevel"/>
    <w:tmpl w:val="F2D0B83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722D6"/>
    <w:multiLevelType w:val="hybridMultilevel"/>
    <w:tmpl w:val="D3C6DE0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07290F"/>
    <w:multiLevelType w:val="hybridMultilevel"/>
    <w:tmpl w:val="377CE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DC2D7C"/>
    <w:multiLevelType w:val="hybridMultilevel"/>
    <w:tmpl w:val="3856AC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5A33AD"/>
    <w:multiLevelType w:val="hybridMultilevel"/>
    <w:tmpl w:val="4F249D9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747067"/>
    <w:multiLevelType w:val="hybridMultilevel"/>
    <w:tmpl w:val="C88ACE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B34136"/>
    <w:multiLevelType w:val="hybridMultilevel"/>
    <w:tmpl w:val="D40C90E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5F2C91"/>
    <w:multiLevelType w:val="hybridMultilevel"/>
    <w:tmpl w:val="D9F044B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4"/>
  </w:num>
  <w:num w:numId="5">
    <w:abstractNumId w:val="6"/>
  </w:num>
  <w:num w:numId="6">
    <w:abstractNumId w:val="1"/>
  </w:num>
  <w:num w:numId="7">
    <w:abstractNumId w:val="2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62E"/>
    <w:rsid w:val="000851E4"/>
    <w:rsid w:val="001277B9"/>
    <w:rsid w:val="00136E31"/>
    <w:rsid w:val="00175689"/>
    <w:rsid w:val="001C6526"/>
    <w:rsid w:val="001F6B93"/>
    <w:rsid w:val="002C2B32"/>
    <w:rsid w:val="0043134B"/>
    <w:rsid w:val="004A780E"/>
    <w:rsid w:val="00566976"/>
    <w:rsid w:val="006A2B4C"/>
    <w:rsid w:val="007653DF"/>
    <w:rsid w:val="007A3077"/>
    <w:rsid w:val="007E162E"/>
    <w:rsid w:val="0098388E"/>
    <w:rsid w:val="009D4DD9"/>
    <w:rsid w:val="00A25018"/>
    <w:rsid w:val="00AE02D3"/>
    <w:rsid w:val="00BD632A"/>
    <w:rsid w:val="00C95D99"/>
    <w:rsid w:val="00DA28D1"/>
    <w:rsid w:val="00DF6782"/>
    <w:rsid w:val="00E11FED"/>
    <w:rsid w:val="00E132FB"/>
    <w:rsid w:val="00EA3764"/>
    <w:rsid w:val="00F41FA7"/>
    <w:rsid w:val="00F90A43"/>
    <w:rsid w:val="00FC6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EA82E9"/>
  <w15:chartTrackingRefBased/>
  <w15:docId w15:val="{D8711DFB-0E59-4476-B269-BA4739F80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E16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653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E16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1756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-Accentuation3">
    <w:name w:val="Grid Table 1 Light Accent 3"/>
    <w:basedOn w:val="TableauNormal"/>
    <w:uiPriority w:val="46"/>
    <w:rsid w:val="0017568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gende">
    <w:name w:val="caption"/>
    <w:basedOn w:val="Normal"/>
    <w:next w:val="Normal"/>
    <w:uiPriority w:val="35"/>
    <w:unhideWhenUsed/>
    <w:qFormat/>
    <w:rsid w:val="00DA28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F90A43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DF67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F6782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BD63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D632A"/>
  </w:style>
  <w:style w:type="paragraph" w:styleId="Pieddepage">
    <w:name w:val="footer"/>
    <w:basedOn w:val="Normal"/>
    <w:link w:val="PieddepageCar"/>
    <w:uiPriority w:val="99"/>
    <w:unhideWhenUsed/>
    <w:rsid w:val="00BD63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D632A"/>
  </w:style>
  <w:style w:type="character" w:customStyle="1" w:styleId="Titre2Car">
    <w:name w:val="Titre 2 Car"/>
    <w:basedOn w:val="Policepardfaut"/>
    <w:link w:val="Titre2"/>
    <w:uiPriority w:val="9"/>
    <w:rsid w:val="007653D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7653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fr-FR"/>
    </w:rPr>
  </w:style>
  <w:style w:type="character" w:customStyle="1" w:styleId="TitreCar">
    <w:name w:val="Titre Car"/>
    <w:basedOn w:val="Policepardfaut"/>
    <w:link w:val="Titre"/>
    <w:uiPriority w:val="10"/>
    <w:rsid w:val="007653DF"/>
    <w:rPr>
      <w:rFonts w:asciiTheme="majorHAnsi" w:eastAsiaTheme="majorEastAsia" w:hAnsiTheme="majorHAnsi" w:cstheme="majorBidi"/>
      <w:spacing w:val="-10"/>
      <w:kern w:val="28"/>
      <w:sz w:val="56"/>
      <w:szCs w:val="56"/>
      <w:lang w:val="fr-FR"/>
    </w:rPr>
  </w:style>
  <w:style w:type="character" w:styleId="Lienhypertexte">
    <w:name w:val="Hyperlink"/>
    <w:basedOn w:val="Policepardfaut"/>
    <w:uiPriority w:val="99"/>
    <w:unhideWhenUsed/>
    <w:rsid w:val="0098388E"/>
    <w:rPr>
      <w:color w:val="0000FF"/>
      <w:u w:val="single"/>
    </w:rPr>
  </w:style>
  <w:style w:type="character" w:customStyle="1" w:styleId="markynkeo976u">
    <w:name w:val="markynkeo976u"/>
    <w:basedOn w:val="Policepardfaut"/>
    <w:rsid w:val="00FC6E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09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ngela.casado@unirioja.es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tzutalin/labelImg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ncasag/labelStoma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1054</Words>
  <Characters>6008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UMR EcoFoG</Company>
  <LinksUpToDate>false</LinksUpToDate>
  <CharactersWithSpaces>7048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Marion Boisseaux</dc:creator>
  <cp:keywords/>
  <dc:description/>
  <cp:lastModifiedBy>Marion Boisseaux</cp:lastModifiedBy>
  <cp:revision>20</cp:revision>
  <cp:lastPrinted>2023-01-12T19:20:00Z</cp:lastPrinted>
  <dcterms:created xsi:type="dcterms:W3CDTF">2021-01-12T17:35:00Z</dcterms:created>
  <dcterms:modified xsi:type="dcterms:W3CDTF">2023-01-18T14:43:00Z</dcterms:modified>
</cp:coreProperties>
</file>