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CD41" w14:textId="77777777" w:rsidR="004F6998" w:rsidRDefault="00000000">
      <w:pPr>
        <w:jc w:val="center"/>
      </w:pPr>
      <w:r>
        <w:rPr>
          <w:b/>
          <w:sz w:val="40"/>
        </w:rPr>
        <w:t>Throwing Analysis Tool</w:t>
      </w:r>
      <w:r>
        <w:rPr>
          <w:b/>
          <w:sz w:val="40"/>
        </w:rPr>
        <w:br/>
        <w:t>Method and Metric Description</w:t>
      </w:r>
    </w:p>
    <w:p w14:paraId="21C9198B" w14:textId="77777777" w:rsidR="004F6998" w:rsidRDefault="00000000">
      <w:pPr>
        <w:jc w:val="center"/>
      </w:pPr>
      <w:r>
        <w:t>This document explains what the system does, how the score is calculated, and how each movement criterion is measured.</w:t>
      </w:r>
    </w:p>
    <w:p w14:paraId="3AE59E79" w14:textId="77777777" w:rsidR="004F6998" w:rsidRDefault="004F6998"/>
    <w:p w14:paraId="15FD4B8C" w14:textId="77777777" w:rsidR="004F6998" w:rsidRDefault="00000000">
      <w:pPr>
        <w:pStyle w:val="1"/>
      </w:pPr>
      <w:r>
        <w:t>1. Purpose of the system</w:t>
      </w:r>
    </w:p>
    <w:p w14:paraId="3147E731" w14:textId="77777777" w:rsidR="004F6998" w:rsidRDefault="00000000">
      <w:r>
        <w:t>The purpose of this project is to analyse throwing videos automatically. For each uploaded video, the system detects individual throws, extracts each throw into its own clip, compares the student's motion against a reference throw, and returns both an overall score and teacher-friendly feedback.</w:t>
      </w:r>
    </w:p>
    <w:p w14:paraId="2E7D1885" w14:textId="77777777" w:rsidR="004F6998" w:rsidRDefault="00000000">
      <w:r>
        <w:t>The system therefore has two layers of output. The first layer is a single overall score, which is based on Dynamic Time Warping (DTW). The second layer is a set of teaching criteria and feedback messages, which explain why a throw is good or where it should be improved.</w:t>
      </w:r>
    </w:p>
    <w:p w14:paraId="1022785E" w14:textId="77777777" w:rsidR="004F6998" w:rsidRDefault="00000000">
      <w:pPr>
        <w:pStyle w:val="1"/>
      </w:pPr>
      <w:r>
        <w:t>2. End-to-end workflow</w:t>
      </w:r>
    </w:p>
    <w:p w14:paraId="15705DA8" w14:textId="77777777" w:rsidR="004F6998" w:rsidRDefault="00000000">
      <w:r>
        <w:t>The full workflow is organised in a simple sequence so that a teacher can understand where each result comes from.</w:t>
      </w:r>
    </w:p>
    <w:tbl>
      <w:tblPr>
        <w:tblStyle w:val="aff1"/>
        <w:tblW w:w="0" w:type="auto"/>
        <w:jc w:val="center"/>
        <w:tblLook w:val="04A0" w:firstRow="1" w:lastRow="0" w:firstColumn="1" w:lastColumn="0" w:noHBand="0" w:noVBand="1"/>
      </w:tblPr>
      <w:tblGrid>
        <w:gridCol w:w="1368"/>
        <w:gridCol w:w="6552"/>
        <w:gridCol w:w="2088"/>
      </w:tblGrid>
      <w:tr w:rsidR="004F6998" w14:paraId="7D0ECBC3" w14:textId="77777777">
        <w:trPr>
          <w:tblHeader/>
          <w:jc w:val="center"/>
        </w:trPr>
        <w:tc>
          <w:tcPr>
            <w:tcW w:w="1368" w:type="dxa"/>
            <w:shd w:val="clear" w:color="auto" w:fill="D9EAF7"/>
            <w:vAlign w:val="center"/>
          </w:tcPr>
          <w:p w14:paraId="12C5AFA7" w14:textId="77777777" w:rsidR="004F6998" w:rsidRDefault="00000000">
            <w:r>
              <w:rPr>
                <w:b/>
                <w:sz w:val="20"/>
              </w:rPr>
              <w:t>Stage</w:t>
            </w:r>
          </w:p>
        </w:tc>
        <w:tc>
          <w:tcPr>
            <w:tcW w:w="6552" w:type="dxa"/>
            <w:shd w:val="clear" w:color="auto" w:fill="D9EAF7"/>
            <w:vAlign w:val="center"/>
          </w:tcPr>
          <w:p w14:paraId="44F0674B" w14:textId="77777777" w:rsidR="004F6998" w:rsidRDefault="00000000">
            <w:r>
              <w:rPr>
                <w:b/>
                <w:sz w:val="20"/>
              </w:rPr>
              <w:t>What the system does</w:t>
            </w:r>
          </w:p>
        </w:tc>
        <w:tc>
          <w:tcPr>
            <w:tcW w:w="2088" w:type="dxa"/>
            <w:shd w:val="clear" w:color="auto" w:fill="D9EAF7"/>
            <w:vAlign w:val="center"/>
          </w:tcPr>
          <w:p w14:paraId="55B788FA" w14:textId="77777777" w:rsidR="004F6998" w:rsidRDefault="00000000">
            <w:r>
              <w:rPr>
                <w:b/>
                <w:sz w:val="20"/>
              </w:rPr>
              <w:t>Main output</w:t>
            </w:r>
          </w:p>
        </w:tc>
      </w:tr>
      <w:tr w:rsidR="004F6998" w14:paraId="6FC200A7" w14:textId="77777777">
        <w:trPr>
          <w:jc w:val="center"/>
        </w:trPr>
        <w:tc>
          <w:tcPr>
            <w:tcW w:w="1368" w:type="dxa"/>
            <w:vAlign w:val="center"/>
          </w:tcPr>
          <w:p w14:paraId="3BABFC17" w14:textId="77777777" w:rsidR="004F6998" w:rsidRDefault="00000000">
            <w:r>
              <w:rPr>
                <w:sz w:val="20"/>
              </w:rPr>
              <w:t>1. Video input</w:t>
            </w:r>
          </w:p>
        </w:tc>
        <w:tc>
          <w:tcPr>
            <w:tcW w:w="6552" w:type="dxa"/>
            <w:vAlign w:val="center"/>
          </w:tcPr>
          <w:p w14:paraId="4FF2C8C2" w14:textId="77777777" w:rsidR="004F6998" w:rsidRDefault="00000000">
            <w:r>
              <w:rPr>
                <w:sz w:val="20"/>
              </w:rPr>
              <w:t>The user uploads a throwing video.</w:t>
            </w:r>
          </w:p>
        </w:tc>
        <w:tc>
          <w:tcPr>
            <w:tcW w:w="2088" w:type="dxa"/>
            <w:vAlign w:val="center"/>
          </w:tcPr>
          <w:p w14:paraId="300CA27A" w14:textId="77777777" w:rsidR="004F6998" w:rsidRDefault="00000000">
            <w:r>
              <w:rPr>
                <w:sz w:val="20"/>
              </w:rPr>
              <w:t>Input video</w:t>
            </w:r>
          </w:p>
        </w:tc>
      </w:tr>
      <w:tr w:rsidR="004F6998" w14:paraId="46070498" w14:textId="77777777">
        <w:trPr>
          <w:jc w:val="center"/>
        </w:trPr>
        <w:tc>
          <w:tcPr>
            <w:tcW w:w="1368" w:type="dxa"/>
            <w:vAlign w:val="center"/>
          </w:tcPr>
          <w:p w14:paraId="009FFAD0" w14:textId="77777777" w:rsidR="004F6998" w:rsidRDefault="00000000">
            <w:r>
              <w:rPr>
                <w:sz w:val="20"/>
              </w:rPr>
              <w:t>2. Detection</w:t>
            </w:r>
          </w:p>
        </w:tc>
        <w:tc>
          <w:tcPr>
            <w:tcW w:w="6552" w:type="dxa"/>
            <w:vAlign w:val="center"/>
          </w:tcPr>
          <w:p w14:paraId="14659FA8" w14:textId="77777777" w:rsidR="004F6998" w:rsidRDefault="00000000">
            <w:r>
              <w:rPr>
                <w:sz w:val="20"/>
              </w:rPr>
              <w:t>The system detects body pose and ball position frame by frame.</w:t>
            </w:r>
          </w:p>
        </w:tc>
        <w:tc>
          <w:tcPr>
            <w:tcW w:w="2088" w:type="dxa"/>
            <w:vAlign w:val="center"/>
          </w:tcPr>
          <w:p w14:paraId="19AABC50" w14:textId="77777777" w:rsidR="004F6998" w:rsidRDefault="00000000">
            <w:r>
              <w:rPr>
                <w:sz w:val="20"/>
              </w:rPr>
              <w:t>Raw pose and ball data</w:t>
            </w:r>
          </w:p>
        </w:tc>
      </w:tr>
      <w:tr w:rsidR="004F6998" w14:paraId="734B3C95" w14:textId="77777777">
        <w:trPr>
          <w:jc w:val="center"/>
        </w:trPr>
        <w:tc>
          <w:tcPr>
            <w:tcW w:w="1368" w:type="dxa"/>
            <w:vAlign w:val="center"/>
          </w:tcPr>
          <w:p w14:paraId="16480DE8" w14:textId="77777777" w:rsidR="004F6998" w:rsidRDefault="00000000">
            <w:r>
              <w:rPr>
                <w:sz w:val="20"/>
              </w:rPr>
              <w:t>3. Throw segmentation</w:t>
            </w:r>
          </w:p>
        </w:tc>
        <w:tc>
          <w:tcPr>
            <w:tcW w:w="6552" w:type="dxa"/>
            <w:vAlign w:val="center"/>
          </w:tcPr>
          <w:p w14:paraId="654A2E6F" w14:textId="77777777" w:rsidR="004F6998" w:rsidRDefault="00000000">
            <w:r>
              <w:rPr>
                <w:sz w:val="20"/>
              </w:rPr>
              <w:t>The system finds standing, release, and throw boundaries, then extracts throw clips.</w:t>
            </w:r>
          </w:p>
        </w:tc>
        <w:tc>
          <w:tcPr>
            <w:tcW w:w="2088" w:type="dxa"/>
            <w:vAlign w:val="center"/>
          </w:tcPr>
          <w:p w14:paraId="69E43828" w14:textId="77777777" w:rsidR="004F6998" w:rsidRDefault="00000000">
            <w:r>
              <w:rPr>
                <w:sz w:val="20"/>
              </w:rPr>
              <w:t>events.json, clip.mp4, clip.csv</w:t>
            </w:r>
          </w:p>
        </w:tc>
      </w:tr>
      <w:tr w:rsidR="004F6998" w14:paraId="4B3C904B" w14:textId="77777777">
        <w:trPr>
          <w:jc w:val="center"/>
        </w:trPr>
        <w:tc>
          <w:tcPr>
            <w:tcW w:w="1368" w:type="dxa"/>
            <w:vAlign w:val="center"/>
          </w:tcPr>
          <w:p w14:paraId="2860091B" w14:textId="77777777" w:rsidR="004F6998" w:rsidRDefault="00000000">
            <w:r>
              <w:rPr>
                <w:sz w:val="20"/>
              </w:rPr>
              <w:t>4. DTW comparison</w:t>
            </w:r>
          </w:p>
        </w:tc>
        <w:tc>
          <w:tcPr>
            <w:tcW w:w="6552" w:type="dxa"/>
            <w:vAlign w:val="center"/>
          </w:tcPr>
          <w:p w14:paraId="074A16B8" w14:textId="77777777" w:rsidR="004F6998" w:rsidRDefault="00000000">
            <w:r>
              <w:rPr>
                <w:sz w:val="20"/>
              </w:rPr>
              <w:t>Each throw is compared with the reference throw using DTW.</w:t>
            </w:r>
          </w:p>
        </w:tc>
        <w:tc>
          <w:tcPr>
            <w:tcW w:w="2088" w:type="dxa"/>
            <w:vAlign w:val="center"/>
          </w:tcPr>
          <w:p w14:paraId="40565661" w14:textId="77777777" w:rsidR="004F6998" w:rsidRDefault="00000000">
            <w:r>
              <w:rPr>
                <w:sz w:val="20"/>
              </w:rPr>
              <w:t>score.json</w:t>
            </w:r>
          </w:p>
        </w:tc>
      </w:tr>
      <w:tr w:rsidR="004F6998" w14:paraId="3169493E" w14:textId="77777777">
        <w:trPr>
          <w:jc w:val="center"/>
        </w:trPr>
        <w:tc>
          <w:tcPr>
            <w:tcW w:w="1368" w:type="dxa"/>
            <w:vAlign w:val="center"/>
          </w:tcPr>
          <w:p w14:paraId="6D786AE7" w14:textId="77777777" w:rsidR="004F6998" w:rsidRDefault="00000000">
            <w:r>
              <w:rPr>
                <w:sz w:val="20"/>
              </w:rPr>
              <w:t>5. Diagnostic evaluation</w:t>
            </w:r>
          </w:p>
        </w:tc>
        <w:tc>
          <w:tcPr>
            <w:tcW w:w="6552" w:type="dxa"/>
            <w:vAlign w:val="center"/>
          </w:tcPr>
          <w:p w14:paraId="3FAA2212" w14:textId="77777777" w:rsidR="004F6998" w:rsidRDefault="00000000">
            <w:r>
              <w:rPr>
                <w:sz w:val="20"/>
              </w:rPr>
              <w:t>The system checks C1–C4 and extra feedback signals.</w:t>
            </w:r>
          </w:p>
        </w:tc>
        <w:tc>
          <w:tcPr>
            <w:tcW w:w="2088" w:type="dxa"/>
            <w:vAlign w:val="center"/>
          </w:tcPr>
          <w:p w14:paraId="7CE9D3A5" w14:textId="77777777" w:rsidR="004F6998" w:rsidRDefault="00000000">
            <w:r>
              <w:rPr>
                <w:sz w:val="20"/>
              </w:rPr>
              <w:t>criteria.json</w:t>
            </w:r>
          </w:p>
        </w:tc>
      </w:tr>
      <w:tr w:rsidR="004F6998" w14:paraId="4A262232" w14:textId="77777777">
        <w:trPr>
          <w:jc w:val="center"/>
        </w:trPr>
        <w:tc>
          <w:tcPr>
            <w:tcW w:w="1368" w:type="dxa"/>
            <w:vAlign w:val="center"/>
          </w:tcPr>
          <w:p w14:paraId="2F2BA35F" w14:textId="77777777" w:rsidR="004F6998" w:rsidRDefault="00000000">
            <w:r>
              <w:rPr>
                <w:sz w:val="20"/>
              </w:rPr>
              <w:t>6. Presentation</w:t>
            </w:r>
          </w:p>
        </w:tc>
        <w:tc>
          <w:tcPr>
            <w:tcW w:w="6552" w:type="dxa"/>
            <w:vAlign w:val="center"/>
          </w:tcPr>
          <w:p w14:paraId="382730CE" w14:textId="77777777" w:rsidR="004F6998" w:rsidRDefault="00000000">
            <w:r>
              <w:rPr>
                <w:sz w:val="20"/>
              </w:rPr>
              <w:t>The UI displays the score, criteria, comparison video, and improvement messages.</w:t>
            </w:r>
          </w:p>
        </w:tc>
        <w:tc>
          <w:tcPr>
            <w:tcW w:w="2088" w:type="dxa"/>
            <w:vAlign w:val="center"/>
          </w:tcPr>
          <w:p w14:paraId="528818A4" w14:textId="77777777" w:rsidR="004F6998" w:rsidRDefault="00000000">
            <w:r>
              <w:rPr>
                <w:sz w:val="20"/>
              </w:rPr>
              <w:t>compare.mp4, UI panels</w:t>
            </w:r>
          </w:p>
        </w:tc>
      </w:tr>
    </w:tbl>
    <w:p w14:paraId="33FAB11B" w14:textId="77777777" w:rsidR="004F6998" w:rsidRDefault="004F6998"/>
    <w:p w14:paraId="33692397" w14:textId="77777777" w:rsidR="004F6998" w:rsidRDefault="00000000">
      <w:pPr>
        <w:pStyle w:val="1"/>
      </w:pPr>
      <w:r>
        <w:t>3. Throw detection and segmentation</w:t>
      </w:r>
    </w:p>
    <w:p w14:paraId="638715F8" w14:textId="77777777" w:rsidR="004F6998" w:rsidRDefault="00000000">
      <w:pPr>
        <w:pStyle w:val="21"/>
      </w:pPr>
      <w:r>
        <w:t>3.1 Pose and ball detection</w:t>
      </w:r>
    </w:p>
    <w:p w14:paraId="5062BB30" w14:textId="77777777" w:rsidR="004F6998" w:rsidRDefault="00000000">
      <w:r>
        <w:t>Body pose is detected with MediaPipe Pose and the ball is detected with YOLO. The code stores the main body joints, the ball position, the hand position, the elbow position, body facing direction, shoulder midpoint, forearm length, and several other derived values. These values are then reused later for release detection, clip cutting, DTW scoring, and criterion evaluation.</w:t>
      </w:r>
    </w:p>
    <w:p w14:paraId="76B3F015" w14:textId="77777777" w:rsidR="004F6998" w:rsidRDefault="00000000">
      <w:pPr>
        <w:pStyle w:val="21"/>
      </w:pPr>
      <w:r>
        <w:lastRenderedPageBreak/>
        <w:t>3.2 Standing gate before a throw is allowed</w:t>
      </w:r>
    </w:p>
    <w:p w14:paraId="700E590D" w14:textId="77777777" w:rsidR="004F6998" w:rsidRDefault="00000000">
      <w:r>
        <w:t>The system does not immediately assume that every movement is a throw. It first checks whether the athlete has been sufficiently still. This is called the standing gate.</w:t>
      </w:r>
    </w:p>
    <w:tbl>
      <w:tblPr>
        <w:tblStyle w:val="aff1"/>
        <w:tblW w:w="0" w:type="auto"/>
        <w:jc w:val="center"/>
        <w:tblLook w:val="04A0" w:firstRow="1" w:lastRow="0" w:firstColumn="1" w:lastColumn="0" w:noHBand="0" w:noVBand="1"/>
      </w:tblPr>
      <w:tblGrid>
        <w:gridCol w:w="2432"/>
        <w:gridCol w:w="1862"/>
        <w:gridCol w:w="5714"/>
      </w:tblGrid>
      <w:tr w:rsidR="004F6998" w14:paraId="0F972BA1" w14:textId="77777777">
        <w:trPr>
          <w:tblHeader/>
          <w:jc w:val="center"/>
        </w:trPr>
        <w:tc>
          <w:tcPr>
            <w:tcW w:w="2448" w:type="dxa"/>
            <w:shd w:val="clear" w:color="auto" w:fill="D9EAF7"/>
            <w:vAlign w:val="center"/>
          </w:tcPr>
          <w:p w14:paraId="717B38A3" w14:textId="77777777" w:rsidR="004F6998" w:rsidRDefault="00000000">
            <w:r>
              <w:rPr>
                <w:b/>
                <w:sz w:val="20"/>
              </w:rPr>
              <w:t>Quantity</w:t>
            </w:r>
          </w:p>
        </w:tc>
        <w:tc>
          <w:tcPr>
            <w:tcW w:w="1872" w:type="dxa"/>
            <w:shd w:val="clear" w:color="auto" w:fill="D9EAF7"/>
            <w:vAlign w:val="center"/>
          </w:tcPr>
          <w:p w14:paraId="1F38BB3B" w14:textId="77777777" w:rsidR="004F6998" w:rsidRDefault="00000000">
            <w:r>
              <w:rPr>
                <w:b/>
                <w:sz w:val="20"/>
              </w:rPr>
              <w:t>Current value</w:t>
            </w:r>
          </w:p>
        </w:tc>
        <w:tc>
          <w:tcPr>
            <w:tcW w:w="5760" w:type="dxa"/>
            <w:shd w:val="clear" w:color="auto" w:fill="D9EAF7"/>
            <w:vAlign w:val="center"/>
          </w:tcPr>
          <w:p w14:paraId="5E737D34" w14:textId="77777777" w:rsidR="004F6998" w:rsidRDefault="00000000">
            <w:r>
              <w:rPr>
                <w:b/>
                <w:sz w:val="20"/>
              </w:rPr>
              <w:t>Meaning</w:t>
            </w:r>
          </w:p>
        </w:tc>
      </w:tr>
      <w:tr w:rsidR="004F6998" w14:paraId="12BC6D99" w14:textId="77777777">
        <w:trPr>
          <w:jc w:val="center"/>
        </w:trPr>
        <w:tc>
          <w:tcPr>
            <w:tcW w:w="2448" w:type="dxa"/>
            <w:vAlign w:val="center"/>
          </w:tcPr>
          <w:p w14:paraId="35717D01" w14:textId="77777777" w:rsidR="004F6998" w:rsidRDefault="00000000">
            <w:r>
              <w:rPr>
                <w:sz w:val="20"/>
              </w:rPr>
              <w:t>Standing duration</w:t>
            </w:r>
          </w:p>
        </w:tc>
        <w:tc>
          <w:tcPr>
            <w:tcW w:w="1872" w:type="dxa"/>
            <w:vAlign w:val="center"/>
          </w:tcPr>
          <w:p w14:paraId="5DD56E12" w14:textId="77777777" w:rsidR="004F6998" w:rsidRDefault="00000000">
            <w:r>
              <w:rPr>
                <w:sz w:val="20"/>
              </w:rPr>
              <w:t>1.0 × fps frames</w:t>
            </w:r>
          </w:p>
        </w:tc>
        <w:tc>
          <w:tcPr>
            <w:tcW w:w="5760" w:type="dxa"/>
            <w:vAlign w:val="center"/>
          </w:tcPr>
          <w:p w14:paraId="5FEC9928" w14:textId="77777777" w:rsidR="004F6998" w:rsidRDefault="00000000">
            <w:r>
              <w:rPr>
                <w:sz w:val="20"/>
              </w:rPr>
              <w:t>Approximately 1 second of quiet standing is required before the system starts looking for a release.</w:t>
            </w:r>
          </w:p>
        </w:tc>
      </w:tr>
      <w:tr w:rsidR="004F6998" w14:paraId="136D585E" w14:textId="77777777">
        <w:trPr>
          <w:jc w:val="center"/>
        </w:trPr>
        <w:tc>
          <w:tcPr>
            <w:tcW w:w="2448" w:type="dxa"/>
            <w:vAlign w:val="center"/>
          </w:tcPr>
          <w:p w14:paraId="61C546CB" w14:textId="77777777" w:rsidR="004F6998" w:rsidRDefault="00000000">
            <w:r>
              <w:rPr>
                <w:sz w:val="20"/>
              </w:rPr>
              <w:t>Standing motion threshold</w:t>
            </w:r>
          </w:p>
        </w:tc>
        <w:tc>
          <w:tcPr>
            <w:tcW w:w="1872" w:type="dxa"/>
            <w:vAlign w:val="center"/>
          </w:tcPr>
          <w:p w14:paraId="6839CD22" w14:textId="77777777" w:rsidR="004F6998" w:rsidRDefault="00000000">
            <w:r>
              <w:rPr>
                <w:sz w:val="20"/>
              </w:rPr>
              <w:t>v_thresh = 0.08</w:t>
            </w:r>
          </w:p>
        </w:tc>
        <w:tc>
          <w:tcPr>
            <w:tcW w:w="5760" w:type="dxa"/>
            <w:vAlign w:val="center"/>
          </w:tcPr>
          <w:p w14:paraId="0C7F8711" w14:textId="77777777" w:rsidR="004F6998" w:rsidRDefault="00000000">
            <w:r>
              <w:rPr>
                <w:sz w:val="20"/>
              </w:rPr>
              <w:t>Recent wrist motion must stay below this value to count as standing.</w:t>
            </w:r>
          </w:p>
        </w:tc>
      </w:tr>
    </w:tbl>
    <w:p w14:paraId="64E3C2AC" w14:textId="77777777" w:rsidR="004F6998" w:rsidRDefault="004F6998"/>
    <w:p w14:paraId="10B026FD" w14:textId="77777777" w:rsidR="004F6998" w:rsidRDefault="00000000">
      <w:pPr>
        <w:pStyle w:val="21"/>
      </w:pPr>
      <w:r>
        <w:t>3.3 Release detection</w:t>
      </w:r>
    </w:p>
    <w:p w14:paraId="50D47DF8" w14:textId="77777777" w:rsidR="004F6998" w:rsidRDefault="00000000">
      <w:r>
        <w:t>Release is detected by monitoring the distance between the throwing hand and the ball. This distance is divided by forearm length, so the method remains comparable across different subject sizes and video resolutions.</w:t>
      </w:r>
    </w:p>
    <w:p w14:paraId="02F16691" w14:textId="77777777" w:rsidR="004F6998" w:rsidRDefault="00000000">
      <w:r>
        <w:t>A release is recognised only when the normalised hand–ball distance suddenly increases enough, the distance is already large enough in absolute terms, and the ball is moving forward relative to the athlete's facing direction.</w:t>
      </w:r>
    </w:p>
    <w:tbl>
      <w:tblPr>
        <w:tblStyle w:val="aff1"/>
        <w:tblW w:w="0" w:type="auto"/>
        <w:jc w:val="center"/>
        <w:tblLook w:val="04A0" w:firstRow="1" w:lastRow="0" w:firstColumn="1" w:lastColumn="0" w:noHBand="0" w:noVBand="1"/>
      </w:tblPr>
      <w:tblGrid>
        <w:gridCol w:w="2646"/>
        <w:gridCol w:w="1722"/>
        <w:gridCol w:w="5640"/>
      </w:tblGrid>
      <w:tr w:rsidR="004F6998" w14:paraId="77AD2EBE" w14:textId="77777777">
        <w:trPr>
          <w:tblHeader/>
          <w:jc w:val="center"/>
        </w:trPr>
        <w:tc>
          <w:tcPr>
            <w:tcW w:w="2664" w:type="dxa"/>
            <w:shd w:val="clear" w:color="auto" w:fill="D9EAF7"/>
            <w:vAlign w:val="center"/>
          </w:tcPr>
          <w:p w14:paraId="01F8897E" w14:textId="77777777" w:rsidR="004F6998" w:rsidRDefault="00000000">
            <w:r>
              <w:rPr>
                <w:b/>
                <w:sz w:val="20"/>
              </w:rPr>
              <w:t>Quantity</w:t>
            </w:r>
          </w:p>
        </w:tc>
        <w:tc>
          <w:tcPr>
            <w:tcW w:w="1728" w:type="dxa"/>
            <w:shd w:val="clear" w:color="auto" w:fill="D9EAF7"/>
            <w:vAlign w:val="center"/>
          </w:tcPr>
          <w:p w14:paraId="36BF5ED3" w14:textId="77777777" w:rsidR="004F6998" w:rsidRDefault="00000000">
            <w:r>
              <w:rPr>
                <w:b/>
                <w:sz w:val="20"/>
              </w:rPr>
              <w:t>Current value</w:t>
            </w:r>
          </w:p>
        </w:tc>
        <w:tc>
          <w:tcPr>
            <w:tcW w:w="5688" w:type="dxa"/>
            <w:shd w:val="clear" w:color="auto" w:fill="D9EAF7"/>
            <w:vAlign w:val="center"/>
          </w:tcPr>
          <w:p w14:paraId="66A58A07" w14:textId="77777777" w:rsidR="004F6998" w:rsidRDefault="00000000">
            <w:r>
              <w:rPr>
                <w:b/>
                <w:sz w:val="20"/>
              </w:rPr>
              <w:t>Meaning</w:t>
            </w:r>
          </w:p>
        </w:tc>
      </w:tr>
      <w:tr w:rsidR="004F6998" w14:paraId="7E732569" w14:textId="77777777">
        <w:trPr>
          <w:jc w:val="center"/>
        </w:trPr>
        <w:tc>
          <w:tcPr>
            <w:tcW w:w="2664" w:type="dxa"/>
            <w:vAlign w:val="center"/>
          </w:tcPr>
          <w:p w14:paraId="49E7270F" w14:textId="77777777" w:rsidR="004F6998" w:rsidRDefault="00000000">
            <w:r>
              <w:rPr>
                <w:sz w:val="20"/>
              </w:rPr>
              <w:t>Distance jump threshold</w:t>
            </w:r>
          </w:p>
        </w:tc>
        <w:tc>
          <w:tcPr>
            <w:tcW w:w="1728" w:type="dxa"/>
            <w:vAlign w:val="center"/>
          </w:tcPr>
          <w:p w14:paraId="43D243FD" w14:textId="77777777" w:rsidR="004F6998" w:rsidRDefault="00000000">
            <w:r>
              <w:rPr>
                <w:sz w:val="20"/>
              </w:rPr>
              <w:t>ratio_diff &gt; 0.06</w:t>
            </w:r>
          </w:p>
        </w:tc>
        <w:tc>
          <w:tcPr>
            <w:tcW w:w="5688" w:type="dxa"/>
            <w:vAlign w:val="center"/>
          </w:tcPr>
          <w:p w14:paraId="74871D12" w14:textId="77777777" w:rsidR="004F6998" w:rsidRDefault="00000000">
            <w:r>
              <w:rPr>
                <w:sz w:val="20"/>
              </w:rPr>
              <w:t>The hand–ball distance ratio must increase sharply enough from the previous frame.</w:t>
            </w:r>
          </w:p>
        </w:tc>
      </w:tr>
      <w:tr w:rsidR="004F6998" w14:paraId="1A898CF3" w14:textId="77777777">
        <w:trPr>
          <w:jc w:val="center"/>
        </w:trPr>
        <w:tc>
          <w:tcPr>
            <w:tcW w:w="2664" w:type="dxa"/>
            <w:vAlign w:val="center"/>
          </w:tcPr>
          <w:p w14:paraId="226F2050" w14:textId="77777777" w:rsidR="004F6998" w:rsidRDefault="00000000">
            <w:r>
              <w:rPr>
                <w:sz w:val="20"/>
              </w:rPr>
              <w:t>Absolute ratio threshold</w:t>
            </w:r>
          </w:p>
        </w:tc>
        <w:tc>
          <w:tcPr>
            <w:tcW w:w="1728" w:type="dxa"/>
            <w:vAlign w:val="center"/>
          </w:tcPr>
          <w:p w14:paraId="1C375796" w14:textId="77777777" w:rsidR="004F6998" w:rsidRDefault="00000000">
            <w:r>
              <w:rPr>
                <w:sz w:val="20"/>
              </w:rPr>
              <w:t>ratio &gt; 2.0</w:t>
            </w:r>
          </w:p>
        </w:tc>
        <w:tc>
          <w:tcPr>
            <w:tcW w:w="5688" w:type="dxa"/>
            <w:vAlign w:val="center"/>
          </w:tcPr>
          <w:p w14:paraId="1227C3A7" w14:textId="77777777" w:rsidR="004F6998" w:rsidRDefault="00000000">
            <w:r>
              <w:rPr>
                <w:sz w:val="20"/>
              </w:rPr>
              <w:t>The hand–ball distance must already be large enough to suggest that the ball has actually left the hand.</w:t>
            </w:r>
          </w:p>
        </w:tc>
      </w:tr>
      <w:tr w:rsidR="004F6998" w14:paraId="5FFA943D" w14:textId="77777777">
        <w:trPr>
          <w:jc w:val="center"/>
        </w:trPr>
        <w:tc>
          <w:tcPr>
            <w:tcW w:w="2664" w:type="dxa"/>
            <w:vAlign w:val="center"/>
          </w:tcPr>
          <w:p w14:paraId="29F1115B" w14:textId="77777777" w:rsidR="004F6998" w:rsidRDefault="00000000">
            <w:r>
              <w:rPr>
                <w:sz w:val="20"/>
              </w:rPr>
              <w:t>Forward-direction check</w:t>
            </w:r>
          </w:p>
        </w:tc>
        <w:tc>
          <w:tcPr>
            <w:tcW w:w="1728" w:type="dxa"/>
            <w:vAlign w:val="center"/>
          </w:tcPr>
          <w:p w14:paraId="2033AA0D" w14:textId="77777777" w:rsidR="004F6998" w:rsidRDefault="00000000">
            <w:r>
              <w:rPr>
                <w:sz w:val="20"/>
              </w:rPr>
              <w:t>Required</w:t>
            </w:r>
          </w:p>
        </w:tc>
        <w:tc>
          <w:tcPr>
            <w:tcW w:w="5688" w:type="dxa"/>
            <w:vAlign w:val="center"/>
          </w:tcPr>
          <w:p w14:paraId="790F6DF7" w14:textId="77777777" w:rsidR="004F6998" w:rsidRDefault="00000000">
            <w:r>
              <w:rPr>
                <w:sz w:val="20"/>
              </w:rPr>
              <w:t>The ball must move in the forward direction, not simply away from the hand in any direction.</w:t>
            </w:r>
          </w:p>
        </w:tc>
      </w:tr>
    </w:tbl>
    <w:p w14:paraId="2B15DD93" w14:textId="77777777" w:rsidR="004F6998" w:rsidRDefault="004F6998"/>
    <w:p w14:paraId="00E21C16" w14:textId="77777777" w:rsidR="004F6998" w:rsidRDefault="00000000">
      <w:pPr>
        <w:pStyle w:val="21"/>
      </w:pPr>
      <w:r>
        <w:t>3.4 Clip start and clip end</w:t>
      </w:r>
    </w:p>
    <w:p w14:paraId="7D5C16A2" w14:textId="77777777" w:rsidR="004F6998" w:rsidRDefault="00000000">
      <w:r>
        <w:t>After standing and release have been identified, the system chooses a clip start frame by searching backwards for a stable preparation phase. The clip does not end exactly at release. Instead, a short post-release buffer is kept so that follow-through remains visible.</w:t>
      </w:r>
    </w:p>
    <w:tbl>
      <w:tblPr>
        <w:tblStyle w:val="aff1"/>
        <w:tblW w:w="0" w:type="auto"/>
        <w:jc w:val="center"/>
        <w:tblLook w:val="04A0" w:firstRow="1" w:lastRow="0" w:firstColumn="1" w:lastColumn="0" w:noHBand="0" w:noVBand="1"/>
      </w:tblPr>
      <w:tblGrid>
        <w:gridCol w:w="2319"/>
        <w:gridCol w:w="2793"/>
        <w:gridCol w:w="4896"/>
      </w:tblGrid>
      <w:tr w:rsidR="004F6998" w14:paraId="1CC2E640" w14:textId="77777777">
        <w:trPr>
          <w:tblHeader/>
          <w:jc w:val="center"/>
        </w:trPr>
        <w:tc>
          <w:tcPr>
            <w:tcW w:w="2520" w:type="dxa"/>
            <w:shd w:val="clear" w:color="auto" w:fill="D9EAF7"/>
            <w:vAlign w:val="center"/>
          </w:tcPr>
          <w:p w14:paraId="50DD5038" w14:textId="77777777" w:rsidR="004F6998" w:rsidRDefault="00000000">
            <w:r>
              <w:rPr>
                <w:b/>
                <w:sz w:val="20"/>
              </w:rPr>
              <w:t>Quantity</w:t>
            </w:r>
          </w:p>
        </w:tc>
        <w:tc>
          <w:tcPr>
            <w:tcW w:w="2088" w:type="dxa"/>
            <w:shd w:val="clear" w:color="auto" w:fill="D9EAF7"/>
            <w:vAlign w:val="center"/>
          </w:tcPr>
          <w:p w14:paraId="555B5407" w14:textId="77777777" w:rsidR="004F6998" w:rsidRDefault="00000000">
            <w:r>
              <w:rPr>
                <w:b/>
                <w:sz w:val="20"/>
              </w:rPr>
              <w:t>Current value</w:t>
            </w:r>
          </w:p>
        </w:tc>
        <w:tc>
          <w:tcPr>
            <w:tcW w:w="5472" w:type="dxa"/>
            <w:shd w:val="clear" w:color="auto" w:fill="D9EAF7"/>
            <w:vAlign w:val="center"/>
          </w:tcPr>
          <w:p w14:paraId="2BB368A9" w14:textId="77777777" w:rsidR="004F6998" w:rsidRDefault="00000000">
            <w:r>
              <w:rPr>
                <w:b/>
                <w:sz w:val="20"/>
              </w:rPr>
              <w:t>Meaning</w:t>
            </w:r>
          </w:p>
        </w:tc>
      </w:tr>
      <w:tr w:rsidR="004F6998" w14:paraId="440446C1" w14:textId="77777777">
        <w:trPr>
          <w:jc w:val="center"/>
        </w:trPr>
        <w:tc>
          <w:tcPr>
            <w:tcW w:w="2520" w:type="dxa"/>
            <w:vAlign w:val="center"/>
          </w:tcPr>
          <w:p w14:paraId="7C07EA55" w14:textId="77777777" w:rsidR="004F6998" w:rsidRDefault="00000000">
            <w:r>
              <w:rPr>
                <w:sz w:val="20"/>
              </w:rPr>
              <w:t>Post-release buffer</w:t>
            </w:r>
          </w:p>
        </w:tc>
        <w:tc>
          <w:tcPr>
            <w:tcW w:w="2088" w:type="dxa"/>
            <w:vAlign w:val="center"/>
          </w:tcPr>
          <w:p w14:paraId="56B5AAD9" w14:textId="77777777" w:rsidR="004F6998" w:rsidRDefault="00000000">
            <w:r>
              <w:rPr>
                <w:sz w:val="20"/>
              </w:rPr>
              <w:t>post_release_buffer</w:t>
            </w:r>
          </w:p>
        </w:tc>
        <w:tc>
          <w:tcPr>
            <w:tcW w:w="5472" w:type="dxa"/>
            <w:vAlign w:val="center"/>
          </w:tcPr>
          <w:p w14:paraId="12683D4C" w14:textId="77777777" w:rsidR="004F6998" w:rsidRDefault="00000000">
            <w:r>
              <w:rPr>
                <w:sz w:val="20"/>
              </w:rPr>
              <w:t>A short configurable number of frames is kept after the release frame when the throw clip is exported.</w:t>
            </w:r>
          </w:p>
        </w:tc>
      </w:tr>
      <w:tr w:rsidR="004F6998" w14:paraId="49461A51" w14:textId="77777777">
        <w:trPr>
          <w:jc w:val="center"/>
        </w:trPr>
        <w:tc>
          <w:tcPr>
            <w:tcW w:w="2520" w:type="dxa"/>
            <w:vAlign w:val="center"/>
          </w:tcPr>
          <w:p w14:paraId="731B3227" w14:textId="77777777" w:rsidR="004F6998" w:rsidRDefault="00000000">
            <w:r>
              <w:rPr>
                <w:sz w:val="20"/>
              </w:rPr>
              <w:t>Cooldown buffer</w:t>
            </w:r>
          </w:p>
        </w:tc>
        <w:tc>
          <w:tcPr>
            <w:tcW w:w="2088" w:type="dxa"/>
            <w:vAlign w:val="center"/>
          </w:tcPr>
          <w:p w14:paraId="755FEC6A" w14:textId="77777777" w:rsidR="004F6998" w:rsidRDefault="00000000">
            <w:r>
              <w:rPr>
                <w:sz w:val="20"/>
              </w:rPr>
              <w:t>buffer_frames = 0.5 × fps</w:t>
            </w:r>
          </w:p>
        </w:tc>
        <w:tc>
          <w:tcPr>
            <w:tcW w:w="5472" w:type="dxa"/>
            <w:vAlign w:val="center"/>
          </w:tcPr>
          <w:p w14:paraId="7BFD8E39" w14:textId="77777777" w:rsidR="004F6998" w:rsidRDefault="00000000">
            <w:r>
              <w:rPr>
                <w:sz w:val="20"/>
              </w:rPr>
              <w:t>After a release, the state machine waits briefly before allowing another detection cycle.</w:t>
            </w:r>
          </w:p>
        </w:tc>
      </w:tr>
      <w:tr w:rsidR="004F6998" w14:paraId="4F7533A7" w14:textId="77777777">
        <w:trPr>
          <w:jc w:val="center"/>
        </w:trPr>
        <w:tc>
          <w:tcPr>
            <w:tcW w:w="2520" w:type="dxa"/>
            <w:vAlign w:val="center"/>
          </w:tcPr>
          <w:p w14:paraId="216C67C6" w14:textId="77777777" w:rsidR="004F6998" w:rsidRDefault="00000000">
            <w:r>
              <w:rPr>
                <w:sz w:val="20"/>
              </w:rPr>
              <w:t>Single-throw mode</w:t>
            </w:r>
          </w:p>
        </w:tc>
        <w:tc>
          <w:tcPr>
            <w:tcW w:w="2088" w:type="dxa"/>
            <w:vAlign w:val="center"/>
          </w:tcPr>
          <w:p w14:paraId="56D5E24E" w14:textId="77777777" w:rsidR="004F6998" w:rsidRDefault="00000000">
            <w:r>
              <w:rPr>
                <w:sz w:val="20"/>
              </w:rPr>
              <w:t>ONLY_FIRST_THROW_PER_CLIP = True</w:t>
            </w:r>
          </w:p>
        </w:tc>
        <w:tc>
          <w:tcPr>
            <w:tcW w:w="5472" w:type="dxa"/>
            <w:vAlign w:val="center"/>
          </w:tcPr>
          <w:p w14:paraId="6657C032" w14:textId="77777777" w:rsidR="004F6998" w:rsidRDefault="00000000">
            <w:r>
              <w:rPr>
                <w:sz w:val="20"/>
              </w:rPr>
              <w:t>The code can stop after the first throw in a clip if this mode is enabled.</w:t>
            </w:r>
          </w:p>
        </w:tc>
      </w:tr>
    </w:tbl>
    <w:p w14:paraId="5E4B6050" w14:textId="77777777" w:rsidR="004F6998" w:rsidRDefault="004F6998"/>
    <w:p w14:paraId="0CBAC451" w14:textId="77777777" w:rsidR="004F6998" w:rsidRDefault="00000000">
      <w:pPr>
        <w:pStyle w:val="1"/>
      </w:pPr>
      <w:r>
        <w:t>4. DTW-based overall score</w:t>
      </w:r>
    </w:p>
    <w:p w14:paraId="740A1670" w14:textId="77777777" w:rsidR="004F6998" w:rsidRDefault="00000000">
      <w:r>
        <w:t>The overall numerical score shown in the interface is based on DTW. This is the main score of the system. The criteria described later are mainly for explanation and feedback; they do not replace DTW as the primary quantitative score.</w:t>
      </w:r>
    </w:p>
    <w:p w14:paraId="420BBDAC" w14:textId="77777777" w:rsidR="004F6998" w:rsidRDefault="00000000">
      <w:pPr>
        <w:pStyle w:val="21"/>
      </w:pPr>
      <w:r>
        <w:t>4.1 Why DTW is used</w:t>
      </w:r>
    </w:p>
    <w:p w14:paraId="57785A68" w14:textId="77777777" w:rsidR="004F6998" w:rsidRDefault="00000000">
      <w:r>
        <w:t>A throw can be similar in shape to a reference throw even if it is performed a little faster or slower. DTW is suitable in this situation because it aligns similar movement phases together rather than forcing a strict frame-by-frame comparison.</w:t>
      </w:r>
    </w:p>
    <w:p w14:paraId="3F312957" w14:textId="77777777" w:rsidR="004F6998" w:rsidRDefault="00000000">
      <w:pPr>
        <w:pStyle w:val="21"/>
      </w:pPr>
      <w:r>
        <w:lastRenderedPageBreak/>
        <w:t>4.2 What is compared in DTW</w:t>
      </w:r>
    </w:p>
    <w:p w14:paraId="57ACB3AC" w14:textId="6231C6D2" w:rsidR="004F6998" w:rsidRPr="00831030" w:rsidRDefault="00000000">
      <w:pPr>
        <w:rPr>
          <w:rFonts w:eastAsia="宋体" w:hint="eastAsia"/>
          <w:lang w:eastAsia="zh-CN"/>
        </w:rPr>
      </w:pPr>
      <w:r>
        <w:t>The DTW comparison uses a pose-aligned representation based on 12 keypoints: left and right shoulder, elbow, wrist, hip, knee, and ankle. These points are aligned once, and then the system evaluates the teacher-oriented motion features along that common alignment path.</w:t>
      </w:r>
    </w:p>
    <w:p w14:paraId="1775B26A" w14:textId="77777777" w:rsidR="004F6998" w:rsidRDefault="00000000">
      <w:pPr>
        <w:pStyle w:val="21"/>
      </w:pPr>
      <w:r>
        <w:t>4.3 Extra DTW weight for the opposite ankle</w:t>
      </w:r>
    </w:p>
    <w:p w14:paraId="194A59B0" w14:textId="77777777" w:rsidR="004F6998" w:rsidRDefault="00000000">
      <w:r>
        <w:t>One important implementation detail is that the opposite ankle is given a larger DTW weight. The code multiplies that ankle contribution by √2 (square root of 2), not by 2.</w:t>
      </w:r>
    </w:p>
    <w:p w14:paraId="545F6BDC" w14:textId="77777777" w:rsidR="004F6998" w:rsidRDefault="00000000">
      <w:r>
        <w:t>This choice is deliberate. DTW distance is based on squared Euclidean contributions. If the ankle coordinates are multiplied by √2, then the ankle contributes exactly twice as much in squared-distance terms. If the code multiplied the ankle by 2 instead, the ankle would contribute four times as much. Therefore √2 is used to make the stepping-related ankle information count double, not quadruple.</w:t>
      </w:r>
    </w:p>
    <w:p w14:paraId="6BB9B63A" w14:textId="77777777" w:rsidR="004F6998" w:rsidRDefault="00000000">
      <w:pPr>
        <w:pStyle w:val="21"/>
      </w:pPr>
      <w:r>
        <w:t>4.4 Mapping raw DTW error to a percentage score</w:t>
      </w:r>
    </w:p>
    <w:p w14:paraId="4E90D112" w14:textId="77777777" w:rsidR="004F6998" w:rsidRDefault="00000000">
      <w:r>
        <w:t>The raw DTW comparison produces an overall error value. Lower error means that the student's throw is more similar to the reference. However, teachers generally prefer a percentage-style score rather than a raw DTW number, so the code maps the raw error to a 0–100 scale using a three-segment piecewise linear rule.</w:t>
      </w:r>
    </w:p>
    <w:p w14:paraId="24B17F13" w14:textId="77777777" w:rsidR="004F6998" w:rsidRDefault="00000000">
      <w:r>
        <w:t>The current score-mapping parameters are shown below.</w:t>
      </w:r>
    </w:p>
    <w:tbl>
      <w:tblPr>
        <w:tblStyle w:val="aff1"/>
        <w:tblW w:w="0" w:type="auto"/>
        <w:jc w:val="center"/>
        <w:tblLook w:val="04A0" w:firstRow="1" w:lastRow="0" w:firstColumn="1" w:lastColumn="0" w:noHBand="0" w:noVBand="1"/>
      </w:tblPr>
      <w:tblGrid>
        <w:gridCol w:w="1436"/>
        <w:gridCol w:w="1434"/>
        <w:gridCol w:w="7138"/>
      </w:tblGrid>
      <w:tr w:rsidR="004F6998" w14:paraId="696E5DEE" w14:textId="77777777">
        <w:trPr>
          <w:tblHeader/>
          <w:jc w:val="center"/>
        </w:trPr>
        <w:tc>
          <w:tcPr>
            <w:tcW w:w="1440" w:type="dxa"/>
            <w:shd w:val="clear" w:color="auto" w:fill="D9EAF7"/>
            <w:vAlign w:val="center"/>
          </w:tcPr>
          <w:p w14:paraId="4864C615" w14:textId="77777777" w:rsidR="004F6998" w:rsidRDefault="00000000">
            <w:r>
              <w:rPr>
                <w:b/>
                <w:sz w:val="20"/>
              </w:rPr>
              <w:t>Parameter</w:t>
            </w:r>
          </w:p>
        </w:tc>
        <w:tc>
          <w:tcPr>
            <w:tcW w:w="1440" w:type="dxa"/>
            <w:shd w:val="clear" w:color="auto" w:fill="D9EAF7"/>
            <w:vAlign w:val="center"/>
          </w:tcPr>
          <w:p w14:paraId="5D0FE6B9" w14:textId="77777777" w:rsidR="004F6998" w:rsidRDefault="00000000">
            <w:r>
              <w:rPr>
                <w:b/>
                <w:sz w:val="20"/>
              </w:rPr>
              <w:t>Current value</w:t>
            </w:r>
          </w:p>
        </w:tc>
        <w:tc>
          <w:tcPr>
            <w:tcW w:w="7200" w:type="dxa"/>
            <w:shd w:val="clear" w:color="auto" w:fill="D9EAF7"/>
            <w:vAlign w:val="center"/>
          </w:tcPr>
          <w:p w14:paraId="461331E8" w14:textId="77777777" w:rsidR="004F6998" w:rsidRDefault="00000000">
            <w:r>
              <w:rPr>
                <w:b/>
                <w:sz w:val="20"/>
              </w:rPr>
              <w:t>Meaning</w:t>
            </w:r>
          </w:p>
        </w:tc>
      </w:tr>
      <w:tr w:rsidR="004F6998" w14:paraId="6D5F2B10" w14:textId="77777777">
        <w:trPr>
          <w:jc w:val="center"/>
        </w:trPr>
        <w:tc>
          <w:tcPr>
            <w:tcW w:w="1440" w:type="dxa"/>
            <w:vAlign w:val="center"/>
          </w:tcPr>
          <w:p w14:paraId="4A166CB2" w14:textId="77777777" w:rsidR="004F6998" w:rsidRDefault="00000000">
            <w:r>
              <w:rPr>
                <w:sz w:val="20"/>
              </w:rPr>
              <w:t>t1</w:t>
            </w:r>
          </w:p>
        </w:tc>
        <w:tc>
          <w:tcPr>
            <w:tcW w:w="1440" w:type="dxa"/>
            <w:vAlign w:val="center"/>
          </w:tcPr>
          <w:p w14:paraId="5954BE75" w14:textId="77777777" w:rsidR="004F6998" w:rsidRDefault="00000000">
            <w:r>
              <w:rPr>
                <w:sz w:val="20"/>
              </w:rPr>
              <w:t>1.0</w:t>
            </w:r>
          </w:p>
        </w:tc>
        <w:tc>
          <w:tcPr>
            <w:tcW w:w="7200" w:type="dxa"/>
            <w:vAlign w:val="center"/>
          </w:tcPr>
          <w:p w14:paraId="231B6785" w14:textId="77777777" w:rsidR="004F6998" w:rsidRDefault="00000000">
            <w:r>
              <w:rPr>
                <w:sz w:val="20"/>
              </w:rPr>
              <w:t>The first error breakpoint.</w:t>
            </w:r>
          </w:p>
        </w:tc>
      </w:tr>
      <w:tr w:rsidR="004F6998" w14:paraId="0257023C" w14:textId="77777777">
        <w:trPr>
          <w:jc w:val="center"/>
        </w:trPr>
        <w:tc>
          <w:tcPr>
            <w:tcW w:w="1440" w:type="dxa"/>
            <w:vAlign w:val="center"/>
          </w:tcPr>
          <w:p w14:paraId="7703E52B" w14:textId="77777777" w:rsidR="004F6998" w:rsidRDefault="00000000">
            <w:r>
              <w:rPr>
                <w:sz w:val="20"/>
              </w:rPr>
              <w:t>t2</w:t>
            </w:r>
          </w:p>
        </w:tc>
        <w:tc>
          <w:tcPr>
            <w:tcW w:w="1440" w:type="dxa"/>
            <w:vAlign w:val="center"/>
          </w:tcPr>
          <w:p w14:paraId="6B7B933C" w14:textId="77777777" w:rsidR="004F6998" w:rsidRDefault="00000000">
            <w:r>
              <w:rPr>
                <w:sz w:val="20"/>
              </w:rPr>
              <w:t>2.2</w:t>
            </w:r>
          </w:p>
        </w:tc>
        <w:tc>
          <w:tcPr>
            <w:tcW w:w="7200" w:type="dxa"/>
            <w:vAlign w:val="center"/>
          </w:tcPr>
          <w:p w14:paraId="7ECC654C" w14:textId="77777777" w:rsidR="004F6998" w:rsidRDefault="00000000">
            <w:r>
              <w:rPr>
                <w:sz w:val="20"/>
              </w:rPr>
              <w:t>The second error breakpoint.</w:t>
            </w:r>
          </w:p>
        </w:tc>
      </w:tr>
      <w:tr w:rsidR="004F6998" w14:paraId="2FBA2180" w14:textId="77777777">
        <w:trPr>
          <w:jc w:val="center"/>
        </w:trPr>
        <w:tc>
          <w:tcPr>
            <w:tcW w:w="1440" w:type="dxa"/>
            <w:vAlign w:val="center"/>
          </w:tcPr>
          <w:p w14:paraId="5EFD6161" w14:textId="77777777" w:rsidR="004F6998" w:rsidRDefault="00000000">
            <w:r>
              <w:rPr>
                <w:sz w:val="20"/>
              </w:rPr>
              <w:t>t3</w:t>
            </w:r>
          </w:p>
        </w:tc>
        <w:tc>
          <w:tcPr>
            <w:tcW w:w="1440" w:type="dxa"/>
            <w:vAlign w:val="center"/>
          </w:tcPr>
          <w:p w14:paraId="398DBF2D" w14:textId="77777777" w:rsidR="004F6998" w:rsidRDefault="00000000">
            <w:r>
              <w:rPr>
                <w:sz w:val="20"/>
              </w:rPr>
              <w:t>4.6</w:t>
            </w:r>
          </w:p>
        </w:tc>
        <w:tc>
          <w:tcPr>
            <w:tcW w:w="7200" w:type="dxa"/>
            <w:vAlign w:val="center"/>
          </w:tcPr>
          <w:p w14:paraId="0DEBF246" w14:textId="77777777" w:rsidR="004F6998" w:rsidRDefault="00000000">
            <w:r>
              <w:rPr>
                <w:sz w:val="20"/>
              </w:rPr>
              <w:t>The final error breakpoint, after which the score becomes 0.</w:t>
            </w:r>
          </w:p>
        </w:tc>
      </w:tr>
      <w:tr w:rsidR="004F6998" w14:paraId="5061A693" w14:textId="77777777">
        <w:trPr>
          <w:jc w:val="center"/>
        </w:trPr>
        <w:tc>
          <w:tcPr>
            <w:tcW w:w="1440" w:type="dxa"/>
            <w:vAlign w:val="center"/>
          </w:tcPr>
          <w:p w14:paraId="12A3FC93" w14:textId="77777777" w:rsidR="004F6998" w:rsidRDefault="00000000">
            <w:r>
              <w:rPr>
                <w:sz w:val="20"/>
              </w:rPr>
              <w:t>s1</w:t>
            </w:r>
          </w:p>
        </w:tc>
        <w:tc>
          <w:tcPr>
            <w:tcW w:w="1440" w:type="dxa"/>
            <w:vAlign w:val="center"/>
          </w:tcPr>
          <w:p w14:paraId="381D5B69" w14:textId="77777777" w:rsidR="004F6998" w:rsidRDefault="00000000">
            <w:r>
              <w:rPr>
                <w:sz w:val="20"/>
              </w:rPr>
              <w:t>95.0</w:t>
            </w:r>
          </w:p>
        </w:tc>
        <w:tc>
          <w:tcPr>
            <w:tcW w:w="7200" w:type="dxa"/>
            <w:vAlign w:val="center"/>
          </w:tcPr>
          <w:p w14:paraId="594893F9" w14:textId="77777777" w:rsidR="004F6998" w:rsidRDefault="00000000">
            <w:r>
              <w:rPr>
                <w:sz w:val="20"/>
              </w:rPr>
              <w:t>The score assigned at error t1.</w:t>
            </w:r>
          </w:p>
        </w:tc>
      </w:tr>
      <w:tr w:rsidR="004F6998" w14:paraId="4B606E8A" w14:textId="77777777">
        <w:trPr>
          <w:jc w:val="center"/>
        </w:trPr>
        <w:tc>
          <w:tcPr>
            <w:tcW w:w="1440" w:type="dxa"/>
            <w:vAlign w:val="center"/>
          </w:tcPr>
          <w:p w14:paraId="4D403D8D" w14:textId="77777777" w:rsidR="004F6998" w:rsidRDefault="00000000">
            <w:r>
              <w:rPr>
                <w:sz w:val="20"/>
              </w:rPr>
              <w:t>s2</w:t>
            </w:r>
          </w:p>
        </w:tc>
        <w:tc>
          <w:tcPr>
            <w:tcW w:w="1440" w:type="dxa"/>
            <w:vAlign w:val="center"/>
          </w:tcPr>
          <w:p w14:paraId="3486367F" w14:textId="77777777" w:rsidR="004F6998" w:rsidRDefault="00000000">
            <w:r>
              <w:rPr>
                <w:sz w:val="20"/>
              </w:rPr>
              <w:t>40.0</w:t>
            </w:r>
          </w:p>
        </w:tc>
        <w:tc>
          <w:tcPr>
            <w:tcW w:w="7200" w:type="dxa"/>
            <w:vAlign w:val="center"/>
          </w:tcPr>
          <w:p w14:paraId="1BE56BAC" w14:textId="77777777" w:rsidR="004F6998" w:rsidRDefault="00000000">
            <w:r>
              <w:rPr>
                <w:sz w:val="20"/>
              </w:rPr>
              <w:t>The score assigned at error t2.</w:t>
            </w:r>
          </w:p>
        </w:tc>
      </w:tr>
    </w:tbl>
    <w:p w14:paraId="4D7D81CB" w14:textId="77777777" w:rsidR="004F6998" w:rsidRDefault="004F6998"/>
    <w:p w14:paraId="62E92488" w14:textId="77777777" w:rsidR="004F6998" w:rsidRDefault="00000000">
      <w:r>
        <w:t>The rule is: error 0 maps to 100, error t1 maps to s1, error t2 maps to s2, and error t3 maps to 0. Between these points, the score changes linearly. This produces a smooth, monotonic percentage score that remains directly tied to DTW.</w:t>
      </w:r>
    </w:p>
    <w:p w14:paraId="252B62CE" w14:textId="77777777" w:rsidR="004F6998" w:rsidRDefault="00000000">
      <w:r>
        <w:t>The UI also converts the numerical score into a short message: scores above 95 display 'Great throw!', scores above 75 display 'Good throw!', scores above 50 display 'Good try!', and lower scores display 'Let's try again:'.</w:t>
      </w:r>
    </w:p>
    <w:p w14:paraId="0C7A33CF" w14:textId="77777777" w:rsidR="004F6998" w:rsidRDefault="00000000">
      <w:pPr>
        <w:pStyle w:val="1"/>
      </w:pPr>
      <w:r>
        <w:t>5. Criterion-based diagnostic layer</w:t>
      </w:r>
    </w:p>
    <w:p w14:paraId="47223DCD" w14:textId="77777777" w:rsidR="004F6998" w:rsidRDefault="00000000">
      <w:r>
        <w:t>The criteria are used to explain the movement in coaching language. The current default model windows are:</w:t>
      </w:r>
    </w:p>
    <w:tbl>
      <w:tblPr>
        <w:tblStyle w:val="aff1"/>
        <w:tblW w:w="0" w:type="auto"/>
        <w:jc w:val="center"/>
        <w:tblLook w:val="04A0" w:firstRow="1" w:lastRow="0" w:firstColumn="1" w:lastColumn="0" w:noHBand="0" w:noVBand="1"/>
      </w:tblPr>
      <w:tblGrid>
        <w:gridCol w:w="1150"/>
        <w:gridCol w:w="2575"/>
        <w:gridCol w:w="6283"/>
      </w:tblGrid>
      <w:tr w:rsidR="004F6998" w14:paraId="5953DDB6" w14:textId="77777777">
        <w:trPr>
          <w:tblHeader/>
          <w:jc w:val="center"/>
        </w:trPr>
        <w:tc>
          <w:tcPr>
            <w:tcW w:w="1152" w:type="dxa"/>
            <w:shd w:val="clear" w:color="auto" w:fill="D9EAF7"/>
            <w:vAlign w:val="center"/>
          </w:tcPr>
          <w:p w14:paraId="07A9C4C2" w14:textId="77777777" w:rsidR="004F6998" w:rsidRDefault="00000000">
            <w:r>
              <w:rPr>
                <w:b/>
                <w:sz w:val="20"/>
              </w:rPr>
              <w:t>Criterion</w:t>
            </w:r>
          </w:p>
        </w:tc>
        <w:tc>
          <w:tcPr>
            <w:tcW w:w="2592" w:type="dxa"/>
            <w:shd w:val="clear" w:color="auto" w:fill="D9EAF7"/>
            <w:vAlign w:val="center"/>
          </w:tcPr>
          <w:p w14:paraId="16EDED71" w14:textId="77777777" w:rsidR="004F6998" w:rsidRDefault="00000000">
            <w:r>
              <w:rPr>
                <w:b/>
                <w:sz w:val="20"/>
              </w:rPr>
              <w:t>Window in model frames</w:t>
            </w:r>
          </w:p>
        </w:tc>
        <w:tc>
          <w:tcPr>
            <w:tcW w:w="6336" w:type="dxa"/>
            <w:shd w:val="clear" w:color="auto" w:fill="D9EAF7"/>
            <w:vAlign w:val="center"/>
          </w:tcPr>
          <w:p w14:paraId="40BACCE9" w14:textId="77777777" w:rsidR="004F6998" w:rsidRDefault="00000000">
            <w:r>
              <w:rPr>
                <w:b/>
                <w:sz w:val="20"/>
              </w:rPr>
              <w:t>Purpose</w:t>
            </w:r>
          </w:p>
        </w:tc>
      </w:tr>
      <w:tr w:rsidR="004F6998" w14:paraId="456162BE" w14:textId="77777777">
        <w:trPr>
          <w:jc w:val="center"/>
        </w:trPr>
        <w:tc>
          <w:tcPr>
            <w:tcW w:w="1152" w:type="dxa"/>
            <w:vAlign w:val="center"/>
          </w:tcPr>
          <w:p w14:paraId="016D6B82" w14:textId="77777777" w:rsidR="004F6998" w:rsidRDefault="00000000">
            <w:r>
              <w:rPr>
                <w:sz w:val="20"/>
              </w:rPr>
              <w:t>C1</w:t>
            </w:r>
          </w:p>
        </w:tc>
        <w:tc>
          <w:tcPr>
            <w:tcW w:w="2592" w:type="dxa"/>
            <w:vAlign w:val="center"/>
          </w:tcPr>
          <w:p w14:paraId="5DC20C47" w14:textId="77777777" w:rsidR="004F6998" w:rsidRDefault="00000000">
            <w:r>
              <w:rPr>
                <w:sz w:val="20"/>
              </w:rPr>
              <w:t>0–40</w:t>
            </w:r>
          </w:p>
        </w:tc>
        <w:tc>
          <w:tcPr>
            <w:tcW w:w="6336" w:type="dxa"/>
            <w:vAlign w:val="center"/>
          </w:tcPr>
          <w:p w14:paraId="785DE685" w14:textId="77777777" w:rsidR="004F6998" w:rsidRDefault="00000000">
            <w:r>
              <w:rPr>
                <w:sz w:val="20"/>
              </w:rPr>
              <w:t>Arm preparation and L-shape</w:t>
            </w:r>
          </w:p>
        </w:tc>
      </w:tr>
      <w:tr w:rsidR="004F6998" w14:paraId="644F638C" w14:textId="77777777">
        <w:trPr>
          <w:jc w:val="center"/>
        </w:trPr>
        <w:tc>
          <w:tcPr>
            <w:tcW w:w="1152" w:type="dxa"/>
            <w:vAlign w:val="center"/>
          </w:tcPr>
          <w:p w14:paraId="4415F88D" w14:textId="77777777" w:rsidR="004F6998" w:rsidRDefault="00000000">
            <w:r>
              <w:rPr>
                <w:sz w:val="20"/>
              </w:rPr>
              <w:t>C2</w:t>
            </w:r>
          </w:p>
        </w:tc>
        <w:tc>
          <w:tcPr>
            <w:tcW w:w="2592" w:type="dxa"/>
            <w:vAlign w:val="center"/>
          </w:tcPr>
          <w:p w14:paraId="19ED17C9" w14:textId="77777777" w:rsidR="004F6998" w:rsidRDefault="00000000">
            <w:r>
              <w:rPr>
                <w:sz w:val="20"/>
              </w:rPr>
              <w:t>0–40</w:t>
            </w:r>
          </w:p>
        </w:tc>
        <w:tc>
          <w:tcPr>
            <w:tcW w:w="6336" w:type="dxa"/>
            <w:vAlign w:val="center"/>
          </w:tcPr>
          <w:p w14:paraId="37B63656" w14:textId="77777777" w:rsidR="004F6998" w:rsidRDefault="00000000">
            <w:r>
              <w:rPr>
                <w:sz w:val="20"/>
              </w:rPr>
              <w:t>Shoulder opening</w:t>
            </w:r>
          </w:p>
        </w:tc>
      </w:tr>
      <w:tr w:rsidR="004F6998" w14:paraId="44E22E8A" w14:textId="77777777">
        <w:trPr>
          <w:jc w:val="center"/>
        </w:trPr>
        <w:tc>
          <w:tcPr>
            <w:tcW w:w="1152" w:type="dxa"/>
            <w:vAlign w:val="center"/>
          </w:tcPr>
          <w:p w14:paraId="54AAD7B0" w14:textId="77777777" w:rsidR="004F6998" w:rsidRDefault="00000000">
            <w:r>
              <w:rPr>
                <w:sz w:val="20"/>
              </w:rPr>
              <w:t>C3</w:t>
            </w:r>
          </w:p>
        </w:tc>
        <w:tc>
          <w:tcPr>
            <w:tcW w:w="2592" w:type="dxa"/>
            <w:vAlign w:val="center"/>
          </w:tcPr>
          <w:p w14:paraId="39214F02" w14:textId="77777777" w:rsidR="004F6998" w:rsidRDefault="00000000">
            <w:r>
              <w:rPr>
                <w:sz w:val="20"/>
              </w:rPr>
              <w:t>10–40</w:t>
            </w:r>
          </w:p>
        </w:tc>
        <w:tc>
          <w:tcPr>
            <w:tcW w:w="6336" w:type="dxa"/>
            <w:vAlign w:val="center"/>
          </w:tcPr>
          <w:p w14:paraId="4DE0D1EC" w14:textId="77777777" w:rsidR="004F6998" w:rsidRDefault="00000000">
            <w:r>
              <w:rPr>
                <w:sz w:val="20"/>
              </w:rPr>
              <w:t>Step forward with the opposite foot</w:t>
            </w:r>
          </w:p>
        </w:tc>
      </w:tr>
      <w:tr w:rsidR="004F6998" w14:paraId="6F1B33C9" w14:textId="77777777">
        <w:trPr>
          <w:jc w:val="center"/>
        </w:trPr>
        <w:tc>
          <w:tcPr>
            <w:tcW w:w="1152" w:type="dxa"/>
            <w:vAlign w:val="center"/>
          </w:tcPr>
          <w:p w14:paraId="34203BE0" w14:textId="77777777" w:rsidR="004F6998" w:rsidRDefault="00000000">
            <w:r>
              <w:rPr>
                <w:sz w:val="20"/>
              </w:rPr>
              <w:t>C4</w:t>
            </w:r>
          </w:p>
        </w:tc>
        <w:tc>
          <w:tcPr>
            <w:tcW w:w="2592" w:type="dxa"/>
            <w:vAlign w:val="center"/>
          </w:tcPr>
          <w:p w14:paraId="53A5CEC0" w14:textId="77777777" w:rsidR="004F6998" w:rsidRDefault="00000000">
            <w:r>
              <w:rPr>
                <w:sz w:val="20"/>
              </w:rPr>
              <w:t>40–55</w:t>
            </w:r>
          </w:p>
        </w:tc>
        <w:tc>
          <w:tcPr>
            <w:tcW w:w="6336" w:type="dxa"/>
            <w:vAlign w:val="center"/>
          </w:tcPr>
          <w:p w14:paraId="1AF97571" w14:textId="77777777" w:rsidR="004F6998" w:rsidRDefault="00000000">
            <w:r>
              <w:rPr>
                <w:sz w:val="20"/>
              </w:rPr>
              <w:t>Follow-through</w:t>
            </w:r>
          </w:p>
        </w:tc>
      </w:tr>
    </w:tbl>
    <w:p w14:paraId="019E87A8" w14:textId="77777777" w:rsidR="004F6998" w:rsidRDefault="004F6998"/>
    <w:p w14:paraId="39C6DF38" w14:textId="77777777" w:rsidR="004F6998" w:rsidRDefault="00000000">
      <w:pPr>
        <w:pStyle w:val="21"/>
      </w:pPr>
      <w:r>
        <w:lastRenderedPageBreak/>
        <w:t>5.1 Common normalisation rule</w:t>
      </w:r>
    </w:p>
    <w:p w14:paraId="1D6E411D" w14:textId="77777777" w:rsidR="004F6998" w:rsidRDefault="00000000">
      <w:r>
        <w:t>Most distance-based criteria are normalised by torso scale. Torso scale is calculated as the distance between the midpoint of the shoulders and the midpoint of the hips. This makes the thresholds more comparable across different athletes and video sizes.</w:t>
      </w:r>
    </w:p>
    <w:p w14:paraId="29C4A557" w14:textId="77777777" w:rsidR="004F6998" w:rsidRDefault="00000000">
      <w:pPr>
        <w:pStyle w:val="1"/>
      </w:pPr>
      <w:r>
        <w:t>6. C1: Bring the throwing arm back, up and over the shoulder (L-shape)</w:t>
      </w:r>
    </w:p>
    <w:p w14:paraId="7807D018" w14:textId="77777777" w:rsidR="004F6998" w:rsidRDefault="00000000">
      <w:r>
        <w:t>C1 looks for a correct arm preparation pose. The current implementation does not force the student to begin from a single exact starting posture. Instead, it searches through the whole C1 window and chooses the best frame that most closely matches an L-shape preparation posture.</w:t>
      </w:r>
    </w:p>
    <w:p w14:paraId="5EC73296" w14:textId="77777777" w:rsidR="004F6998" w:rsidRDefault="00000000">
      <w:r>
        <w:t>For each frame, four components are measured: elbow bend, elbow height relative to the shoulder, wrist height relative to the shoulder, and whether the wrist has been brought back behind the shoulder.</w:t>
      </w:r>
    </w:p>
    <w:tbl>
      <w:tblPr>
        <w:tblStyle w:val="aff1"/>
        <w:tblW w:w="0" w:type="auto"/>
        <w:jc w:val="center"/>
        <w:tblLook w:val="04A0" w:firstRow="1" w:lastRow="0" w:firstColumn="1" w:lastColumn="0" w:noHBand="0" w:noVBand="1"/>
      </w:tblPr>
      <w:tblGrid>
        <w:gridCol w:w="2680"/>
        <w:gridCol w:w="2203"/>
        <w:gridCol w:w="5125"/>
      </w:tblGrid>
      <w:tr w:rsidR="004F6998" w14:paraId="2CF0320C" w14:textId="77777777">
        <w:trPr>
          <w:tblHeader/>
          <w:jc w:val="center"/>
        </w:trPr>
        <w:tc>
          <w:tcPr>
            <w:tcW w:w="2736" w:type="dxa"/>
            <w:shd w:val="clear" w:color="auto" w:fill="D9EAF7"/>
            <w:vAlign w:val="center"/>
          </w:tcPr>
          <w:p w14:paraId="1AEC86BA" w14:textId="77777777" w:rsidR="004F6998" w:rsidRDefault="00000000">
            <w:r>
              <w:rPr>
                <w:b/>
                <w:sz w:val="20"/>
              </w:rPr>
              <w:t>C1 quantity</w:t>
            </w:r>
          </w:p>
        </w:tc>
        <w:tc>
          <w:tcPr>
            <w:tcW w:w="2232" w:type="dxa"/>
            <w:shd w:val="clear" w:color="auto" w:fill="D9EAF7"/>
            <w:vAlign w:val="center"/>
          </w:tcPr>
          <w:p w14:paraId="7EF94610" w14:textId="77777777" w:rsidR="004F6998" w:rsidRDefault="00000000">
            <w:r>
              <w:rPr>
                <w:b/>
                <w:sz w:val="20"/>
              </w:rPr>
              <w:t>Current value</w:t>
            </w:r>
          </w:p>
        </w:tc>
        <w:tc>
          <w:tcPr>
            <w:tcW w:w="5256" w:type="dxa"/>
            <w:shd w:val="clear" w:color="auto" w:fill="D9EAF7"/>
            <w:vAlign w:val="center"/>
          </w:tcPr>
          <w:p w14:paraId="3C01D25E" w14:textId="77777777" w:rsidR="004F6998" w:rsidRDefault="00000000">
            <w:r>
              <w:rPr>
                <w:b/>
                <w:sz w:val="20"/>
              </w:rPr>
              <w:t>Meaning</w:t>
            </w:r>
          </w:p>
        </w:tc>
      </w:tr>
      <w:tr w:rsidR="004F6998" w14:paraId="2F4F4423" w14:textId="77777777">
        <w:trPr>
          <w:jc w:val="center"/>
        </w:trPr>
        <w:tc>
          <w:tcPr>
            <w:tcW w:w="2736" w:type="dxa"/>
            <w:vAlign w:val="center"/>
          </w:tcPr>
          <w:p w14:paraId="15BCBE4B" w14:textId="77777777" w:rsidR="004F6998" w:rsidRDefault="00000000">
            <w:r>
              <w:rPr>
                <w:sz w:val="20"/>
              </w:rPr>
              <w:t>Angle centre</w:t>
            </w:r>
          </w:p>
        </w:tc>
        <w:tc>
          <w:tcPr>
            <w:tcW w:w="2232" w:type="dxa"/>
            <w:vAlign w:val="center"/>
          </w:tcPr>
          <w:p w14:paraId="04DD051D" w14:textId="77777777" w:rsidR="004F6998" w:rsidRDefault="00000000">
            <w:r>
              <w:rPr>
                <w:sz w:val="20"/>
              </w:rPr>
              <w:t>95°</w:t>
            </w:r>
          </w:p>
        </w:tc>
        <w:tc>
          <w:tcPr>
            <w:tcW w:w="5256" w:type="dxa"/>
            <w:vAlign w:val="center"/>
          </w:tcPr>
          <w:p w14:paraId="2E19D00D" w14:textId="77777777" w:rsidR="004F6998" w:rsidRDefault="00000000">
            <w:r>
              <w:rPr>
                <w:sz w:val="20"/>
              </w:rPr>
              <w:t>The ideal elbow angle for the L-shape score is centred around 95 degrees.</w:t>
            </w:r>
          </w:p>
        </w:tc>
      </w:tr>
      <w:tr w:rsidR="004F6998" w14:paraId="178A8DF8" w14:textId="77777777">
        <w:trPr>
          <w:jc w:val="center"/>
        </w:trPr>
        <w:tc>
          <w:tcPr>
            <w:tcW w:w="2736" w:type="dxa"/>
            <w:vAlign w:val="center"/>
          </w:tcPr>
          <w:p w14:paraId="0EF5BC26" w14:textId="77777777" w:rsidR="004F6998" w:rsidRDefault="00000000">
            <w:r>
              <w:rPr>
                <w:sz w:val="20"/>
              </w:rPr>
              <w:t>Angle tolerance</w:t>
            </w:r>
          </w:p>
        </w:tc>
        <w:tc>
          <w:tcPr>
            <w:tcW w:w="2232" w:type="dxa"/>
            <w:vAlign w:val="center"/>
          </w:tcPr>
          <w:p w14:paraId="043FB196" w14:textId="77777777" w:rsidR="004F6998" w:rsidRDefault="00000000">
            <w:r>
              <w:rPr>
                <w:sz w:val="20"/>
              </w:rPr>
              <w:t>40°</w:t>
            </w:r>
          </w:p>
        </w:tc>
        <w:tc>
          <w:tcPr>
            <w:tcW w:w="5256" w:type="dxa"/>
            <w:vAlign w:val="center"/>
          </w:tcPr>
          <w:p w14:paraId="1A8C6850" w14:textId="77777777" w:rsidR="004F6998" w:rsidRDefault="00000000">
            <w:r>
              <w:rPr>
                <w:sz w:val="20"/>
              </w:rPr>
              <w:t>The elbow-bend score decreases gradually if the angle moves away from the centre.</w:t>
            </w:r>
          </w:p>
        </w:tc>
      </w:tr>
      <w:tr w:rsidR="004F6998" w14:paraId="3CD0D8E5" w14:textId="77777777">
        <w:trPr>
          <w:jc w:val="center"/>
        </w:trPr>
        <w:tc>
          <w:tcPr>
            <w:tcW w:w="2736" w:type="dxa"/>
            <w:vAlign w:val="center"/>
          </w:tcPr>
          <w:p w14:paraId="397532D1" w14:textId="77777777" w:rsidR="004F6998" w:rsidRDefault="00000000">
            <w:r>
              <w:rPr>
                <w:sz w:val="20"/>
              </w:rPr>
              <w:t>Hard elbow-angle guard</w:t>
            </w:r>
          </w:p>
        </w:tc>
        <w:tc>
          <w:tcPr>
            <w:tcW w:w="2232" w:type="dxa"/>
            <w:vAlign w:val="center"/>
          </w:tcPr>
          <w:p w14:paraId="602B5FF4" w14:textId="77777777" w:rsidR="004F6998" w:rsidRDefault="00000000">
            <w:r>
              <w:rPr>
                <w:sz w:val="20"/>
              </w:rPr>
              <w:t>45° to 145°</w:t>
            </w:r>
          </w:p>
        </w:tc>
        <w:tc>
          <w:tcPr>
            <w:tcW w:w="5256" w:type="dxa"/>
            <w:vAlign w:val="center"/>
          </w:tcPr>
          <w:p w14:paraId="7B0D0049" w14:textId="77777777" w:rsidR="004F6998" w:rsidRDefault="00000000">
            <w:r>
              <w:rPr>
                <w:sz w:val="20"/>
              </w:rPr>
              <w:t>The best frame must still remain within this broad elbow-angle range to count as a valid L-shape.</w:t>
            </w:r>
          </w:p>
        </w:tc>
      </w:tr>
      <w:tr w:rsidR="004F6998" w14:paraId="6AE40D98" w14:textId="77777777">
        <w:trPr>
          <w:jc w:val="center"/>
        </w:trPr>
        <w:tc>
          <w:tcPr>
            <w:tcW w:w="2736" w:type="dxa"/>
            <w:vAlign w:val="center"/>
          </w:tcPr>
          <w:p w14:paraId="331DA415" w14:textId="77777777" w:rsidR="004F6998" w:rsidRDefault="00000000">
            <w:r>
              <w:rPr>
                <w:sz w:val="20"/>
              </w:rPr>
              <w:t>Elbow-up score range</w:t>
            </w:r>
          </w:p>
        </w:tc>
        <w:tc>
          <w:tcPr>
            <w:tcW w:w="2232" w:type="dxa"/>
            <w:vAlign w:val="center"/>
          </w:tcPr>
          <w:p w14:paraId="132C79C5" w14:textId="77777777" w:rsidR="004F6998" w:rsidRDefault="00000000">
            <w:r>
              <w:rPr>
                <w:sz w:val="20"/>
              </w:rPr>
              <w:t>-0.15 to 0.05</w:t>
            </w:r>
          </w:p>
        </w:tc>
        <w:tc>
          <w:tcPr>
            <w:tcW w:w="5256" w:type="dxa"/>
            <w:vAlign w:val="center"/>
          </w:tcPr>
          <w:p w14:paraId="2C4840A0" w14:textId="77777777" w:rsidR="004F6998" w:rsidRDefault="00000000">
            <w:r>
              <w:rPr>
                <w:sz w:val="20"/>
              </w:rPr>
              <w:t>Used to score how high the elbow is relative to the shoulder.</w:t>
            </w:r>
          </w:p>
        </w:tc>
      </w:tr>
      <w:tr w:rsidR="004F6998" w14:paraId="05CFE3E1" w14:textId="77777777">
        <w:trPr>
          <w:jc w:val="center"/>
        </w:trPr>
        <w:tc>
          <w:tcPr>
            <w:tcW w:w="2736" w:type="dxa"/>
            <w:vAlign w:val="center"/>
          </w:tcPr>
          <w:p w14:paraId="49EA6765" w14:textId="77777777" w:rsidR="004F6998" w:rsidRDefault="00000000">
            <w:r>
              <w:rPr>
                <w:sz w:val="20"/>
              </w:rPr>
              <w:t>Wrist-up score range</w:t>
            </w:r>
          </w:p>
        </w:tc>
        <w:tc>
          <w:tcPr>
            <w:tcW w:w="2232" w:type="dxa"/>
            <w:vAlign w:val="center"/>
          </w:tcPr>
          <w:p w14:paraId="408D6C2D" w14:textId="77777777" w:rsidR="004F6998" w:rsidRDefault="00000000">
            <w:r>
              <w:rPr>
                <w:sz w:val="20"/>
              </w:rPr>
              <w:t>-0.10 to 0.10</w:t>
            </w:r>
          </w:p>
        </w:tc>
        <w:tc>
          <w:tcPr>
            <w:tcW w:w="5256" w:type="dxa"/>
            <w:vAlign w:val="center"/>
          </w:tcPr>
          <w:p w14:paraId="0C7BD610" w14:textId="77777777" w:rsidR="004F6998" w:rsidRDefault="00000000">
            <w:r>
              <w:rPr>
                <w:sz w:val="20"/>
              </w:rPr>
              <w:t>Used to score how high the wrist is relative to the shoulder.</w:t>
            </w:r>
          </w:p>
        </w:tc>
      </w:tr>
      <w:tr w:rsidR="004F6998" w14:paraId="566F2E1A" w14:textId="77777777">
        <w:trPr>
          <w:jc w:val="center"/>
        </w:trPr>
        <w:tc>
          <w:tcPr>
            <w:tcW w:w="2736" w:type="dxa"/>
            <w:vAlign w:val="center"/>
          </w:tcPr>
          <w:p w14:paraId="1365EDD5" w14:textId="77777777" w:rsidR="004F6998" w:rsidRDefault="00000000">
            <w:r>
              <w:rPr>
                <w:sz w:val="20"/>
              </w:rPr>
              <w:t>Backness score range</w:t>
            </w:r>
          </w:p>
        </w:tc>
        <w:tc>
          <w:tcPr>
            <w:tcW w:w="2232" w:type="dxa"/>
            <w:vAlign w:val="center"/>
          </w:tcPr>
          <w:p w14:paraId="4861B59B" w14:textId="77777777" w:rsidR="004F6998" w:rsidRDefault="00000000">
            <w:r>
              <w:rPr>
                <w:sz w:val="20"/>
              </w:rPr>
              <w:t>-0.05 to 0.12</w:t>
            </w:r>
          </w:p>
        </w:tc>
        <w:tc>
          <w:tcPr>
            <w:tcW w:w="5256" w:type="dxa"/>
            <w:vAlign w:val="center"/>
          </w:tcPr>
          <w:p w14:paraId="6780E21C" w14:textId="77777777" w:rsidR="004F6998" w:rsidRDefault="00000000">
            <w:r>
              <w:rPr>
                <w:sz w:val="20"/>
              </w:rPr>
              <w:t>Used to score whether the wrist has been brought back behind the shoulder.</w:t>
            </w:r>
          </w:p>
        </w:tc>
      </w:tr>
      <w:tr w:rsidR="004F6998" w14:paraId="3F187F00" w14:textId="77777777">
        <w:trPr>
          <w:jc w:val="center"/>
        </w:trPr>
        <w:tc>
          <w:tcPr>
            <w:tcW w:w="2736" w:type="dxa"/>
            <w:vAlign w:val="center"/>
          </w:tcPr>
          <w:p w14:paraId="024884CC" w14:textId="77777777" w:rsidR="004F6998" w:rsidRDefault="00000000">
            <w:r>
              <w:rPr>
                <w:sz w:val="20"/>
              </w:rPr>
              <w:t>Weights</w:t>
            </w:r>
          </w:p>
        </w:tc>
        <w:tc>
          <w:tcPr>
            <w:tcW w:w="2232" w:type="dxa"/>
            <w:vAlign w:val="center"/>
          </w:tcPr>
          <w:p w14:paraId="331B486C" w14:textId="77777777" w:rsidR="004F6998" w:rsidRDefault="00000000">
            <w:r>
              <w:rPr>
                <w:sz w:val="20"/>
              </w:rPr>
              <w:t>0.45, 0.20, 0.20, 0.15</w:t>
            </w:r>
          </w:p>
        </w:tc>
        <w:tc>
          <w:tcPr>
            <w:tcW w:w="5256" w:type="dxa"/>
            <w:vAlign w:val="center"/>
          </w:tcPr>
          <w:p w14:paraId="38B62790" w14:textId="77777777" w:rsidR="004F6998" w:rsidRDefault="00000000">
            <w:r>
              <w:rPr>
                <w:sz w:val="20"/>
              </w:rPr>
              <w:t>Weights for bend, elbow-up, wrist-up, and backness respectively.</w:t>
            </w:r>
          </w:p>
        </w:tc>
      </w:tr>
      <w:tr w:rsidR="004F6998" w14:paraId="60226CC2" w14:textId="77777777">
        <w:trPr>
          <w:jc w:val="center"/>
        </w:trPr>
        <w:tc>
          <w:tcPr>
            <w:tcW w:w="2736" w:type="dxa"/>
            <w:vAlign w:val="center"/>
          </w:tcPr>
          <w:p w14:paraId="29CD0BFA" w14:textId="77777777" w:rsidR="004F6998" w:rsidRDefault="00000000">
            <w:r>
              <w:rPr>
                <w:sz w:val="20"/>
              </w:rPr>
              <w:t>Pass threshold</w:t>
            </w:r>
          </w:p>
        </w:tc>
        <w:tc>
          <w:tcPr>
            <w:tcW w:w="2232" w:type="dxa"/>
            <w:vAlign w:val="center"/>
          </w:tcPr>
          <w:p w14:paraId="3A513BA7" w14:textId="77777777" w:rsidR="004F6998" w:rsidRDefault="00000000">
            <w:r>
              <w:rPr>
                <w:sz w:val="20"/>
              </w:rPr>
              <w:t>C1_PASS_THR = 0.58</w:t>
            </w:r>
          </w:p>
        </w:tc>
        <w:tc>
          <w:tcPr>
            <w:tcW w:w="5256" w:type="dxa"/>
            <w:vAlign w:val="center"/>
          </w:tcPr>
          <w:p w14:paraId="596A5A98" w14:textId="77777777" w:rsidR="004F6998" w:rsidRDefault="00000000">
            <w:r>
              <w:rPr>
                <w:sz w:val="20"/>
              </w:rPr>
              <w:t>The best frame in the window must score at least 0.58.</w:t>
            </w:r>
          </w:p>
        </w:tc>
      </w:tr>
    </w:tbl>
    <w:p w14:paraId="23B32BC4" w14:textId="77777777" w:rsidR="004F6998" w:rsidRDefault="004F6998"/>
    <w:p w14:paraId="2BA2B726" w14:textId="77777777" w:rsidR="004F6998" w:rsidRDefault="00000000">
      <w:r>
        <w:t>In simple terms, C1 passes when the athlete clearly achieves a backward, raised, bent-arm preparation posture before release.</w:t>
      </w:r>
    </w:p>
    <w:p w14:paraId="1C590872" w14:textId="77777777" w:rsidR="004F6998" w:rsidRDefault="00000000">
      <w:pPr>
        <w:pStyle w:val="1"/>
      </w:pPr>
      <w:r>
        <w:t>7. C2: Open the shoulder</w:t>
      </w:r>
    </w:p>
    <w:p w14:paraId="1EA5B683" w14:textId="77777777" w:rsidR="004F6998" w:rsidRDefault="00000000">
      <w:r>
        <w:t>C2 evaluates whether the athlete opens the shoulder sufficiently. The code first finds the moment of maximum pull-back, meaning the frame where the throwing wrist is pulled furthest back relative to the hip centre. It then evaluates shoulder opening at that key moment.</w:t>
      </w:r>
    </w:p>
    <w:p w14:paraId="565782CD" w14:textId="77777777" w:rsidR="004F6998" w:rsidRDefault="00000000">
      <w:r>
        <w:t>In the teacher-facing version of the method, shoulder opening is interpreted relative to the athlete's own baseline shoulder width rather than assuming that the baseline should be zero. This is important because every athlete naturally has some shoulder width even without active rotation.</w:t>
      </w:r>
    </w:p>
    <w:tbl>
      <w:tblPr>
        <w:tblStyle w:val="aff1"/>
        <w:tblW w:w="0" w:type="auto"/>
        <w:jc w:val="center"/>
        <w:tblLook w:val="04A0" w:firstRow="1" w:lastRow="0" w:firstColumn="1" w:lastColumn="0" w:noHBand="0" w:noVBand="1"/>
      </w:tblPr>
      <w:tblGrid>
        <w:gridCol w:w="3013"/>
        <w:gridCol w:w="2621"/>
        <w:gridCol w:w="4374"/>
      </w:tblGrid>
      <w:tr w:rsidR="004F6998" w14:paraId="3F98A1F0" w14:textId="77777777">
        <w:trPr>
          <w:tblHeader/>
          <w:jc w:val="center"/>
        </w:trPr>
        <w:tc>
          <w:tcPr>
            <w:tcW w:w="3168" w:type="dxa"/>
            <w:shd w:val="clear" w:color="auto" w:fill="D9EAF7"/>
            <w:vAlign w:val="center"/>
          </w:tcPr>
          <w:p w14:paraId="7641C9B0" w14:textId="77777777" w:rsidR="004F6998" w:rsidRDefault="00000000">
            <w:r>
              <w:rPr>
                <w:b/>
                <w:sz w:val="20"/>
              </w:rPr>
              <w:t>C2 quantity</w:t>
            </w:r>
          </w:p>
        </w:tc>
        <w:tc>
          <w:tcPr>
            <w:tcW w:w="2448" w:type="dxa"/>
            <w:shd w:val="clear" w:color="auto" w:fill="D9EAF7"/>
            <w:vAlign w:val="center"/>
          </w:tcPr>
          <w:p w14:paraId="54E34F43" w14:textId="77777777" w:rsidR="004F6998" w:rsidRDefault="00000000">
            <w:r>
              <w:rPr>
                <w:b/>
                <w:sz w:val="20"/>
              </w:rPr>
              <w:t>Current value</w:t>
            </w:r>
          </w:p>
        </w:tc>
        <w:tc>
          <w:tcPr>
            <w:tcW w:w="4608" w:type="dxa"/>
            <w:shd w:val="clear" w:color="auto" w:fill="D9EAF7"/>
            <w:vAlign w:val="center"/>
          </w:tcPr>
          <w:p w14:paraId="2F648D97" w14:textId="77777777" w:rsidR="004F6998" w:rsidRDefault="00000000">
            <w:r>
              <w:rPr>
                <w:b/>
                <w:sz w:val="20"/>
              </w:rPr>
              <w:t>Meaning</w:t>
            </w:r>
          </w:p>
        </w:tc>
      </w:tr>
      <w:tr w:rsidR="004F6998" w14:paraId="58A43EA4" w14:textId="77777777">
        <w:trPr>
          <w:jc w:val="center"/>
        </w:trPr>
        <w:tc>
          <w:tcPr>
            <w:tcW w:w="3168" w:type="dxa"/>
            <w:vAlign w:val="center"/>
          </w:tcPr>
          <w:p w14:paraId="5D8943FC" w14:textId="77777777" w:rsidR="004F6998" w:rsidRDefault="00000000">
            <w:r>
              <w:rPr>
                <w:sz w:val="20"/>
              </w:rPr>
              <w:t>Baseline estimate</w:t>
            </w:r>
          </w:p>
        </w:tc>
        <w:tc>
          <w:tcPr>
            <w:tcW w:w="2448" w:type="dxa"/>
            <w:vAlign w:val="center"/>
          </w:tcPr>
          <w:p w14:paraId="7602058B" w14:textId="77777777" w:rsidR="004F6998" w:rsidRDefault="00000000">
            <w:r>
              <w:rPr>
                <w:sz w:val="20"/>
              </w:rPr>
              <w:t>25th percentile of shoulder width within the C2 window</w:t>
            </w:r>
          </w:p>
        </w:tc>
        <w:tc>
          <w:tcPr>
            <w:tcW w:w="4608" w:type="dxa"/>
            <w:vAlign w:val="center"/>
          </w:tcPr>
          <w:p w14:paraId="469B8E05" w14:textId="77777777" w:rsidR="004F6998" w:rsidRDefault="00000000">
            <w:r>
              <w:rPr>
                <w:sz w:val="20"/>
              </w:rPr>
              <w:t>Represents the athlete's own typical shoulder width before full opening.</w:t>
            </w:r>
          </w:p>
        </w:tc>
      </w:tr>
      <w:tr w:rsidR="004F6998" w14:paraId="443410A7" w14:textId="77777777">
        <w:trPr>
          <w:jc w:val="center"/>
        </w:trPr>
        <w:tc>
          <w:tcPr>
            <w:tcW w:w="3168" w:type="dxa"/>
            <w:vAlign w:val="center"/>
          </w:tcPr>
          <w:p w14:paraId="3003F7D7" w14:textId="77777777" w:rsidR="004F6998" w:rsidRDefault="00000000">
            <w:r>
              <w:rPr>
                <w:sz w:val="20"/>
              </w:rPr>
              <w:t>Shoulder-open gain</w:t>
            </w:r>
          </w:p>
        </w:tc>
        <w:tc>
          <w:tcPr>
            <w:tcW w:w="2448" w:type="dxa"/>
            <w:vAlign w:val="center"/>
          </w:tcPr>
          <w:p w14:paraId="2347B9EA" w14:textId="77777777" w:rsidR="004F6998" w:rsidRDefault="00000000">
            <w:r>
              <w:rPr>
                <w:sz w:val="20"/>
              </w:rPr>
              <w:t>width at maximal pull-back minus baseline</w:t>
            </w:r>
          </w:p>
        </w:tc>
        <w:tc>
          <w:tcPr>
            <w:tcW w:w="4608" w:type="dxa"/>
            <w:vAlign w:val="center"/>
          </w:tcPr>
          <w:p w14:paraId="11B41270" w14:textId="77777777" w:rsidR="004F6998" w:rsidRDefault="00000000">
            <w:r>
              <w:rPr>
                <w:sz w:val="20"/>
              </w:rPr>
              <w:t>Measures how much extra opening occurs beyond the athlete's own baseline.</w:t>
            </w:r>
          </w:p>
        </w:tc>
      </w:tr>
      <w:tr w:rsidR="004F6998" w14:paraId="277E04A6" w14:textId="77777777">
        <w:trPr>
          <w:jc w:val="center"/>
        </w:trPr>
        <w:tc>
          <w:tcPr>
            <w:tcW w:w="3168" w:type="dxa"/>
            <w:vAlign w:val="center"/>
          </w:tcPr>
          <w:p w14:paraId="1C6FB8D4" w14:textId="77777777" w:rsidR="004F6998" w:rsidRDefault="00000000">
            <w:r>
              <w:rPr>
                <w:sz w:val="20"/>
              </w:rPr>
              <w:t>Gain pass threshold</w:t>
            </w:r>
          </w:p>
        </w:tc>
        <w:tc>
          <w:tcPr>
            <w:tcW w:w="2448" w:type="dxa"/>
            <w:vAlign w:val="center"/>
          </w:tcPr>
          <w:p w14:paraId="05124E8C" w14:textId="77777777" w:rsidR="004F6998" w:rsidRDefault="00000000">
            <w:r>
              <w:rPr>
                <w:sz w:val="20"/>
              </w:rPr>
              <w:t>SHOULDER_OPEN_GAIN_THR = 0.10</w:t>
            </w:r>
          </w:p>
        </w:tc>
        <w:tc>
          <w:tcPr>
            <w:tcW w:w="4608" w:type="dxa"/>
            <w:vAlign w:val="center"/>
          </w:tcPr>
          <w:p w14:paraId="2A5C06CF" w14:textId="77777777" w:rsidR="004F6998" w:rsidRDefault="00000000">
            <w:r>
              <w:rPr>
                <w:sz w:val="20"/>
              </w:rPr>
              <w:t>The shoulder must open at least 0.10 torso units beyond baseline.</w:t>
            </w:r>
          </w:p>
        </w:tc>
      </w:tr>
      <w:tr w:rsidR="004F6998" w14:paraId="455DC089" w14:textId="77777777">
        <w:trPr>
          <w:jc w:val="center"/>
        </w:trPr>
        <w:tc>
          <w:tcPr>
            <w:tcW w:w="3168" w:type="dxa"/>
            <w:vAlign w:val="center"/>
          </w:tcPr>
          <w:p w14:paraId="288518CA" w14:textId="77777777" w:rsidR="004F6998" w:rsidRDefault="00000000">
            <w:r>
              <w:rPr>
                <w:sz w:val="20"/>
              </w:rPr>
              <w:lastRenderedPageBreak/>
              <w:t>Absolute minimum width</w:t>
            </w:r>
          </w:p>
        </w:tc>
        <w:tc>
          <w:tcPr>
            <w:tcW w:w="2448" w:type="dxa"/>
            <w:vAlign w:val="center"/>
          </w:tcPr>
          <w:p w14:paraId="1514D7F9" w14:textId="77777777" w:rsidR="004F6998" w:rsidRDefault="00000000">
            <w:r>
              <w:rPr>
                <w:sz w:val="20"/>
              </w:rPr>
              <w:t>SHOULDER_LEN_ABS_MIN = 0.35</w:t>
            </w:r>
          </w:p>
        </w:tc>
        <w:tc>
          <w:tcPr>
            <w:tcW w:w="4608" w:type="dxa"/>
            <w:vAlign w:val="center"/>
          </w:tcPr>
          <w:p w14:paraId="5BAE3616" w14:textId="77777777" w:rsidR="004F6998" w:rsidRDefault="00000000">
            <w:r>
              <w:rPr>
                <w:sz w:val="20"/>
              </w:rPr>
              <w:t>A light guard to avoid passing unrealistically narrow positions.</w:t>
            </w:r>
          </w:p>
        </w:tc>
      </w:tr>
    </w:tbl>
    <w:p w14:paraId="38B019BE" w14:textId="77777777" w:rsidR="004F6998" w:rsidRDefault="004F6998"/>
    <w:p w14:paraId="56D85CEC" w14:textId="77777777" w:rsidR="004F6998" w:rsidRDefault="00000000">
      <w:r>
        <w:t>In plain language, C2 does not just ask whether the shoulders look wide. It asks whether they become wider than the athlete's own baseline by a sufficient amount at the moment of maximal pull-back.</w:t>
      </w:r>
    </w:p>
    <w:p w14:paraId="4571ADD7" w14:textId="77777777" w:rsidR="004F6998" w:rsidRDefault="00000000">
      <w:pPr>
        <w:pStyle w:val="1"/>
      </w:pPr>
      <w:r>
        <w:t>8. C3: Step forward with the opposite foot</w:t>
      </w:r>
    </w:p>
    <w:p w14:paraId="3526DE5C" w14:textId="77777777" w:rsidR="004F6998" w:rsidRDefault="00000000">
      <w:r>
        <w:t>C3 checks whether the non-throwing foot steps forward and whether the step is large enough. The step is measured from an early reference portion of the C3 window to the most forward position reached later in the same window.</w:t>
      </w:r>
    </w:p>
    <w:tbl>
      <w:tblPr>
        <w:tblStyle w:val="aff1"/>
        <w:tblW w:w="0" w:type="auto"/>
        <w:jc w:val="center"/>
        <w:tblLook w:val="04A0" w:firstRow="1" w:lastRow="0" w:firstColumn="1" w:lastColumn="0" w:noHBand="0" w:noVBand="1"/>
      </w:tblPr>
      <w:tblGrid>
        <w:gridCol w:w="2746"/>
        <w:gridCol w:w="2487"/>
        <w:gridCol w:w="4775"/>
      </w:tblGrid>
      <w:tr w:rsidR="004F6998" w14:paraId="5B542647" w14:textId="77777777">
        <w:trPr>
          <w:tblHeader/>
          <w:jc w:val="center"/>
        </w:trPr>
        <w:tc>
          <w:tcPr>
            <w:tcW w:w="2880" w:type="dxa"/>
            <w:shd w:val="clear" w:color="auto" w:fill="D9EAF7"/>
            <w:vAlign w:val="center"/>
          </w:tcPr>
          <w:p w14:paraId="2F2D2D50" w14:textId="77777777" w:rsidR="004F6998" w:rsidRDefault="00000000">
            <w:r>
              <w:rPr>
                <w:b/>
                <w:sz w:val="20"/>
              </w:rPr>
              <w:t>C3 quantity</w:t>
            </w:r>
          </w:p>
        </w:tc>
        <w:tc>
          <w:tcPr>
            <w:tcW w:w="2304" w:type="dxa"/>
            <w:shd w:val="clear" w:color="auto" w:fill="D9EAF7"/>
            <w:vAlign w:val="center"/>
          </w:tcPr>
          <w:p w14:paraId="7330313F" w14:textId="77777777" w:rsidR="004F6998" w:rsidRDefault="00000000">
            <w:r>
              <w:rPr>
                <w:b/>
                <w:sz w:val="20"/>
              </w:rPr>
              <w:t>Current value</w:t>
            </w:r>
          </w:p>
        </w:tc>
        <w:tc>
          <w:tcPr>
            <w:tcW w:w="5040" w:type="dxa"/>
            <w:shd w:val="clear" w:color="auto" w:fill="D9EAF7"/>
            <w:vAlign w:val="center"/>
          </w:tcPr>
          <w:p w14:paraId="1ADE4044" w14:textId="77777777" w:rsidR="004F6998" w:rsidRDefault="00000000">
            <w:r>
              <w:rPr>
                <w:b/>
                <w:sz w:val="20"/>
              </w:rPr>
              <w:t>Meaning</w:t>
            </w:r>
          </w:p>
        </w:tc>
      </w:tr>
      <w:tr w:rsidR="004F6998" w14:paraId="30EBE896" w14:textId="77777777">
        <w:trPr>
          <w:jc w:val="center"/>
        </w:trPr>
        <w:tc>
          <w:tcPr>
            <w:tcW w:w="2880" w:type="dxa"/>
            <w:vAlign w:val="center"/>
          </w:tcPr>
          <w:p w14:paraId="464D46C3" w14:textId="77777777" w:rsidR="004F6998" w:rsidRDefault="00000000">
            <w:r>
              <w:rPr>
                <w:sz w:val="20"/>
              </w:rPr>
              <w:t>Small-step threshold</w:t>
            </w:r>
          </w:p>
        </w:tc>
        <w:tc>
          <w:tcPr>
            <w:tcW w:w="2304" w:type="dxa"/>
            <w:vAlign w:val="center"/>
          </w:tcPr>
          <w:p w14:paraId="1DA07FEF" w14:textId="77777777" w:rsidR="004F6998" w:rsidRDefault="00000000">
            <w:r>
              <w:rPr>
                <w:sz w:val="20"/>
              </w:rPr>
              <w:t>STEP_X_TINY_THR = 0.10</w:t>
            </w:r>
          </w:p>
        </w:tc>
        <w:tc>
          <w:tcPr>
            <w:tcW w:w="5040" w:type="dxa"/>
            <w:vAlign w:val="center"/>
          </w:tcPr>
          <w:p w14:paraId="3158A62D" w14:textId="77777777" w:rsidR="004F6998" w:rsidRDefault="00000000">
            <w:r>
              <w:rPr>
                <w:sz w:val="20"/>
              </w:rPr>
              <w:t>If the forward displacement is below 0.10 torso units, the system treats this as not really stepping.</w:t>
            </w:r>
          </w:p>
        </w:tc>
      </w:tr>
      <w:tr w:rsidR="004F6998" w14:paraId="2CA377B2" w14:textId="77777777">
        <w:trPr>
          <w:jc w:val="center"/>
        </w:trPr>
        <w:tc>
          <w:tcPr>
            <w:tcW w:w="2880" w:type="dxa"/>
            <w:vAlign w:val="center"/>
          </w:tcPr>
          <w:p w14:paraId="65468CF8" w14:textId="77777777" w:rsidR="004F6998" w:rsidRDefault="00000000">
            <w:r>
              <w:rPr>
                <w:sz w:val="20"/>
              </w:rPr>
              <w:t>Pass threshold</w:t>
            </w:r>
          </w:p>
        </w:tc>
        <w:tc>
          <w:tcPr>
            <w:tcW w:w="2304" w:type="dxa"/>
            <w:vAlign w:val="center"/>
          </w:tcPr>
          <w:p w14:paraId="5E9AF510" w14:textId="34BE8FED" w:rsidR="004F6998" w:rsidRPr="00355DA4" w:rsidRDefault="00000000">
            <w:pPr>
              <w:rPr>
                <w:rFonts w:eastAsia="宋体" w:hint="eastAsia"/>
                <w:lang w:eastAsia="zh-CN"/>
              </w:rPr>
            </w:pPr>
            <w:r>
              <w:rPr>
                <w:sz w:val="20"/>
              </w:rPr>
              <w:t>STEP_X_THR = 0.50</w:t>
            </w:r>
            <w:r w:rsidR="00355DA4">
              <w:rPr>
                <w:rFonts w:eastAsia="宋体" w:hint="eastAsia"/>
                <w:sz w:val="20"/>
                <w:lang w:eastAsia="zh-CN"/>
              </w:rPr>
              <w:t>*model</w:t>
            </w:r>
          </w:p>
        </w:tc>
        <w:tc>
          <w:tcPr>
            <w:tcW w:w="5040" w:type="dxa"/>
            <w:vAlign w:val="center"/>
          </w:tcPr>
          <w:p w14:paraId="79B84106" w14:textId="77777777" w:rsidR="004F6998" w:rsidRDefault="00000000">
            <w:r>
              <w:rPr>
                <w:sz w:val="20"/>
              </w:rPr>
              <w:t>The correct foot must move forward by at least 0.50 torso units to pass.</w:t>
            </w:r>
          </w:p>
        </w:tc>
      </w:tr>
      <w:tr w:rsidR="004F6998" w14:paraId="22381259" w14:textId="77777777">
        <w:trPr>
          <w:jc w:val="center"/>
        </w:trPr>
        <w:tc>
          <w:tcPr>
            <w:tcW w:w="2880" w:type="dxa"/>
            <w:vAlign w:val="center"/>
          </w:tcPr>
          <w:p w14:paraId="1633AC87" w14:textId="77777777" w:rsidR="004F6998" w:rsidRDefault="00000000">
            <w:r>
              <w:rPr>
                <w:sz w:val="20"/>
              </w:rPr>
              <w:t>Wrong-foot clear threshold</w:t>
            </w:r>
          </w:p>
        </w:tc>
        <w:tc>
          <w:tcPr>
            <w:tcW w:w="2304" w:type="dxa"/>
            <w:vAlign w:val="center"/>
          </w:tcPr>
          <w:p w14:paraId="576E67BF" w14:textId="77777777" w:rsidR="004F6998" w:rsidRDefault="00000000">
            <w:r>
              <w:rPr>
                <w:sz w:val="20"/>
              </w:rPr>
              <w:t>WRONG_FOOT_CLEAR_THR = 0.50</w:t>
            </w:r>
          </w:p>
        </w:tc>
        <w:tc>
          <w:tcPr>
            <w:tcW w:w="5040" w:type="dxa"/>
            <w:vAlign w:val="center"/>
          </w:tcPr>
          <w:p w14:paraId="418EE6C6" w14:textId="77777777" w:rsidR="004F6998" w:rsidRDefault="00000000">
            <w:r>
              <w:rPr>
                <w:sz w:val="20"/>
              </w:rPr>
              <w:t>If the wrong foot moves clearly forward by at least this amount and more than the correct foot, the system marks a wrong-foot step.</w:t>
            </w:r>
          </w:p>
        </w:tc>
      </w:tr>
    </w:tbl>
    <w:p w14:paraId="5C24A0B2" w14:textId="77777777" w:rsidR="004F6998" w:rsidRDefault="004F6998"/>
    <w:p w14:paraId="0435A7A2" w14:textId="77777777" w:rsidR="004F6998" w:rsidRDefault="00000000">
      <w:r>
        <w:t>Therefore, C3 can distinguish three common cases: correct stepping, a step that is too small, and stepping with the wrong foot.</w:t>
      </w:r>
    </w:p>
    <w:p w14:paraId="196C9299" w14:textId="77777777" w:rsidR="004F6998" w:rsidRDefault="00000000">
      <w:pPr>
        <w:pStyle w:val="1"/>
      </w:pPr>
      <w:r>
        <w:t>9. C4: Follow through</w:t>
      </w:r>
    </w:p>
    <w:p w14:paraId="7540B984" w14:textId="77777777" w:rsidR="004F6998" w:rsidRDefault="00000000">
      <w:r>
        <w:t>C4 evaluates the late phase of the throw. This criterion only looks at the tail of the motion because follow-through is a late movement rather than an early one.</w:t>
      </w:r>
    </w:p>
    <w:p w14:paraId="4F19F729" w14:textId="77777777" w:rsidR="004F6998" w:rsidRDefault="00000000">
      <w:r>
        <w:t>Two conditions are checked. First, the throwing-side shoulder should lead toward the target. Second, the throwing hand should finish sufficiently close to the opposite hip, indicating an across-body follow-through.</w:t>
      </w:r>
    </w:p>
    <w:tbl>
      <w:tblPr>
        <w:tblStyle w:val="aff1"/>
        <w:tblW w:w="0" w:type="auto"/>
        <w:jc w:val="center"/>
        <w:tblLook w:val="04A0" w:firstRow="1" w:lastRow="0" w:firstColumn="1" w:lastColumn="0" w:noHBand="0" w:noVBand="1"/>
      </w:tblPr>
      <w:tblGrid>
        <w:gridCol w:w="3027"/>
        <w:gridCol w:w="2138"/>
        <w:gridCol w:w="4843"/>
      </w:tblGrid>
      <w:tr w:rsidR="004F6998" w14:paraId="1370170A" w14:textId="77777777">
        <w:trPr>
          <w:tblHeader/>
          <w:jc w:val="center"/>
        </w:trPr>
        <w:tc>
          <w:tcPr>
            <w:tcW w:w="3096" w:type="dxa"/>
            <w:shd w:val="clear" w:color="auto" w:fill="D9EAF7"/>
            <w:vAlign w:val="center"/>
          </w:tcPr>
          <w:p w14:paraId="322BC3A0" w14:textId="77777777" w:rsidR="004F6998" w:rsidRDefault="00000000">
            <w:r>
              <w:rPr>
                <w:b/>
                <w:sz w:val="20"/>
              </w:rPr>
              <w:t>C4 quantity</w:t>
            </w:r>
          </w:p>
        </w:tc>
        <w:tc>
          <w:tcPr>
            <w:tcW w:w="2160" w:type="dxa"/>
            <w:shd w:val="clear" w:color="auto" w:fill="D9EAF7"/>
            <w:vAlign w:val="center"/>
          </w:tcPr>
          <w:p w14:paraId="53FCA1E6" w14:textId="77777777" w:rsidR="004F6998" w:rsidRDefault="00000000">
            <w:r>
              <w:rPr>
                <w:b/>
                <w:sz w:val="20"/>
              </w:rPr>
              <w:t>Current value</w:t>
            </w:r>
          </w:p>
        </w:tc>
        <w:tc>
          <w:tcPr>
            <w:tcW w:w="4968" w:type="dxa"/>
            <w:shd w:val="clear" w:color="auto" w:fill="D9EAF7"/>
            <w:vAlign w:val="center"/>
          </w:tcPr>
          <w:p w14:paraId="1DDBC70E" w14:textId="77777777" w:rsidR="004F6998" w:rsidRDefault="00000000">
            <w:r>
              <w:rPr>
                <w:b/>
                <w:sz w:val="20"/>
              </w:rPr>
              <w:t>Meaning</w:t>
            </w:r>
          </w:p>
        </w:tc>
      </w:tr>
      <w:tr w:rsidR="004F6998" w14:paraId="23EC97AE" w14:textId="77777777">
        <w:trPr>
          <w:jc w:val="center"/>
        </w:trPr>
        <w:tc>
          <w:tcPr>
            <w:tcW w:w="3096" w:type="dxa"/>
            <w:vAlign w:val="center"/>
          </w:tcPr>
          <w:p w14:paraId="4E30A1E4" w14:textId="77777777" w:rsidR="004F6998" w:rsidRDefault="00000000">
            <w:r>
              <w:rPr>
                <w:sz w:val="20"/>
              </w:rPr>
              <w:t>Tail fraction</w:t>
            </w:r>
          </w:p>
        </w:tc>
        <w:tc>
          <w:tcPr>
            <w:tcW w:w="2160" w:type="dxa"/>
            <w:vAlign w:val="center"/>
          </w:tcPr>
          <w:p w14:paraId="3ABF77B4" w14:textId="77777777" w:rsidR="004F6998" w:rsidRDefault="00000000">
            <w:r>
              <w:rPr>
                <w:sz w:val="20"/>
              </w:rPr>
              <w:t>0.35</w:t>
            </w:r>
          </w:p>
        </w:tc>
        <w:tc>
          <w:tcPr>
            <w:tcW w:w="4968" w:type="dxa"/>
            <w:vAlign w:val="center"/>
          </w:tcPr>
          <w:p w14:paraId="5E5FFFFE" w14:textId="77777777" w:rsidR="004F6998" w:rsidRDefault="00000000">
            <w:r>
              <w:rPr>
                <w:sz w:val="20"/>
              </w:rPr>
              <w:t>Only the last 35% of the C4 window is used for follow-through evaluation.</w:t>
            </w:r>
          </w:p>
        </w:tc>
      </w:tr>
      <w:tr w:rsidR="004F6998" w14:paraId="31F0CD67" w14:textId="77777777">
        <w:trPr>
          <w:jc w:val="center"/>
        </w:trPr>
        <w:tc>
          <w:tcPr>
            <w:tcW w:w="3096" w:type="dxa"/>
            <w:vAlign w:val="center"/>
          </w:tcPr>
          <w:p w14:paraId="4683B0F9" w14:textId="77777777" w:rsidR="004F6998" w:rsidRDefault="00000000">
            <w:r>
              <w:rPr>
                <w:sz w:val="20"/>
              </w:rPr>
              <w:t>Shoulder lead pass threshold</w:t>
            </w:r>
          </w:p>
        </w:tc>
        <w:tc>
          <w:tcPr>
            <w:tcW w:w="2160" w:type="dxa"/>
            <w:vAlign w:val="center"/>
          </w:tcPr>
          <w:p w14:paraId="4529143A" w14:textId="77777777" w:rsidR="004F6998" w:rsidRDefault="00000000">
            <w:r>
              <w:rPr>
                <w:sz w:val="20"/>
              </w:rPr>
              <w:t>LEAD_THR = 0.0</w:t>
            </w:r>
          </w:p>
        </w:tc>
        <w:tc>
          <w:tcPr>
            <w:tcW w:w="4968" w:type="dxa"/>
            <w:vAlign w:val="center"/>
          </w:tcPr>
          <w:p w14:paraId="53F9D1C1" w14:textId="77777777" w:rsidR="004F6998" w:rsidRDefault="00000000">
            <w:r>
              <w:rPr>
                <w:sz w:val="20"/>
              </w:rPr>
              <w:t>The throwing-side shoulder must at least lead positively rather than lagging behind.</w:t>
            </w:r>
          </w:p>
        </w:tc>
      </w:tr>
      <w:tr w:rsidR="004F6998" w14:paraId="1A254CE7" w14:textId="77777777">
        <w:trPr>
          <w:jc w:val="center"/>
        </w:trPr>
        <w:tc>
          <w:tcPr>
            <w:tcW w:w="3096" w:type="dxa"/>
            <w:vAlign w:val="center"/>
          </w:tcPr>
          <w:p w14:paraId="7E04BEA8" w14:textId="77777777" w:rsidR="004F6998" w:rsidRDefault="00000000">
            <w:r>
              <w:rPr>
                <w:sz w:val="20"/>
              </w:rPr>
              <w:t>Hand-to-opposite-hip pass threshold</w:t>
            </w:r>
          </w:p>
        </w:tc>
        <w:tc>
          <w:tcPr>
            <w:tcW w:w="2160" w:type="dxa"/>
            <w:vAlign w:val="center"/>
          </w:tcPr>
          <w:p w14:paraId="171335DC" w14:textId="77777777" w:rsidR="004F6998" w:rsidRDefault="00000000">
            <w:r>
              <w:rPr>
                <w:sz w:val="20"/>
              </w:rPr>
              <w:t>NEAR_HIP_THR = 0.60</w:t>
            </w:r>
          </w:p>
        </w:tc>
        <w:tc>
          <w:tcPr>
            <w:tcW w:w="4968" w:type="dxa"/>
            <w:vAlign w:val="center"/>
          </w:tcPr>
          <w:p w14:paraId="5705F217" w14:textId="77777777" w:rsidR="004F6998" w:rsidRDefault="00000000">
            <w:r>
              <w:rPr>
                <w:sz w:val="20"/>
              </w:rPr>
              <w:t>The hand must come within 0.60 torso units of the opposite hip.</w:t>
            </w:r>
          </w:p>
        </w:tc>
      </w:tr>
      <w:tr w:rsidR="004F6998" w14:paraId="59229453" w14:textId="77777777">
        <w:trPr>
          <w:jc w:val="center"/>
        </w:trPr>
        <w:tc>
          <w:tcPr>
            <w:tcW w:w="3096" w:type="dxa"/>
            <w:vAlign w:val="center"/>
          </w:tcPr>
          <w:p w14:paraId="2403E6A7" w14:textId="77777777" w:rsidR="004F6998" w:rsidRDefault="00000000">
            <w:r>
              <w:rPr>
                <w:sz w:val="20"/>
              </w:rPr>
              <w:t>Severity bad threshold for lead</w:t>
            </w:r>
          </w:p>
        </w:tc>
        <w:tc>
          <w:tcPr>
            <w:tcW w:w="2160" w:type="dxa"/>
            <w:vAlign w:val="center"/>
          </w:tcPr>
          <w:p w14:paraId="44B45901" w14:textId="77777777" w:rsidR="004F6998" w:rsidRDefault="00000000">
            <w:r>
              <w:rPr>
                <w:sz w:val="20"/>
              </w:rPr>
              <w:t>LEAD_BAD = -0.15</w:t>
            </w:r>
          </w:p>
        </w:tc>
        <w:tc>
          <w:tcPr>
            <w:tcW w:w="4968" w:type="dxa"/>
            <w:vAlign w:val="center"/>
          </w:tcPr>
          <w:p w14:paraId="55C74804" w14:textId="77777777" w:rsidR="004F6998" w:rsidRDefault="00000000">
            <w:r>
              <w:rPr>
                <w:sz w:val="20"/>
              </w:rPr>
              <w:t>For ranking feedback, strong shoulder lag is treated as a severe problem.</w:t>
            </w:r>
          </w:p>
        </w:tc>
      </w:tr>
      <w:tr w:rsidR="004F6998" w14:paraId="0082069E" w14:textId="77777777">
        <w:trPr>
          <w:jc w:val="center"/>
        </w:trPr>
        <w:tc>
          <w:tcPr>
            <w:tcW w:w="3096" w:type="dxa"/>
            <w:vAlign w:val="center"/>
          </w:tcPr>
          <w:p w14:paraId="1EA109F3" w14:textId="77777777" w:rsidR="004F6998" w:rsidRDefault="00000000">
            <w:r>
              <w:rPr>
                <w:sz w:val="20"/>
              </w:rPr>
              <w:t>Severity bad threshold for hand distance</w:t>
            </w:r>
          </w:p>
        </w:tc>
        <w:tc>
          <w:tcPr>
            <w:tcW w:w="2160" w:type="dxa"/>
            <w:vAlign w:val="center"/>
          </w:tcPr>
          <w:p w14:paraId="230761EE" w14:textId="77777777" w:rsidR="004F6998" w:rsidRDefault="00000000">
            <w:r>
              <w:rPr>
                <w:sz w:val="20"/>
              </w:rPr>
              <w:t>HIP_BAD = 1.00</w:t>
            </w:r>
          </w:p>
        </w:tc>
        <w:tc>
          <w:tcPr>
            <w:tcW w:w="4968" w:type="dxa"/>
            <w:vAlign w:val="center"/>
          </w:tcPr>
          <w:p w14:paraId="6D44B935" w14:textId="77777777" w:rsidR="004F6998" w:rsidRDefault="00000000">
            <w:r>
              <w:rPr>
                <w:sz w:val="20"/>
              </w:rPr>
              <w:t>For ranking feedback, a hand–hip distance of 1.00 torso units or more is treated as very poor follow-through.</w:t>
            </w:r>
          </w:p>
        </w:tc>
      </w:tr>
    </w:tbl>
    <w:p w14:paraId="17447F4B" w14:textId="77777777" w:rsidR="004F6998" w:rsidRDefault="004F6998"/>
    <w:p w14:paraId="39D413F3" w14:textId="77777777" w:rsidR="004F6998" w:rsidRDefault="00000000">
      <w:r>
        <w:t>C4 passes only if both conditions are met. In other words, the arm should continue through the throw and finish across the body, rather than stopping too early.</w:t>
      </w:r>
    </w:p>
    <w:p w14:paraId="180E1CFF" w14:textId="77777777" w:rsidR="004F6998" w:rsidRDefault="00000000">
      <w:pPr>
        <w:pStyle w:val="1"/>
      </w:pPr>
      <w:r>
        <w:lastRenderedPageBreak/>
        <w:t>10. Extra feedback signals</w:t>
      </w:r>
    </w:p>
    <w:p w14:paraId="707B17FC" w14:textId="77777777" w:rsidR="004F6998" w:rsidRDefault="00000000">
      <w:r>
        <w:t>In addition to C1–C4, the code also provides two extra feedback signals that may be shown after the main criteria.</w:t>
      </w:r>
    </w:p>
    <w:tbl>
      <w:tblPr>
        <w:tblStyle w:val="aff1"/>
        <w:tblW w:w="0" w:type="auto"/>
        <w:jc w:val="center"/>
        <w:tblLook w:val="04A0" w:firstRow="1" w:lastRow="0" w:firstColumn="1" w:lastColumn="0" w:noHBand="0" w:noVBand="1"/>
      </w:tblPr>
      <w:tblGrid>
        <w:gridCol w:w="1706"/>
        <w:gridCol w:w="3118"/>
        <w:gridCol w:w="5184"/>
      </w:tblGrid>
      <w:tr w:rsidR="004F6998" w14:paraId="18D2797E" w14:textId="77777777">
        <w:trPr>
          <w:tblHeader/>
          <w:jc w:val="center"/>
        </w:trPr>
        <w:tc>
          <w:tcPr>
            <w:tcW w:w="1872" w:type="dxa"/>
            <w:shd w:val="clear" w:color="auto" w:fill="D9EAF7"/>
            <w:vAlign w:val="center"/>
          </w:tcPr>
          <w:p w14:paraId="3D5404F9" w14:textId="77777777" w:rsidR="004F6998" w:rsidRDefault="00000000">
            <w:r>
              <w:rPr>
                <w:b/>
                <w:sz w:val="20"/>
              </w:rPr>
              <w:t>Signal</w:t>
            </w:r>
          </w:p>
        </w:tc>
        <w:tc>
          <w:tcPr>
            <w:tcW w:w="2448" w:type="dxa"/>
            <w:shd w:val="clear" w:color="auto" w:fill="D9EAF7"/>
            <w:vAlign w:val="center"/>
          </w:tcPr>
          <w:p w14:paraId="5B4FA9FC" w14:textId="77777777" w:rsidR="004F6998" w:rsidRDefault="00000000">
            <w:r>
              <w:rPr>
                <w:b/>
                <w:sz w:val="20"/>
              </w:rPr>
              <w:t>Current threshold</w:t>
            </w:r>
          </w:p>
        </w:tc>
        <w:tc>
          <w:tcPr>
            <w:tcW w:w="5904" w:type="dxa"/>
            <w:shd w:val="clear" w:color="auto" w:fill="D9EAF7"/>
            <w:vAlign w:val="center"/>
          </w:tcPr>
          <w:p w14:paraId="1A39071C" w14:textId="77777777" w:rsidR="004F6998" w:rsidRDefault="00000000">
            <w:r>
              <w:rPr>
                <w:b/>
                <w:sz w:val="20"/>
              </w:rPr>
              <w:t>Meaning</w:t>
            </w:r>
          </w:p>
        </w:tc>
      </w:tr>
      <w:tr w:rsidR="004F6998" w14:paraId="155855C4" w14:textId="77777777">
        <w:trPr>
          <w:jc w:val="center"/>
        </w:trPr>
        <w:tc>
          <w:tcPr>
            <w:tcW w:w="1872" w:type="dxa"/>
            <w:vAlign w:val="center"/>
          </w:tcPr>
          <w:p w14:paraId="5D8B92B7" w14:textId="77777777" w:rsidR="004F6998" w:rsidRDefault="00000000">
            <w:r>
              <w:rPr>
                <w:sz w:val="20"/>
              </w:rPr>
              <w:t>Throw higher</w:t>
            </w:r>
          </w:p>
        </w:tc>
        <w:tc>
          <w:tcPr>
            <w:tcW w:w="2448" w:type="dxa"/>
            <w:vAlign w:val="center"/>
          </w:tcPr>
          <w:p w14:paraId="4E885C4F" w14:textId="77777777" w:rsidR="004F6998" w:rsidRDefault="00000000">
            <w:r>
              <w:rPr>
                <w:sz w:val="20"/>
              </w:rPr>
              <w:t>THROW_HIGHER_ANGLE_THR_DEG = 0.0°</w:t>
            </w:r>
          </w:p>
        </w:tc>
        <w:tc>
          <w:tcPr>
            <w:tcW w:w="5904" w:type="dxa"/>
            <w:vAlign w:val="center"/>
          </w:tcPr>
          <w:p w14:paraId="604A16C4" w14:textId="77777777" w:rsidR="004F6998" w:rsidRDefault="00000000">
            <w:r>
              <w:rPr>
                <w:sz w:val="20"/>
              </w:rPr>
              <w:t>The early post-release launch angle of the ball should not be negative. A negative angle means the ball is already travelling downward too early.</w:t>
            </w:r>
          </w:p>
        </w:tc>
      </w:tr>
      <w:tr w:rsidR="004F6998" w14:paraId="17FA78D7" w14:textId="77777777">
        <w:trPr>
          <w:jc w:val="center"/>
        </w:trPr>
        <w:tc>
          <w:tcPr>
            <w:tcW w:w="1872" w:type="dxa"/>
            <w:vAlign w:val="center"/>
          </w:tcPr>
          <w:p w14:paraId="78DEFDA4" w14:textId="77777777" w:rsidR="004F6998" w:rsidRDefault="00000000">
            <w:r>
              <w:rPr>
                <w:sz w:val="20"/>
              </w:rPr>
              <w:t>Throw harder</w:t>
            </w:r>
          </w:p>
        </w:tc>
        <w:tc>
          <w:tcPr>
            <w:tcW w:w="2448" w:type="dxa"/>
            <w:vAlign w:val="center"/>
          </w:tcPr>
          <w:p w14:paraId="1DB57AAF" w14:textId="77777777" w:rsidR="004F6998" w:rsidRDefault="00000000">
            <w:r>
              <w:rPr>
                <w:sz w:val="20"/>
              </w:rPr>
              <w:t>HARDER_RATIO_THR = 0.50</w:t>
            </w:r>
          </w:p>
        </w:tc>
        <w:tc>
          <w:tcPr>
            <w:tcW w:w="5904" w:type="dxa"/>
            <w:vAlign w:val="center"/>
          </w:tcPr>
          <w:p w14:paraId="56305A06" w14:textId="77777777" w:rsidR="004F6998" w:rsidRDefault="00000000">
            <w:r>
              <w:rPr>
                <w:sz w:val="20"/>
              </w:rPr>
              <w:t>The student's estimated release speed should be at least 50% of the model's release speed.</w:t>
            </w:r>
          </w:p>
        </w:tc>
      </w:tr>
    </w:tbl>
    <w:p w14:paraId="7EFA8FB7" w14:textId="77777777" w:rsidR="004F6998" w:rsidRDefault="004F6998"/>
    <w:p w14:paraId="6D6867D9" w14:textId="77777777" w:rsidR="004F6998" w:rsidRDefault="00000000">
      <w:pPr>
        <w:pStyle w:val="1"/>
      </w:pPr>
      <w:r>
        <w:t>11. How feedback is ordered</w:t>
      </w:r>
    </w:p>
    <w:p w14:paraId="5964E026" w14:textId="77777777" w:rsidR="004F6998" w:rsidRDefault="00000000">
      <w:r>
        <w:t>The system does not simply list failed criteria in the order C1, C2, C3, C4. Instead, it calculates a severity value for each failed criterion so that the most important current problem is shown first.</w:t>
      </w:r>
    </w:p>
    <w:p w14:paraId="0DF7F670" w14:textId="77777777" w:rsidR="004F6998" w:rsidRDefault="00000000">
      <w:r>
        <w:t>The current implementation stores three numbers for each criterion: deficit, importance weight, and severity. At present, all importance weights are set to 1, so severity is the same as deficit.</w:t>
      </w:r>
    </w:p>
    <w:tbl>
      <w:tblPr>
        <w:tblStyle w:val="aff1"/>
        <w:tblW w:w="0" w:type="auto"/>
        <w:jc w:val="center"/>
        <w:tblLook w:val="04A0" w:firstRow="1" w:lastRow="0" w:firstColumn="1" w:lastColumn="0" w:noHBand="0" w:noVBand="1"/>
      </w:tblPr>
      <w:tblGrid>
        <w:gridCol w:w="1152"/>
        <w:gridCol w:w="8496"/>
      </w:tblGrid>
      <w:tr w:rsidR="004F6998" w14:paraId="1C09DB19" w14:textId="77777777">
        <w:trPr>
          <w:tblHeader/>
          <w:jc w:val="center"/>
        </w:trPr>
        <w:tc>
          <w:tcPr>
            <w:tcW w:w="1152" w:type="dxa"/>
            <w:shd w:val="clear" w:color="auto" w:fill="D9EAF7"/>
            <w:vAlign w:val="center"/>
          </w:tcPr>
          <w:p w14:paraId="7CB5D7FD" w14:textId="77777777" w:rsidR="004F6998" w:rsidRDefault="00000000">
            <w:r>
              <w:rPr>
                <w:b/>
                <w:sz w:val="20"/>
              </w:rPr>
              <w:t>Criterion</w:t>
            </w:r>
          </w:p>
        </w:tc>
        <w:tc>
          <w:tcPr>
            <w:tcW w:w="8496" w:type="dxa"/>
            <w:shd w:val="clear" w:color="auto" w:fill="D9EAF7"/>
            <w:vAlign w:val="center"/>
          </w:tcPr>
          <w:p w14:paraId="672BF2AE" w14:textId="77777777" w:rsidR="004F6998" w:rsidRDefault="00000000">
            <w:r>
              <w:rPr>
                <w:b/>
                <w:sz w:val="20"/>
              </w:rPr>
              <w:t>How the deficit is currently computed</w:t>
            </w:r>
          </w:p>
        </w:tc>
      </w:tr>
      <w:tr w:rsidR="004F6998" w14:paraId="203081CE" w14:textId="77777777">
        <w:trPr>
          <w:jc w:val="center"/>
        </w:trPr>
        <w:tc>
          <w:tcPr>
            <w:tcW w:w="1152" w:type="dxa"/>
            <w:vAlign w:val="center"/>
          </w:tcPr>
          <w:p w14:paraId="41271869" w14:textId="77777777" w:rsidR="004F6998" w:rsidRDefault="00000000">
            <w:r>
              <w:rPr>
                <w:sz w:val="20"/>
              </w:rPr>
              <w:t>C1</w:t>
            </w:r>
          </w:p>
        </w:tc>
        <w:tc>
          <w:tcPr>
            <w:tcW w:w="8496" w:type="dxa"/>
            <w:vAlign w:val="center"/>
          </w:tcPr>
          <w:p w14:paraId="13E0552E" w14:textId="77777777" w:rsidR="004F6998" w:rsidRDefault="00000000">
            <w:r>
              <w:rPr>
                <w:sz w:val="20"/>
              </w:rPr>
              <w:t>Deficit = (0.58 − best_score) / 0.58, clipped to the range 0–1.</w:t>
            </w:r>
          </w:p>
        </w:tc>
      </w:tr>
      <w:tr w:rsidR="004F6998" w14:paraId="73A520DA" w14:textId="77777777">
        <w:trPr>
          <w:jc w:val="center"/>
        </w:trPr>
        <w:tc>
          <w:tcPr>
            <w:tcW w:w="1152" w:type="dxa"/>
            <w:vAlign w:val="center"/>
          </w:tcPr>
          <w:p w14:paraId="7FF0893C" w14:textId="77777777" w:rsidR="004F6998" w:rsidRDefault="00000000">
            <w:r>
              <w:rPr>
                <w:sz w:val="20"/>
              </w:rPr>
              <w:t>C2</w:t>
            </w:r>
          </w:p>
        </w:tc>
        <w:tc>
          <w:tcPr>
            <w:tcW w:w="8496" w:type="dxa"/>
            <w:vAlign w:val="center"/>
          </w:tcPr>
          <w:p w14:paraId="49CDB4FD" w14:textId="77777777" w:rsidR="004F6998" w:rsidRDefault="00000000">
            <w:r>
              <w:rPr>
                <w:sz w:val="20"/>
              </w:rPr>
              <w:t>Deficit is based on how far the shoulder-open gain falls below SHOULDER_OPEN_GAIN_THR.</w:t>
            </w:r>
          </w:p>
        </w:tc>
      </w:tr>
      <w:tr w:rsidR="004F6998" w14:paraId="334DEF70" w14:textId="77777777">
        <w:trPr>
          <w:jc w:val="center"/>
        </w:trPr>
        <w:tc>
          <w:tcPr>
            <w:tcW w:w="1152" w:type="dxa"/>
            <w:vAlign w:val="center"/>
          </w:tcPr>
          <w:p w14:paraId="20EA4E52" w14:textId="77777777" w:rsidR="004F6998" w:rsidRDefault="00000000">
            <w:r>
              <w:rPr>
                <w:sz w:val="20"/>
              </w:rPr>
              <w:t>C3</w:t>
            </w:r>
          </w:p>
        </w:tc>
        <w:tc>
          <w:tcPr>
            <w:tcW w:w="8496" w:type="dxa"/>
            <w:vAlign w:val="center"/>
          </w:tcPr>
          <w:p w14:paraId="57CB74D5" w14:textId="77777777" w:rsidR="004F6998" w:rsidRDefault="00000000">
            <w:r>
              <w:rPr>
                <w:sz w:val="20"/>
              </w:rPr>
              <w:t>Wrong-foot stepping gives the most severe deficit. Otherwise the deficit is piecewise: 0 at or above 0.50, and 1 at or below 0.10.</w:t>
            </w:r>
          </w:p>
        </w:tc>
      </w:tr>
      <w:tr w:rsidR="004F6998" w14:paraId="1FCC8A87" w14:textId="77777777">
        <w:trPr>
          <w:jc w:val="center"/>
        </w:trPr>
        <w:tc>
          <w:tcPr>
            <w:tcW w:w="1152" w:type="dxa"/>
            <w:vAlign w:val="center"/>
          </w:tcPr>
          <w:p w14:paraId="4FE77048" w14:textId="77777777" w:rsidR="004F6998" w:rsidRDefault="00000000">
            <w:r>
              <w:rPr>
                <w:sz w:val="20"/>
              </w:rPr>
              <w:t>C4</w:t>
            </w:r>
          </w:p>
        </w:tc>
        <w:tc>
          <w:tcPr>
            <w:tcW w:w="8496" w:type="dxa"/>
            <w:vAlign w:val="center"/>
          </w:tcPr>
          <w:p w14:paraId="7CCB56C4" w14:textId="77777777" w:rsidR="004F6998" w:rsidRDefault="00000000">
            <w:r>
              <w:rPr>
                <w:sz w:val="20"/>
              </w:rPr>
              <w:t>Deficit is based on the worse of the two sub-problems: shoulder lead or hand-to-opposite-hip distance.</w:t>
            </w:r>
          </w:p>
        </w:tc>
      </w:tr>
    </w:tbl>
    <w:p w14:paraId="04EB111F" w14:textId="77777777" w:rsidR="004F6998" w:rsidRDefault="004F6998"/>
    <w:p w14:paraId="48FC8EF4" w14:textId="77777777" w:rsidR="004F6998" w:rsidRDefault="00000000">
      <w:r>
        <w:t>This means the feedback panel is intended to show the biggest current problem first, rather than always showing the earliest criterion first.</w:t>
      </w:r>
    </w:p>
    <w:p w14:paraId="1C05056D" w14:textId="77777777" w:rsidR="004F6998" w:rsidRDefault="00000000">
      <w:pPr>
        <w:pStyle w:val="1"/>
      </w:pPr>
      <w:r>
        <w:t>12. Output files</w:t>
      </w:r>
    </w:p>
    <w:tbl>
      <w:tblPr>
        <w:tblStyle w:val="aff1"/>
        <w:tblW w:w="0" w:type="auto"/>
        <w:jc w:val="center"/>
        <w:tblLook w:val="04A0" w:firstRow="1" w:lastRow="0" w:firstColumn="1" w:lastColumn="0" w:noHBand="0" w:noVBand="1"/>
      </w:tblPr>
      <w:tblGrid>
        <w:gridCol w:w="2016"/>
        <w:gridCol w:w="7632"/>
      </w:tblGrid>
      <w:tr w:rsidR="004F6998" w14:paraId="4DB40362" w14:textId="77777777">
        <w:trPr>
          <w:tblHeader/>
          <w:jc w:val="center"/>
        </w:trPr>
        <w:tc>
          <w:tcPr>
            <w:tcW w:w="2016" w:type="dxa"/>
            <w:shd w:val="clear" w:color="auto" w:fill="D9EAF7"/>
            <w:vAlign w:val="center"/>
          </w:tcPr>
          <w:p w14:paraId="07ADF7D3" w14:textId="77777777" w:rsidR="004F6998" w:rsidRDefault="00000000">
            <w:r>
              <w:rPr>
                <w:b/>
                <w:sz w:val="20"/>
              </w:rPr>
              <w:t>File</w:t>
            </w:r>
          </w:p>
        </w:tc>
        <w:tc>
          <w:tcPr>
            <w:tcW w:w="7632" w:type="dxa"/>
            <w:shd w:val="clear" w:color="auto" w:fill="D9EAF7"/>
            <w:vAlign w:val="center"/>
          </w:tcPr>
          <w:p w14:paraId="3809093C" w14:textId="77777777" w:rsidR="004F6998" w:rsidRDefault="00000000">
            <w:r>
              <w:rPr>
                <w:b/>
                <w:sz w:val="20"/>
              </w:rPr>
              <w:t>Purpose</w:t>
            </w:r>
          </w:p>
        </w:tc>
      </w:tr>
      <w:tr w:rsidR="004F6998" w14:paraId="77F48E73" w14:textId="77777777">
        <w:trPr>
          <w:jc w:val="center"/>
        </w:trPr>
        <w:tc>
          <w:tcPr>
            <w:tcW w:w="2016" w:type="dxa"/>
            <w:vAlign w:val="center"/>
          </w:tcPr>
          <w:p w14:paraId="0DF2B679" w14:textId="77777777" w:rsidR="004F6998" w:rsidRDefault="00000000">
            <w:r>
              <w:rPr>
                <w:sz w:val="20"/>
              </w:rPr>
              <w:t>clip.mp4</w:t>
            </w:r>
          </w:p>
        </w:tc>
        <w:tc>
          <w:tcPr>
            <w:tcW w:w="7632" w:type="dxa"/>
            <w:vAlign w:val="center"/>
          </w:tcPr>
          <w:p w14:paraId="334EFAB4" w14:textId="77777777" w:rsidR="004F6998" w:rsidRDefault="00000000">
            <w:r>
              <w:rPr>
                <w:sz w:val="20"/>
              </w:rPr>
              <w:t>The extracted throw clip for one throw.</w:t>
            </w:r>
          </w:p>
        </w:tc>
      </w:tr>
      <w:tr w:rsidR="004F6998" w14:paraId="58120FED" w14:textId="77777777">
        <w:trPr>
          <w:jc w:val="center"/>
        </w:trPr>
        <w:tc>
          <w:tcPr>
            <w:tcW w:w="2016" w:type="dxa"/>
            <w:vAlign w:val="center"/>
          </w:tcPr>
          <w:p w14:paraId="7C09C16B" w14:textId="77777777" w:rsidR="004F6998" w:rsidRDefault="00000000">
            <w:r>
              <w:rPr>
                <w:sz w:val="20"/>
              </w:rPr>
              <w:t>clip.csv</w:t>
            </w:r>
          </w:p>
        </w:tc>
        <w:tc>
          <w:tcPr>
            <w:tcW w:w="7632" w:type="dxa"/>
            <w:vAlign w:val="center"/>
          </w:tcPr>
          <w:p w14:paraId="1D4E1897" w14:textId="77777777" w:rsidR="004F6998" w:rsidRDefault="00000000">
            <w:r>
              <w:rPr>
                <w:sz w:val="20"/>
              </w:rPr>
              <w:t>The corresponding pose-and-ball data for that throw clip.</w:t>
            </w:r>
          </w:p>
        </w:tc>
      </w:tr>
      <w:tr w:rsidR="004F6998" w14:paraId="6C87EAFE" w14:textId="77777777">
        <w:trPr>
          <w:jc w:val="center"/>
        </w:trPr>
        <w:tc>
          <w:tcPr>
            <w:tcW w:w="2016" w:type="dxa"/>
            <w:vAlign w:val="center"/>
          </w:tcPr>
          <w:p w14:paraId="47F9E458" w14:textId="77777777" w:rsidR="004F6998" w:rsidRDefault="00000000">
            <w:r>
              <w:rPr>
                <w:sz w:val="20"/>
              </w:rPr>
              <w:t>compare.mp4</w:t>
            </w:r>
          </w:p>
        </w:tc>
        <w:tc>
          <w:tcPr>
            <w:tcW w:w="7632" w:type="dxa"/>
            <w:vAlign w:val="center"/>
          </w:tcPr>
          <w:p w14:paraId="58B9D75D" w14:textId="77777777" w:rsidR="004F6998" w:rsidRDefault="00000000">
            <w:r>
              <w:rPr>
                <w:sz w:val="20"/>
              </w:rPr>
              <w:t>A side-by-side comparison video showing the student throw and the reference throw.</w:t>
            </w:r>
          </w:p>
        </w:tc>
      </w:tr>
      <w:tr w:rsidR="004F6998" w14:paraId="27AB33D5" w14:textId="77777777">
        <w:trPr>
          <w:jc w:val="center"/>
        </w:trPr>
        <w:tc>
          <w:tcPr>
            <w:tcW w:w="2016" w:type="dxa"/>
            <w:vAlign w:val="center"/>
          </w:tcPr>
          <w:p w14:paraId="354EF4CE" w14:textId="77777777" w:rsidR="004F6998" w:rsidRDefault="00000000">
            <w:r>
              <w:rPr>
                <w:sz w:val="20"/>
              </w:rPr>
              <w:t>score.json</w:t>
            </w:r>
          </w:p>
        </w:tc>
        <w:tc>
          <w:tcPr>
            <w:tcW w:w="7632" w:type="dxa"/>
            <w:vAlign w:val="center"/>
          </w:tcPr>
          <w:p w14:paraId="31125748" w14:textId="77777777" w:rsidR="004F6998" w:rsidRDefault="00000000">
            <w:r>
              <w:rPr>
                <w:sz w:val="20"/>
              </w:rPr>
              <w:t>The DTW-based overall score and the raw DTW information.</w:t>
            </w:r>
          </w:p>
        </w:tc>
      </w:tr>
      <w:tr w:rsidR="004F6998" w14:paraId="5A7F005E" w14:textId="77777777">
        <w:trPr>
          <w:jc w:val="center"/>
        </w:trPr>
        <w:tc>
          <w:tcPr>
            <w:tcW w:w="2016" w:type="dxa"/>
            <w:vAlign w:val="center"/>
          </w:tcPr>
          <w:p w14:paraId="6DF04193" w14:textId="77777777" w:rsidR="004F6998" w:rsidRDefault="00000000">
            <w:r>
              <w:rPr>
                <w:sz w:val="20"/>
              </w:rPr>
              <w:t>criteria.json</w:t>
            </w:r>
          </w:p>
        </w:tc>
        <w:tc>
          <w:tcPr>
            <w:tcW w:w="7632" w:type="dxa"/>
            <w:vAlign w:val="center"/>
          </w:tcPr>
          <w:p w14:paraId="3510A461" w14:textId="77777777" w:rsidR="004F6998" w:rsidRDefault="00000000">
            <w:r>
              <w:rPr>
                <w:sz w:val="20"/>
              </w:rPr>
              <w:t>The detailed diagnostic results, including thresholds, notes, deficit, and severity.</w:t>
            </w:r>
          </w:p>
        </w:tc>
      </w:tr>
      <w:tr w:rsidR="004F6998" w14:paraId="7A228821" w14:textId="77777777">
        <w:trPr>
          <w:jc w:val="center"/>
        </w:trPr>
        <w:tc>
          <w:tcPr>
            <w:tcW w:w="2016" w:type="dxa"/>
            <w:vAlign w:val="center"/>
          </w:tcPr>
          <w:p w14:paraId="553DFBE6" w14:textId="77777777" w:rsidR="004F6998" w:rsidRDefault="00000000">
            <w:r>
              <w:rPr>
                <w:sz w:val="20"/>
              </w:rPr>
              <w:t>events.json</w:t>
            </w:r>
          </w:p>
        </w:tc>
        <w:tc>
          <w:tcPr>
            <w:tcW w:w="7632" w:type="dxa"/>
            <w:vAlign w:val="center"/>
          </w:tcPr>
          <w:p w14:paraId="45F59A05" w14:textId="77777777" w:rsidR="004F6998" w:rsidRDefault="00000000">
            <w:r>
              <w:rPr>
                <w:sz w:val="20"/>
              </w:rPr>
              <w:t>The detected start frame, release frame, and end frame for each throw.</w:t>
            </w:r>
          </w:p>
        </w:tc>
      </w:tr>
      <w:tr w:rsidR="004F6998" w14:paraId="166D5C3A" w14:textId="77777777">
        <w:trPr>
          <w:jc w:val="center"/>
        </w:trPr>
        <w:tc>
          <w:tcPr>
            <w:tcW w:w="2016" w:type="dxa"/>
            <w:vAlign w:val="center"/>
          </w:tcPr>
          <w:p w14:paraId="19CD63C9" w14:textId="77777777" w:rsidR="004F6998" w:rsidRDefault="00000000">
            <w:r>
              <w:rPr>
                <w:sz w:val="20"/>
              </w:rPr>
              <w:t>manifest.json</w:t>
            </w:r>
          </w:p>
        </w:tc>
        <w:tc>
          <w:tcPr>
            <w:tcW w:w="7632" w:type="dxa"/>
            <w:vAlign w:val="center"/>
          </w:tcPr>
          <w:p w14:paraId="7779CAFE" w14:textId="77777777" w:rsidR="004F6998" w:rsidRDefault="00000000">
            <w:r>
              <w:rPr>
                <w:sz w:val="20"/>
              </w:rPr>
              <w:t>The index file used by the web interface to find the outputs for each throw.</w:t>
            </w:r>
          </w:p>
        </w:tc>
      </w:tr>
    </w:tbl>
    <w:p w14:paraId="7C77CA8C" w14:textId="77777777" w:rsidR="004F6998" w:rsidRDefault="004F6998"/>
    <w:p w14:paraId="1AA266E1" w14:textId="77777777" w:rsidR="004F6998" w:rsidRDefault="00000000">
      <w:pPr>
        <w:pStyle w:val="1"/>
      </w:pPr>
      <w:r>
        <w:t>13. How a teacher should interpret the result</w:t>
      </w:r>
    </w:p>
    <w:p w14:paraId="63518FB1" w14:textId="77777777" w:rsidR="004F6998" w:rsidRDefault="00000000">
      <w:r>
        <w:t>The simplest way to read the system output is to separate it into two questions.</w:t>
      </w:r>
    </w:p>
    <w:p w14:paraId="4B025DDB" w14:textId="77777777" w:rsidR="004F6998" w:rsidRDefault="00000000">
      <w:r>
        <w:t>Question 1: How similar is the throw to the reference overall? This is answered by the DTW-based percentage score.</w:t>
      </w:r>
    </w:p>
    <w:p w14:paraId="34D76B42" w14:textId="77777777" w:rsidR="004F6998" w:rsidRDefault="00000000">
      <w:r>
        <w:lastRenderedPageBreak/>
        <w:t>Question 2: Which part of the movement should be improved first? This is answered by the criteria and the ordered feedback messages.</w:t>
      </w:r>
    </w:p>
    <w:p w14:paraId="473A8E81" w14:textId="77777777" w:rsidR="004F6998" w:rsidRDefault="00000000">
      <w:r>
        <w:t>In other words, the score provides the summary, while the criteria provide the explanation.</w:t>
      </w:r>
    </w:p>
    <w:p w14:paraId="2C79C84D" w14:textId="77777777" w:rsidR="004F6998" w:rsidRDefault="00000000">
      <w:pPr>
        <w:pStyle w:val="1"/>
      </w:pPr>
      <w:r>
        <w:t>14. Notes and current limitations</w:t>
      </w:r>
    </w:p>
    <w:p w14:paraId="5705F8DB" w14:textId="77777777" w:rsidR="004F6998" w:rsidRDefault="00000000">
      <w:r>
        <w:t>The current system is designed to be clear, reproducible, and useful for teaching. It is not intended to claim that one fixed reference perfectly represents every technically acceptable throw. The DTW score measures similarity to the chosen model, while the criteria provide interpretable teaching signals.</w:t>
      </w:r>
    </w:p>
    <w:p w14:paraId="1B28BCF5" w14:textId="77777777" w:rsidR="004F6998" w:rsidRDefault="00000000">
      <w:r>
        <w:t>The threshold-based criteria are deliberately explicit so that a teacher can see exactly what the system is checking. This also means that thresholds may be refined later as more labelled throwing examples become available.</w:t>
      </w:r>
    </w:p>
    <w:p w14:paraId="04E5BCDA" w14:textId="77777777" w:rsidR="004F6998" w:rsidRDefault="00000000">
      <w:pPr>
        <w:pStyle w:val="1"/>
      </w:pPr>
      <w:r>
        <w:t>Appendix A. Threshold summary</w:t>
      </w:r>
    </w:p>
    <w:tbl>
      <w:tblPr>
        <w:tblStyle w:val="aff1"/>
        <w:tblW w:w="0" w:type="auto"/>
        <w:jc w:val="center"/>
        <w:tblLook w:val="04A0" w:firstRow="1" w:lastRow="0" w:firstColumn="1" w:lastColumn="0" w:noHBand="0" w:noVBand="1"/>
      </w:tblPr>
      <w:tblGrid>
        <w:gridCol w:w="2088"/>
        <w:gridCol w:w="4824"/>
        <w:gridCol w:w="2160"/>
      </w:tblGrid>
      <w:tr w:rsidR="004F6998" w14:paraId="5497084C" w14:textId="77777777">
        <w:trPr>
          <w:tblHeader/>
          <w:jc w:val="center"/>
        </w:trPr>
        <w:tc>
          <w:tcPr>
            <w:tcW w:w="2088" w:type="dxa"/>
            <w:shd w:val="clear" w:color="auto" w:fill="D9EAF7"/>
            <w:vAlign w:val="center"/>
          </w:tcPr>
          <w:p w14:paraId="7C8AB35C" w14:textId="77777777" w:rsidR="004F6998" w:rsidRDefault="00000000">
            <w:r>
              <w:rPr>
                <w:b/>
                <w:sz w:val="20"/>
              </w:rPr>
              <w:t>Module</w:t>
            </w:r>
          </w:p>
        </w:tc>
        <w:tc>
          <w:tcPr>
            <w:tcW w:w="4824" w:type="dxa"/>
            <w:shd w:val="clear" w:color="auto" w:fill="D9EAF7"/>
            <w:vAlign w:val="center"/>
          </w:tcPr>
          <w:p w14:paraId="700FCB27" w14:textId="77777777" w:rsidR="004F6998" w:rsidRDefault="00000000">
            <w:r>
              <w:rPr>
                <w:b/>
                <w:sz w:val="20"/>
              </w:rPr>
              <w:t>Threshold / parameter</w:t>
            </w:r>
          </w:p>
        </w:tc>
        <w:tc>
          <w:tcPr>
            <w:tcW w:w="2160" w:type="dxa"/>
            <w:shd w:val="clear" w:color="auto" w:fill="D9EAF7"/>
            <w:vAlign w:val="center"/>
          </w:tcPr>
          <w:p w14:paraId="28F18564" w14:textId="77777777" w:rsidR="004F6998" w:rsidRDefault="00000000">
            <w:r>
              <w:rPr>
                <w:b/>
                <w:sz w:val="20"/>
              </w:rPr>
              <w:t>Current value</w:t>
            </w:r>
          </w:p>
        </w:tc>
      </w:tr>
      <w:tr w:rsidR="004F6998" w14:paraId="5882F9C7" w14:textId="77777777">
        <w:trPr>
          <w:jc w:val="center"/>
        </w:trPr>
        <w:tc>
          <w:tcPr>
            <w:tcW w:w="2088" w:type="dxa"/>
            <w:vAlign w:val="center"/>
          </w:tcPr>
          <w:p w14:paraId="41262393" w14:textId="77777777" w:rsidR="004F6998" w:rsidRDefault="00000000">
            <w:r>
              <w:rPr>
                <w:sz w:val="20"/>
              </w:rPr>
              <w:t>Standing gate</w:t>
            </w:r>
          </w:p>
        </w:tc>
        <w:tc>
          <w:tcPr>
            <w:tcW w:w="4824" w:type="dxa"/>
            <w:vAlign w:val="center"/>
          </w:tcPr>
          <w:p w14:paraId="6F2FA1AE" w14:textId="77777777" w:rsidR="004F6998" w:rsidRDefault="00000000">
            <w:r>
              <w:rPr>
                <w:sz w:val="20"/>
              </w:rPr>
              <w:t>Standing duration</w:t>
            </w:r>
          </w:p>
        </w:tc>
        <w:tc>
          <w:tcPr>
            <w:tcW w:w="2160" w:type="dxa"/>
            <w:vAlign w:val="center"/>
          </w:tcPr>
          <w:p w14:paraId="115A83E7" w14:textId="77777777" w:rsidR="004F6998" w:rsidRDefault="00000000">
            <w:r>
              <w:rPr>
                <w:sz w:val="20"/>
              </w:rPr>
              <w:t>1.0 × fps</w:t>
            </w:r>
          </w:p>
        </w:tc>
      </w:tr>
      <w:tr w:rsidR="004F6998" w14:paraId="4797D9C3" w14:textId="77777777">
        <w:trPr>
          <w:jc w:val="center"/>
        </w:trPr>
        <w:tc>
          <w:tcPr>
            <w:tcW w:w="2088" w:type="dxa"/>
            <w:vAlign w:val="center"/>
          </w:tcPr>
          <w:p w14:paraId="33B51E5C" w14:textId="77777777" w:rsidR="004F6998" w:rsidRDefault="00000000">
            <w:r>
              <w:rPr>
                <w:sz w:val="20"/>
              </w:rPr>
              <w:t>Standing gate</w:t>
            </w:r>
          </w:p>
        </w:tc>
        <w:tc>
          <w:tcPr>
            <w:tcW w:w="4824" w:type="dxa"/>
            <w:vAlign w:val="center"/>
          </w:tcPr>
          <w:p w14:paraId="465A8BCF" w14:textId="77777777" w:rsidR="004F6998" w:rsidRDefault="00000000">
            <w:r>
              <w:rPr>
                <w:sz w:val="20"/>
              </w:rPr>
              <w:t>Motion threshold</w:t>
            </w:r>
          </w:p>
        </w:tc>
        <w:tc>
          <w:tcPr>
            <w:tcW w:w="2160" w:type="dxa"/>
            <w:vAlign w:val="center"/>
          </w:tcPr>
          <w:p w14:paraId="1AB25C9E" w14:textId="77777777" w:rsidR="004F6998" w:rsidRDefault="00000000">
            <w:r>
              <w:rPr>
                <w:sz w:val="20"/>
              </w:rPr>
              <w:t>0.08</w:t>
            </w:r>
          </w:p>
        </w:tc>
      </w:tr>
      <w:tr w:rsidR="004F6998" w14:paraId="26C1650B" w14:textId="77777777">
        <w:trPr>
          <w:jc w:val="center"/>
        </w:trPr>
        <w:tc>
          <w:tcPr>
            <w:tcW w:w="2088" w:type="dxa"/>
            <w:vAlign w:val="center"/>
          </w:tcPr>
          <w:p w14:paraId="2789E8CE" w14:textId="77777777" w:rsidR="004F6998" w:rsidRDefault="00000000">
            <w:r>
              <w:rPr>
                <w:sz w:val="20"/>
              </w:rPr>
              <w:t>Release detection</w:t>
            </w:r>
          </w:p>
        </w:tc>
        <w:tc>
          <w:tcPr>
            <w:tcW w:w="4824" w:type="dxa"/>
            <w:vAlign w:val="center"/>
          </w:tcPr>
          <w:p w14:paraId="70B4EDF1" w14:textId="77777777" w:rsidR="004F6998" w:rsidRDefault="00000000">
            <w:r>
              <w:rPr>
                <w:sz w:val="20"/>
              </w:rPr>
              <w:t>Distance jump threshold</w:t>
            </w:r>
          </w:p>
        </w:tc>
        <w:tc>
          <w:tcPr>
            <w:tcW w:w="2160" w:type="dxa"/>
            <w:vAlign w:val="center"/>
          </w:tcPr>
          <w:p w14:paraId="68191ED9" w14:textId="77777777" w:rsidR="004F6998" w:rsidRDefault="00000000">
            <w:r>
              <w:rPr>
                <w:sz w:val="20"/>
              </w:rPr>
              <w:t>0.06</w:t>
            </w:r>
          </w:p>
        </w:tc>
      </w:tr>
      <w:tr w:rsidR="004F6998" w14:paraId="41AA0287" w14:textId="77777777">
        <w:trPr>
          <w:jc w:val="center"/>
        </w:trPr>
        <w:tc>
          <w:tcPr>
            <w:tcW w:w="2088" w:type="dxa"/>
            <w:vAlign w:val="center"/>
          </w:tcPr>
          <w:p w14:paraId="644E1449" w14:textId="77777777" w:rsidR="004F6998" w:rsidRDefault="00000000">
            <w:r>
              <w:rPr>
                <w:sz w:val="20"/>
              </w:rPr>
              <w:t>Release detection</w:t>
            </w:r>
          </w:p>
        </w:tc>
        <w:tc>
          <w:tcPr>
            <w:tcW w:w="4824" w:type="dxa"/>
            <w:vAlign w:val="center"/>
          </w:tcPr>
          <w:p w14:paraId="226D24B0" w14:textId="77777777" w:rsidR="004F6998" w:rsidRDefault="00000000">
            <w:r>
              <w:rPr>
                <w:sz w:val="20"/>
              </w:rPr>
              <w:t>Absolute ratio threshold</w:t>
            </w:r>
          </w:p>
        </w:tc>
        <w:tc>
          <w:tcPr>
            <w:tcW w:w="2160" w:type="dxa"/>
            <w:vAlign w:val="center"/>
          </w:tcPr>
          <w:p w14:paraId="50254A8E" w14:textId="77777777" w:rsidR="004F6998" w:rsidRDefault="00000000">
            <w:r>
              <w:rPr>
                <w:sz w:val="20"/>
              </w:rPr>
              <w:t>2.0</w:t>
            </w:r>
          </w:p>
        </w:tc>
      </w:tr>
      <w:tr w:rsidR="004F6998" w14:paraId="3017DD42" w14:textId="77777777">
        <w:trPr>
          <w:jc w:val="center"/>
        </w:trPr>
        <w:tc>
          <w:tcPr>
            <w:tcW w:w="2088" w:type="dxa"/>
            <w:vAlign w:val="center"/>
          </w:tcPr>
          <w:p w14:paraId="322FBFD3" w14:textId="77777777" w:rsidR="004F6998" w:rsidRDefault="00000000">
            <w:r>
              <w:rPr>
                <w:sz w:val="20"/>
              </w:rPr>
              <w:t>Clip extraction</w:t>
            </w:r>
          </w:p>
        </w:tc>
        <w:tc>
          <w:tcPr>
            <w:tcW w:w="4824" w:type="dxa"/>
            <w:vAlign w:val="center"/>
          </w:tcPr>
          <w:p w14:paraId="6CDEBFC4" w14:textId="77777777" w:rsidR="004F6998" w:rsidRDefault="00000000">
            <w:r>
              <w:rPr>
                <w:sz w:val="20"/>
              </w:rPr>
              <w:t>Cooldown buffer</w:t>
            </w:r>
          </w:p>
        </w:tc>
        <w:tc>
          <w:tcPr>
            <w:tcW w:w="2160" w:type="dxa"/>
            <w:vAlign w:val="center"/>
          </w:tcPr>
          <w:p w14:paraId="386FB24C" w14:textId="77777777" w:rsidR="004F6998" w:rsidRDefault="00000000">
            <w:r>
              <w:rPr>
                <w:sz w:val="20"/>
              </w:rPr>
              <w:t>0.5 × fps</w:t>
            </w:r>
          </w:p>
        </w:tc>
      </w:tr>
      <w:tr w:rsidR="004F6998" w14:paraId="6C651E66" w14:textId="77777777">
        <w:trPr>
          <w:jc w:val="center"/>
        </w:trPr>
        <w:tc>
          <w:tcPr>
            <w:tcW w:w="2088" w:type="dxa"/>
            <w:vAlign w:val="center"/>
          </w:tcPr>
          <w:p w14:paraId="1E900A0A" w14:textId="77777777" w:rsidR="004F6998" w:rsidRDefault="00000000">
            <w:r>
              <w:rPr>
                <w:sz w:val="20"/>
              </w:rPr>
              <w:t>DTW score mapping</w:t>
            </w:r>
          </w:p>
        </w:tc>
        <w:tc>
          <w:tcPr>
            <w:tcW w:w="4824" w:type="dxa"/>
            <w:vAlign w:val="center"/>
          </w:tcPr>
          <w:p w14:paraId="16DDEC0A" w14:textId="77777777" w:rsidR="004F6998" w:rsidRDefault="00000000">
            <w:r>
              <w:rPr>
                <w:sz w:val="20"/>
              </w:rPr>
              <w:t>t1, t2, t3</w:t>
            </w:r>
          </w:p>
        </w:tc>
        <w:tc>
          <w:tcPr>
            <w:tcW w:w="2160" w:type="dxa"/>
            <w:vAlign w:val="center"/>
          </w:tcPr>
          <w:p w14:paraId="5AB4FD45" w14:textId="77777777" w:rsidR="004F6998" w:rsidRDefault="00000000">
            <w:r>
              <w:rPr>
                <w:sz w:val="20"/>
              </w:rPr>
              <w:t>1.0, 2.2, 4.6</w:t>
            </w:r>
          </w:p>
        </w:tc>
      </w:tr>
      <w:tr w:rsidR="004F6998" w14:paraId="278CFAE6" w14:textId="77777777">
        <w:trPr>
          <w:jc w:val="center"/>
        </w:trPr>
        <w:tc>
          <w:tcPr>
            <w:tcW w:w="2088" w:type="dxa"/>
            <w:vAlign w:val="center"/>
          </w:tcPr>
          <w:p w14:paraId="7E4C2331" w14:textId="77777777" w:rsidR="004F6998" w:rsidRDefault="00000000">
            <w:r>
              <w:rPr>
                <w:sz w:val="20"/>
              </w:rPr>
              <w:t>DTW score mapping</w:t>
            </w:r>
          </w:p>
        </w:tc>
        <w:tc>
          <w:tcPr>
            <w:tcW w:w="4824" w:type="dxa"/>
            <w:vAlign w:val="center"/>
          </w:tcPr>
          <w:p w14:paraId="49EEFD9F" w14:textId="77777777" w:rsidR="004F6998" w:rsidRDefault="00000000">
            <w:r>
              <w:rPr>
                <w:sz w:val="20"/>
              </w:rPr>
              <w:t>s1, s2</w:t>
            </w:r>
          </w:p>
        </w:tc>
        <w:tc>
          <w:tcPr>
            <w:tcW w:w="2160" w:type="dxa"/>
            <w:vAlign w:val="center"/>
          </w:tcPr>
          <w:p w14:paraId="7084891C" w14:textId="77777777" w:rsidR="004F6998" w:rsidRDefault="00000000">
            <w:r>
              <w:rPr>
                <w:sz w:val="20"/>
              </w:rPr>
              <w:t>95.0, 40.0</w:t>
            </w:r>
          </w:p>
        </w:tc>
      </w:tr>
      <w:tr w:rsidR="004F6998" w14:paraId="7C120ED1" w14:textId="77777777">
        <w:trPr>
          <w:jc w:val="center"/>
        </w:trPr>
        <w:tc>
          <w:tcPr>
            <w:tcW w:w="2088" w:type="dxa"/>
            <w:vAlign w:val="center"/>
          </w:tcPr>
          <w:p w14:paraId="6682099E" w14:textId="77777777" w:rsidR="004F6998" w:rsidRDefault="00000000">
            <w:r>
              <w:rPr>
                <w:sz w:val="20"/>
              </w:rPr>
              <w:t>DTW weighting</w:t>
            </w:r>
          </w:p>
        </w:tc>
        <w:tc>
          <w:tcPr>
            <w:tcW w:w="4824" w:type="dxa"/>
            <w:vAlign w:val="center"/>
          </w:tcPr>
          <w:p w14:paraId="25B7D7DA" w14:textId="77777777" w:rsidR="004F6998" w:rsidRDefault="00000000">
            <w:r>
              <w:rPr>
                <w:sz w:val="20"/>
              </w:rPr>
              <w:t>Opposite ankle DTW factor</w:t>
            </w:r>
          </w:p>
        </w:tc>
        <w:tc>
          <w:tcPr>
            <w:tcW w:w="2160" w:type="dxa"/>
            <w:vAlign w:val="center"/>
          </w:tcPr>
          <w:p w14:paraId="18E09DCA" w14:textId="77777777" w:rsidR="004F6998" w:rsidRDefault="00000000">
            <w:r>
              <w:rPr>
                <w:sz w:val="20"/>
              </w:rPr>
              <w:t>√2</w:t>
            </w:r>
          </w:p>
        </w:tc>
      </w:tr>
      <w:tr w:rsidR="004F6998" w14:paraId="5C3F4C08" w14:textId="77777777">
        <w:trPr>
          <w:jc w:val="center"/>
        </w:trPr>
        <w:tc>
          <w:tcPr>
            <w:tcW w:w="2088" w:type="dxa"/>
            <w:vAlign w:val="center"/>
          </w:tcPr>
          <w:p w14:paraId="5BCF7038" w14:textId="77777777" w:rsidR="004F6998" w:rsidRDefault="00000000">
            <w:r>
              <w:rPr>
                <w:sz w:val="20"/>
              </w:rPr>
              <w:t>C1</w:t>
            </w:r>
          </w:p>
        </w:tc>
        <w:tc>
          <w:tcPr>
            <w:tcW w:w="4824" w:type="dxa"/>
            <w:vAlign w:val="center"/>
          </w:tcPr>
          <w:p w14:paraId="4010FDC5" w14:textId="77777777" w:rsidR="004F6998" w:rsidRDefault="00000000">
            <w:r>
              <w:rPr>
                <w:sz w:val="20"/>
              </w:rPr>
              <w:t>Angle centre</w:t>
            </w:r>
          </w:p>
        </w:tc>
        <w:tc>
          <w:tcPr>
            <w:tcW w:w="2160" w:type="dxa"/>
            <w:vAlign w:val="center"/>
          </w:tcPr>
          <w:p w14:paraId="66E437D8" w14:textId="77777777" w:rsidR="004F6998" w:rsidRDefault="00000000">
            <w:r>
              <w:rPr>
                <w:sz w:val="20"/>
              </w:rPr>
              <w:t>95°</w:t>
            </w:r>
          </w:p>
        </w:tc>
      </w:tr>
      <w:tr w:rsidR="004F6998" w14:paraId="6247B1F7" w14:textId="77777777">
        <w:trPr>
          <w:jc w:val="center"/>
        </w:trPr>
        <w:tc>
          <w:tcPr>
            <w:tcW w:w="2088" w:type="dxa"/>
            <w:vAlign w:val="center"/>
          </w:tcPr>
          <w:p w14:paraId="0354C4B3" w14:textId="77777777" w:rsidR="004F6998" w:rsidRDefault="00000000">
            <w:r>
              <w:rPr>
                <w:sz w:val="20"/>
              </w:rPr>
              <w:t>C1</w:t>
            </w:r>
          </w:p>
        </w:tc>
        <w:tc>
          <w:tcPr>
            <w:tcW w:w="4824" w:type="dxa"/>
            <w:vAlign w:val="center"/>
          </w:tcPr>
          <w:p w14:paraId="660AA8D1" w14:textId="77777777" w:rsidR="004F6998" w:rsidRDefault="00000000">
            <w:r>
              <w:rPr>
                <w:sz w:val="20"/>
              </w:rPr>
              <w:t>Angle tolerance</w:t>
            </w:r>
          </w:p>
        </w:tc>
        <w:tc>
          <w:tcPr>
            <w:tcW w:w="2160" w:type="dxa"/>
            <w:vAlign w:val="center"/>
          </w:tcPr>
          <w:p w14:paraId="41FB570F" w14:textId="77777777" w:rsidR="004F6998" w:rsidRDefault="00000000">
            <w:r>
              <w:rPr>
                <w:sz w:val="20"/>
              </w:rPr>
              <w:t>40°</w:t>
            </w:r>
          </w:p>
        </w:tc>
      </w:tr>
      <w:tr w:rsidR="004F6998" w14:paraId="0733F06B" w14:textId="77777777">
        <w:trPr>
          <w:jc w:val="center"/>
        </w:trPr>
        <w:tc>
          <w:tcPr>
            <w:tcW w:w="2088" w:type="dxa"/>
            <w:vAlign w:val="center"/>
          </w:tcPr>
          <w:p w14:paraId="73833090" w14:textId="77777777" w:rsidR="004F6998" w:rsidRDefault="00000000">
            <w:r>
              <w:rPr>
                <w:sz w:val="20"/>
              </w:rPr>
              <w:t>C1</w:t>
            </w:r>
          </w:p>
        </w:tc>
        <w:tc>
          <w:tcPr>
            <w:tcW w:w="4824" w:type="dxa"/>
            <w:vAlign w:val="center"/>
          </w:tcPr>
          <w:p w14:paraId="0AEAEA5E" w14:textId="77777777" w:rsidR="004F6998" w:rsidRDefault="00000000">
            <w:r>
              <w:rPr>
                <w:sz w:val="20"/>
              </w:rPr>
              <w:t>Hard elbow-angle guard</w:t>
            </w:r>
          </w:p>
        </w:tc>
        <w:tc>
          <w:tcPr>
            <w:tcW w:w="2160" w:type="dxa"/>
            <w:vAlign w:val="center"/>
          </w:tcPr>
          <w:p w14:paraId="712DDAE8" w14:textId="77777777" w:rsidR="004F6998" w:rsidRDefault="00000000">
            <w:r>
              <w:rPr>
                <w:sz w:val="20"/>
              </w:rPr>
              <w:t>45° to 145°</w:t>
            </w:r>
          </w:p>
        </w:tc>
      </w:tr>
      <w:tr w:rsidR="004F6998" w14:paraId="0526A932" w14:textId="77777777">
        <w:trPr>
          <w:jc w:val="center"/>
        </w:trPr>
        <w:tc>
          <w:tcPr>
            <w:tcW w:w="2088" w:type="dxa"/>
            <w:vAlign w:val="center"/>
          </w:tcPr>
          <w:p w14:paraId="6E9AEF57" w14:textId="77777777" w:rsidR="004F6998" w:rsidRDefault="00000000">
            <w:r>
              <w:rPr>
                <w:sz w:val="20"/>
              </w:rPr>
              <w:t>C1</w:t>
            </w:r>
          </w:p>
        </w:tc>
        <w:tc>
          <w:tcPr>
            <w:tcW w:w="4824" w:type="dxa"/>
            <w:vAlign w:val="center"/>
          </w:tcPr>
          <w:p w14:paraId="48DCDED5" w14:textId="77777777" w:rsidR="004F6998" w:rsidRDefault="00000000">
            <w:r>
              <w:rPr>
                <w:sz w:val="20"/>
              </w:rPr>
              <w:t>Elbow-up range</w:t>
            </w:r>
          </w:p>
        </w:tc>
        <w:tc>
          <w:tcPr>
            <w:tcW w:w="2160" w:type="dxa"/>
            <w:vAlign w:val="center"/>
          </w:tcPr>
          <w:p w14:paraId="5C5D5F87" w14:textId="77777777" w:rsidR="004F6998" w:rsidRDefault="00000000">
            <w:r>
              <w:rPr>
                <w:sz w:val="20"/>
              </w:rPr>
              <w:t>-0.15 to 0.05</w:t>
            </w:r>
          </w:p>
        </w:tc>
      </w:tr>
      <w:tr w:rsidR="004F6998" w14:paraId="74549271" w14:textId="77777777">
        <w:trPr>
          <w:jc w:val="center"/>
        </w:trPr>
        <w:tc>
          <w:tcPr>
            <w:tcW w:w="2088" w:type="dxa"/>
            <w:vAlign w:val="center"/>
          </w:tcPr>
          <w:p w14:paraId="37358CE6" w14:textId="77777777" w:rsidR="004F6998" w:rsidRDefault="00000000">
            <w:r>
              <w:rPr>
                <w:sz w:val="20"/>
              </w:rPr>
              <w:t>C1</w:t>
            </w:r>
          </w:p>
        </w:tc>
        <w:tc>
          <w:tcPr>
            <w:tcW w:w="4824" w:type="dxa"/>
            <w:vAlign w:val="center"/>
          </w:tcPr>
          <w:p w14:paraId="1C6B3411" w14:textId="77777777" w:rsidR="004F6998" w:rsidRDefault="00000000">
            <w:r>
              <w:rPr>
                <w:sz w:val="20"/>
              </w:rPr>
              <w:t>Wrist-up range</w:t>
            </w:r>
          </w:p>
        </w:tc>
        <w:tc>
          <w:tcPr>
            <w:tcW w:w="2160" w:type="dxa"/>
            <w:vAlign w:val="center"/>
          </w:tcPr>
          <w:p w14:paraId="57B921DA" w14:textId="77777777" w:rsidR="004F6998" w:rsidRDefault="00000000">
            <w:r>
              <w:rPr>
                <w:sz w:val="20"/>
              </w:rPr>
              <w:t>-0.10 to 0.10</w:t>
            </w:r>
          </w:p>
        </w:tc>
      </w:tr>
      <w:tr w:rsidR="004F6998" w14:paraId="51259E9E" w14:textId="77777777">
        <w:trPr>
          <w:jc w:val="center"/>
        </w:trPr>
        <w:tc>
          <w:tcPr>
            <w:tcW w:w="2088" w:type="dxa"/>
            <w:vAlign w:val="center"/>
          </w:tcPr>
          <w:p w14:paraId="6B82E89E" w14:textId="77777777" w:rsidR="004F6998" w:rsidRDefault="00000000">
            <w:r>
              <w:rPr>
                <w:sz w:val="20"/>
              </w:rPr>
              <w:t>C1</w:t>
            </w:r>
          </w:p>
        </w:tc>
        <w:tc>
          <w:tcPr>
            <w:tcW w:w="4824" w:type="dxa"/>
            <w:vAlign w:val="center"/>
          </w:tcPr>
          <w:p w14:paraId="1822E113" w14:textId="77777777" w:rsidR="004F6998" w:rsidRDefault="00000000">
            <w:r>
              <w:rPr>
                <w:sz w:val="20"/>
              </w:rPr>
              <w:t>Backness range</w:t>
            </w:r>
          </w:p>
        </w:tc>
        <w:tc>
          <w:tcPr>
            <w:tcW w:w="2160" w:type="dxa"/>
            <w:vAlign w:val="center"/>
          </w:tcPr>
          <w:p w14:paraId="0D214A21" w14:textId="77777777" w:rsidR="004F6998" w:rsidRDefault="00000000">
            <w:r>
              <w:rPr>
                <w:sz w:val="20"/>
              </w:rPr>
              <w:t>-0.05 to 0.12</w:t>
            </w:r>
          </w:p>
        </w:tc>
      </w:tr>
      <w:tr w:rsidR="004F6998" w14:paraId="4BFCBCDF" w14:textId="77777777">
        <w:trPr>
          <w:jc w:val="center"/>
        </w:trPr>
        <w:tc>
          <w:tcPr>
            <w:tcW w:w="2088" w:type="dxa"/>
            <w:vAlign w:val="center"/>
          </w:tcPr>
          <w:p w14:paraId="2B42E9F1" w14:textId="77777777" w:rsidR="004F6998" w:rsidRDefault="00000000">
            <w:r>
              <w:rPr>
                <w:sz w:val="20"/>
              </w:rPr>
              <w:t>C1</w:t>
            </w:r>
          </w:p>
        </w:tc>
        <w:tc>
          <w:tcPr>
            <w:tcW w:w="4824" w:type="dxa"/>
            <w:vAlign w:val="center"/>
          </w:tcPr>
          <w:p w14:paraId="41159486" w14:textId="77777777" w:rsidR="004F6998" w:rsidRDefault="00000000">
            <w:r>
              <w:rPr>
                <w:sz w:val="20"/>
              </w:rPr>
              <w:t>Pass threshold</w:t>
            </w:r>
          </w:p>
        </w:tc>
        <w:tc>
          <w:tcPr>
            <w:tcW w:w="2160" w:type="dxa"/>
            <w:vAlign w:val="center"/>
          </w:tcPr>
          <w:p w14:paraId="73EFA794" w14:textId="77777777" w:rsidR="004F6998" w:rsidRDefault="00000000">
            <w:r>
              <w:rPr>
                <w:sz w:val="20"/>
              </w:rPr>
              <w:t>0.58</w:t>
            </w:r>
          </w:p>
        </w:tc>
      </w:tr>
      <w:tr w:rsidR="004F6998" w14:paraId="0A71BDCC" w14:textId="77777777">
        <w:trPr>
          <w:jc w:val="center"/>
        </w:trPr>
        <w:tc>
          <w:tcPr>
            <w:tcW w:w="2088" w:type="dxa"/>
            <w:vAlign w:val="center"/>
          </w:tcPr>
          <w:p w14:paraId="39E68443" w14:textId="77777777" w:rsidR="004F6998" w:rsidRDefault="00000000">
            <w:r>
              <w:rPr>
                <w:sz w:val="20"/>
              </w:rPr>
              <w:t>C2</w:t>
            </w:r>
          </w:p>
        </w:tc>
        <w:tc>
          <w:tcPr>
            <w:tcW w:w="4824" w:type="dxa"/>
            <w:vAlign w:val="center"/>
          </w:tcPr>
          <w:p w14:paraId="5B6CE298" w14:textId="77777777" w:rsidR="004F6998" w:rsidRDefault="00000000">
            <w:r>
              <w:rPr>
                <w:sz w:val="20"/>
              </w:rPr>
              <w:t>Baseline quantile</w:t>
            </w:r>
          </w:p>
        </w:tc>
        <w:tc>
          <w:tcPr>
            <w:tcW w:w="2160" w:type="dxa"/>
            <w:vAlign w:val="center"/>
          </w:tcPr>
          <w:p w14:paraId="7B3DBC67" w14:textId="77777777" w:rsidR="004F6998" w:rsidRDefault="00000000">
            <w:r>
              <w:rPr>
                <w:sz w:val="20"/>
              </w:rPr>
              <w:t>25%</w:t>
            </w:r>
          </w:p>
        </w:tc>
      </w:tr>
      <w:tr w:rsidR="004F6998" w14:paraId="5543DA35" w14:textId="77777777">
        <w:trPr>
          <w:jc w:val="center"/>
        </w:trPr>
        <w:tc>
          <w:tcPr>
            <w:tcW w:w="2088" w:type="dxa"/>
            <w:vAlign w:val="center"/>
          </w:tcPr>
          <w:p w14:paraId="488AF0AF" w14:textId="77777777" w:rsidR="004F6998" w:rsidRDefault="00000000">
            <w:r>
              <w:rPr>
                <w:sz w:val="20"/>
              </w:rPr>
              <w:t>C2</w:t>
            </w:r>
          </w:p>
        </w:tc>
        <w:tc>
          <w:tcPr>
            <w:tcW w:w="4824" w:type="dxa"/>
            <w:vAlign w:val="center"/>
          </w:tcPr>
          <w:p w14:paraId="15403E8C" w14:textId="77777777" w:rsidR="004F6998" w:rsidRDefault="00000000">
            <w:r>
              <w:rPr>
                <w:sz w:val="20"/>
              </w:rPr>
              <w:t>Shoulder-open gain threshold</w:t>
            </w:r>
          </w:p>
        </w:tc>
        <w:tc>
          <w:tcPr>
            <w:tcW w:w="2160" w:type="dxa"/>
            <w:vAlign w:val="center"/>
          </w:tcPr>
          <w:p w14:paraId="5CAC3396" w14:textId="77777777" w:rsidR="004F6998" w:rsidRDefault="00000000">
            <w:r>
              <w:rPr>
                <w:sz w:val="20"/>
              </w:rPr>
              <w:t>0.10</w:t>
            </w:r>
          </w:p>
        </w:tc>
      </w:tr>
      <w:tr w:rsidR="004F6998" w14:paraId="33ACF38F" w14:textId="77777777">
        <w:trPr>
          <w:jc w:val="center"/>
        </w:trPr>
        <w:tc>
          <w:tcPr>
            <w:tcW w:w="2088" w:type="dxa"/>
            <w:vAlign w:val="center"/>
          </w:tcPr>
          <w:p w14:paraId="2716FF7E" w14:textId="77777777" w:rsidR="004F6998" w:rsidRDefault="00000000">
            <w:r>
              <w:rPr>
                <w:sz w:val="20"/>
              </w:rPr>
              <w:t>C2</w:t>
            </w:r>
          </w:p>
        </w:tc>
        <w:tc>
          <w:tcPr>
            <w:tcW w:w="4824" w:type="dxa"/>
            <w:vAlign w:val="center"/>
          </w:tcPr>
          <w:p w14:paraId="38544F41" w14:textId="77777777" w:rsidR="004F6998" w:rsidRDefault="00000000">
            <w:r>
              <w:rPr>
                <w:sz w:val="20"/>
              </w:rPr>
              <w:t>Absolute minimum width</w:t>
            </w:r>
          </w:p>
        </w:tc>
        <w:tc>
          <w:tcPr>
            <w:tcW w:w="2160" w:type="dxa"/>
            <w:vAlign w:val="center"/>
          </w:tcPr>
          <w:p w14:paraId="15713939" w14:textId="77777777" w:rsidR="004F6998" w:rsidRDefault="00000000">
            <w:r>
              <w:rPr>
                <w:sz w:val="20"/>
              </w:rPr>
              <w:t>0.35</w:t>
            </w:r>
          </w:p>
        </w:tc>
      </w:tr>
      <w:tr w:rsidR="004F6998" w14:paraId="6CE2F5E9" w14:textId="77777777">
        <w:trPr>
          <w:jc w:val="center"/>
        </w:trPr>
        <w:tc>
          <w:tcPr>
            <w:tcW w:w="2088" w:type="dxa"/>
            <w:vAlign w:val="center"/>
          </w:tcPr>
          <w:p w14:paraId="0D08831A" w14:textId="77777777" w:rsidR="004F6998" w:rsidRDefault="00000000">
            <w:r>
              <w:rPr>
                <w:sz w:val="20"/>
              </w:rPr>
              <w:t>C3</w:t>
            </w:r>
          </w:p>
        </w:tc>
        <w:tc>
          <w:tcPr>
            <w:tcW w:w="4824" w:type="dxa"/>
            <w:vAlign w:val="center"/>
          </w:tcPr>
          <w:p w14:paraId="1A9A413B" w14:textId="77777777" w:rsidR="004F6998" w:rsidRDefault="00000000">
            <w:r>
              <w:rPr>
                <w:sz w:val="20"/>
              </w:rPr>
              <w:t>Tiny-step threshold</w:t>
            </w:r>
          </w:p>
        </w:tc>
        <w:tc>
          <w:tcPr>
            <w:tcW w:w="2160" w:type="dxa"/>
            <w:vAlign w:val="center"/>
          </w:tcPr>
          <w:p w14:paraId="2AC54489" w14:textId="77777777" w:rsidR="004F6998" w:rsidRDefault="00000000">
            <w:r>
              <w:rPr>
                <w:sz w:val="20"/>
              </w:rPr>
              <w:t>0.10</w:t>
            </w:r>
          </w:p>
        </w:tc>
      </w:tr>
      <w:tr w:rsidR="004F6998" w14:paraId="7F6D4402" w14:textId="77777777">
        <w:trPr>
          <w:jc w:val="center"/>
        </w:trPr>
        <w:tc>
          <w:tcPr>
            <w:tcW w:w="2088" w:type="dxa"/>
            <w:vAlign w:val="center"/>
          </w:tcPr>
          <w:p w14:paraId="5A00EA0C" w14:textId="77777777" w:rsidR="004F6998" w:rsidRDefault="00000000">
            <w:r>
              <w:rPr>
                <w:sz w:val="20"/>
              </w:rPr>
              <w:t>C3</w:t>
            </w:r>
          </w:p>
        </w:tc>
        <w:tc>
          <w:tcPr>
            <w:tcW w:w="4824" w:type="dxa"/>
            <w:vAlign w:val="center"/>
          </w:tcPr>
          <w:p w14:paraId="701FB8AE" w14:textId="77777777" w:rsidR="004F6998" w:rsidRDefault="00000000">
            <w:r>
              <w:rPr>
                <w:sz w:val="20"/>
              </w:rPr>
              <w:t>Pass threshold</w:t>
            </w:r>
          </w:p>
        </w:tc>
        <w:tc>
          <w:tcPr>
            <w:tcW w:w="2160" w:type="dxa"/>
            <w:vAlign w:val="center"/>
          </w:tcPr>
          <w:p w14:paraId="0BFCE1C0" w14:textId="77777777" w:rsidR="004F6998" w:rsidRDefault="00000000">
            <w:r>
              <w:rPr>
                <w:sz w:val="20"/>
              </w:rPr>
              <w:t>0.50</w:t>
            </w:r>
          </w:p>
        </w:tc>
      </w:tr>
      <w:tr w:rsidR="004F6998" w14:paraId="0DB689BB" w14:textId="77777777">
        <w:trPr>
          <w:jc w:val="center"/>
        </w:trPr>
        <w:tc>
          <w:tcPr>
            <w:tcW w:w="2088" w:type="dxa"/>
            <w:vAlign w:val="center"/>
          </w:tcPr>
          <w:p w14:paraId="1DD708F3" w14:textId="77777777" w:rsidR="004F6998" w:rsidRDefault="00000000">
            <w:r>
              <w:rPr>
                <w:sz w:val="20"/>
              </w:rPr>
              <w:t>C3</w:t>
            </w:r>
          </w:p>
        </w:tc>
        <w:tc>
          <w:tcPr>
            <w:tcW w:w="4824" w:type="dxa"/>
            <w:vAlign w:val="center"/>
          </w:tcPr>
          <w:p w14:paraId="5D7F0E71" w14:textId="77777777" w:rsidR="004F6998" w:rsidRDefault="00000000">
            <w:r>
              <w:rPr>
                <w:sz w:val="20"/>
              </w:rPr>
              <w:t>Wrong-foot clear threshold</w:t>
            </w:r>
          </w:p>
        </w:tc>
        <w:tc>
          <w:tcPr>
            <w:tcW w:w="2160" w:type="dxa"/>
            <w:vAlign w:val="center"/>
          </w:tcPr>
          <w:p w14:paraId="6E59FFC8" w14:textId="77777777" w:rsidR="004F6998" w:rsidRDefault="00000000">
            <w:r>
              <w:rPr>
                <w:sz w:val="20"/>
              </w:rPr>
              <w:t>0.50</w:t>
            </w:r>
          </w:p>
        </w:tc>
      </w:tr>
      <w:tr w:rsidR="004F6998" w14:paraId="13DFCA37" w14:textId="77777777">
        <w:trPr>
          <w:jc w:val="center"/>
        </w:trPr>
        <w:tc>
          <w:tcPr>
            <w:tcW w:w="2088" w:type="dxa"/>
            <w:vAlign w:val="center"/>
          </w:tcPr>
          <w:p w14:paraId="2ECE77F8" w14:textId="77777777" w:rsidR="004F6998" w:rsidRDefault="00000000">
            <w:r>
              <w:rPr>
                <w:sz w:val="20"/>
              </w:rPr>
              <w:t>C4</w:t>
            </w:r>
          </w:p>
        </w:tc>
        <w:tc>
          <w:tcPr>
            <w:tcW w:w="4824" w:type="dxa"/>
            <w:vAlign w:val="center"/>
          </w:tcPr>
          <w:p w14:paraId="41DD1EF0" w14:textId="77777777" w:rsidR="004F6998" w:rsidRDefault="00000000">
            <w:r>
              <w:rPr>
                <w:sz w:val="20"/>
              </w:rPr>
              <w:t>Tail fraction</w:t>
            </w:r>
          </w:p>
        </w:tc>
        <w:tc>
          <w:tcPr>
            <w:tcW w:w="2160" w:type="dxa"/>
            <w:vAlign w:val="center"/>
          </w:tcPr>
          <w:p w14:paraId="5AF8BFB8" w14:textId="77777777" w:rsidR="004F6998" w:rsidRDefault="00000000">
            <w:r>
              <w:rPr>
                <w:sz w:val="20"/>
              </w:rPr>
              <w:t>0.35</w:t>
            </w:r>
          </w:p>
        </w:tc>
      </w:tr>
      <w:tr w:rsidR="004F6998" w14:paraId="381EDBA2" w14:textId="77777777">
        <w:trPr>
          <w:jc w:val="center"/>
        </w:trPr>
        <w:tc>
          <w:tcPr>
            <w:tcW w:w="2088" w:type="dxa"/>
            <w:vAlign w:val="center"/>
          </w:tcPr>
          <w:p w14:paraId="0B5D67B1" w14:textId="77777777" w:rsidR="004F6998" w:rsidRDefault="00000000">
            <w:r>
              <w:rPr>
                <w:sz w:val="20"/>
              </w:rPr>
              <w:t>C4</w:t>
            </w:r>
          </w:p>
        </w:tc>
        <w:tc>
          <w:tcPr>
            <w:tcW w:w="4824" w:type="dxa"/>
            <w:vAlign w:val="center"/>
          </w:tcPr>
          <w:p w14:paraId="195F9E43" w14:textId="77777777" w:rsidR="004F6998" w:rsidRDefault="00000000">
            <w:r>
              <w:rPr>
                <w:sz w:val="20"/>
              </w:rPr>
              <w:t>Lead pass threshold</w:t>
            </w:r>
          </w:p>
        </w:tc>
        <w:tc>
          <w:tcPr>
            <w:tcW w:w="2160" w:type="dxa"/>
            <w:vAlign w:val="center"/>
          </w:tcPr>
          <w:p w14:paraId="04472338" w14:textId="77777777" w:rsidR="004F6998" w:rsidRDefault="00000000">
            <w:r>
              <w:rPr>
                <w:sz w:val="20"/>
              </w:rPr>
              <w:t>0.0</w:t>
            </w:r>
          </w:p>
        </w:tc>
      </w:tr>
      <w:tr w:rsidR="004F6998" w14:paraId="3761823E" w14:textId="77777777">
        <w:trPr>
          <w:jc w:val="center"/>
        </w:trPr>
        <w:tc>
          <w:tcPr>
            <w:tcW w:w="2088" w:type="dxa"/>
            <w:vAlign w:val="center"/>
          </w:tcPr>
          <w:p w14:paraId="12DCA9D9" w14:textId="77777777" w:rsidR="004F6998" w:rsidRDefault="00000000">
            <w:r>
              <w:rPr>
                <w:sz w:val="20"/>
              </w:rPr>
              <w:t>C4</w:t>
            </w:r>
          </w:p>
        </w:tc>
        <w:tc>
          <w:tcPr>
            <w:tcW w:w="4824" w:type="dxa"/>
            <w:vAlign w:val="center"/>
          </w:tcPr>
          <w:p w14:paraId="366CB510" w14:textId="77777777" w:rsidR="004F6998" w:rsidRDefault="00000000">
            <w:r>
              <w:rPr>
                <w:sz w:val="20"/>
              </w:rPr>
              <w:t>Lead bad threshold</w:t>
            </w:r>
          </w:p>
        </w:tc>
        <w:tc>
          <w:tcPr>
            <w:tcW w:w="2160" w:type="dxa"/>
            <w:vAlign w:val="center"/>
          </w:tcPr>
          <w:p w14:paraId="036AE861" w14:textId="77777777" w:rsidR="004F6998" w:rsidRDefault="00000000">
            <w:r>
              <w:rPr>
                <w:sz w:val="20"/>
              </w:rPr>
              <w:t>-0.15</w:t>
            </w:r>
          </w:p>
        </w:tc>
      </w:tr>
      <w:tr w:rsidR="004F6998" w14:paraId="52FB85EC" w14:textId="77777777">
        <w:trPr>
          <w:jc w:val="center"/>
        </w:trPr>
        <w:tc>
          <w:tcPr>
            <w:tcW w:w="2088" w:type="dxa"/>
            <w:vAlign w:val="center"/>
          </w:tcPr>
          <w:p w14:paraId="32CE566C" w14:textId="77777777" w:rsidR="004F6998" w:rsidRDefault="00000000">
            <w:r>
              <w:rPr>
                <w:sz w:val="20"/>
              </w:rPr>
              <w:t>C4</w:t>
            </w:r>
          </w:p>
        </w:tc>
        <w:tc>
          <w:tcPr>
            <w:tcW w:w="4824" w:type="dxa"/>
            <w:vAlign w:val="center"/>
          </w:tcPr>
          <w:p w14:paraId="30D6352B" w14:textId="77777777" w:rsidR="004F6998" w:rsidRDefault="00000000">
            <w:r>
              <w:rPr>
                <w:sz w:val="20"/>
              </w:rPr>
              <w:t>Near-hip pass threshold</w:t>
            </w:r>
          </w:p>
        </w:tc>
        <w:tc>
          <w:tcPr>
            <w:tcW w:w="2160" w:type="dxa"/>
            <w:vAlign w:val="center"/>
          </w:tcPr>
          <w:p w14:paraId="24C2747C" w14:textId="77777777" w:rsidR="004F6998" w:rsidRDefault="00000000">
            <w:r>
              <w:rPr>
                <w:sz w:val="20"/>
              </w:rPr>
              <w:t>0.60</w:t>
            </w:r>
          </w:p>
        </w:tc>
      </w:tr>
      <w:tr w:rsidR="004F6998" w14:paraId="32FF0430" w14:textId="77777777">
        <w:trPr>
          <w:jc w:val="center"/>
        </w:trPr>
        <w:tc>
          <w:tcPr>
            <w:tcW w:w="2088" w:type="dxa"/>
            <w:vAlign w:val="center"/>
          </w:tcPr>
          <w:p w14:paraId="164D9683" w14:textId="77777777" w:rsidR="004F6998" w:rsidRDefault="00000000">
            <w:r>
              <w:rPr>
                <w:sz w:val="20"/>
              </w:rPr>
              <w:t>C4</w:t>
            </w:r>
          </w:p>
        </w:tc>
        <w:tc>
          <w:tcPr>
            <w:tcW w:w="4824" w:type="dxa"/>
            <w:vAlign w:val="center"/>
          </w:tcPr>
          <w:p w14:paraId="3993E905" w14:textId="77777777" w:rsidR="004F6998" w:rsidRDefault="00000000">
            <w:r>
              <w:rPr>
                <w:sz w:val="20"/>
              </w:rPr>
              <w:t>Near-hip bad threshold</w:t>
            </w:r>
          </w:p>
        </w:tc>
        <w:tc>
          <w:tcPr>
            <w:tcW w:w="2160" w:type="dxa"/>
            <w:vAlign w:val="center"/>
          </w:tcPr>
          <w:p w14:paraId="7A5F3EF4" w14:textId="77777777" w:rsidR="004F6998" w:rsidRDefault="00000000">
            <w:r>
              <w:rPr>
                <w:sz w:val="20"/>
              </w:rPr>
              <w:t>1.00</w:t>
            </w:r>
          </w:p>
        </w:tc>
      </w:tr>
      <w:tr w:rsidR="004F6998" w14:paraId="7FF3C24E" w14:textId="77777777">
        <w:trPr>
          <w:jc w:val="center"/>
        </w:trPr>
        <w:tc>
          <w:tcPr>
            <w:tcW w:w="2088" w:type="dxa"/>
            <w:vAlign w:val="center"/>
          </w:tcPr>
          <w:p w14:paraId="7C506E7D" w14:textId="77777777" w:rsidR="004F6998" w:rsidRDefault="00000000">
            <w:r>
              <w:rPr>
                <w:sz w:val="20"/>
              </w:rPr>
              <w:t>Extra signal</w:t>
            </w:r>
          </w:p>
        </w:tc>
        <w:tc>
          <w:tcPr>
            <w:tcW w:w="4824" w:type="dxa"/>
            <w:vAlign w:val="center"/>
          </w:tcPr>
          <w:p w14:paraId="34ABB56F" w14:textId="77777777" w:rsidR="004F6998" w:rsidRDefault="00000000">
            <w:r>
              <w:rPr>
                <w:sz w:val="20"/>
              </w:rPr>
              <w:t>Throw higher angle threshold</w:t>
            </w:r>
          </w:p>
        </w:tc>
        <w:tc>
          <w:tcPr>
            <w:tcW w:w="2160" w:type="dxa"/>
            <w:vAlign w:val="center"/>
          </w:tcPr>
          <w:p w14:paraId="3A5C3F43" w14:textId="77777777" w:rsidR="004F6998" w:rsidRDefault="00000000">
            <w:r>
              <w:rPr>
                <w:sz w:val="20"/>
              </w:rPr>
              <w:t>0.0°</w:t>
            </w:r>
          </w:p>
        </w:tc>
      </w:tr>
      <w:tr w:rsidR="004F6998" w14:paraId="37AD2829" w14:textId="77777777">
        <w:trPr>
          <w:jc w:val="center"/>
        </w:trPr>
        <w:tc>
          <w:tcPr>
            <w:tcW w:w="2088" w:type="dxa"/>
            <w:vAlign w:val="center"/>
          </w:tcPr>
          <w:p w14:paraId="457229CA" w14:textId="77777777" w:rsidR="004F6998" w:rsidRDefault="00000000">
            <w:r>
              <w:rPr>
                <w:sz w:val="20"/>
              </w:rPr>
              <w:t>Extra signal</w:t>
            </w:r>
          </w:p>
        </w:tc>
        <w:tc>
          <w:tcPr>
            <w:tcW w:w="4824" w:type="dxa"/>
            <w:vAlign w:val="center"/>
          </w:tcPr>
          <w:p w14:paraId="47BA032C" w14:textId="77777777" w:rsidR="004F6998" w:rsidRDefault="00000000">
            <w:r>
              <w:rPr>
                <w:sz w:val="20"/>
              </w:rPr>
              <w:t>Throw harder ratio threshold</w:t>
            </w:r>
          </w:p>
        </w:tc>
        <w:tc>
          <w:tcPr>
            <w:tcW w:w="2160" w:type="dxa"/>
            <w:vAlign w:val="center"/>
          </w:tcPr>
          <w:p w14:paraId="46189230" w14:textId="77777777" w:rsidR="004F6998" w:rsidRDefault="00000000">
            <w:r>
              <w:rPr>
                <w:sz w:val="20"/>
              </w:rPr>
              <w:t>0.50</w:t>
            </w:r>
          </w:p>
        </w:tc>
      </w:tr>
    </w:tbl>
    <w:p w14:paraId="08EA75E1" w14:textId="77777777" w:rsidR="001F2AC2" w:rsidRDefault="001F2AC2"/>
    <w:sectPr w:rsidR="001F2AC2" w:rsidSect="00034616">
      <w:footerReference w:type="default" r:id="rId8"/>
      <w:pgSz w:w="12240" w:h="15840"/>
      <w:pgMar w:top="1152" w:right="1152"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F7C9B" w14:textId="77777777" w:rsidR="001F2AC2" w:rsidRDefault="001F2AC2">
      <w:pPr>
        <w:spacing w:after="0" w:line="240" w:lineRule="auto"/>
      </w:pPr>
      <w:r>
        <w:separator/>
      </w:r>
    </w:p>
  </w:endnote>
  <w:endnote w:type="continuationSeparator" w:id="0">
    <w:p w14:paraId="4C02C757" w14:textId="77777777" w:rsidR="001F2AC2" w:rsidRDefault="001F2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9C11" w14:textId="77777777" w:rsidR="004F6998" w:rsidRDefault="00000000">
    <w:pPr>
      <w:pStyle w:val="a7"/>
      <w:jc w:val="center"/>
    </w:pPr>
    <w:r>
      <w:rPr>
        <w:color w:val="646464"/>
        <w:sz w:val="18"/>
      </w:rPr>
      <w:t>Throwing Analysis Tool – Method and Metric Description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768B" w14:textId="77777777" w:rsidR="001F2AC2" w:rsidRDefault="001F2AC2">
      <w:pPr>
        <w:spacing w:after="0" w:line="240" w:lineRule="auto"/>
      </w:pPr>
      <w:r>
        <w:separator/>
      </w:r>
    </w:p>
  </w:footnote>
  <w:footnote w:type="continuationSeparator" w:id="0">
    <w:p w14:paraId="14E44DBE" w14:textId="77777777" w:rsidR="001F2AC2" w:rsidRDefault="001F2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8675761">
    <w:abstractNumId w:val="8"/>
  </w:num>
  <w:num w:numId="2" w16cid:durableId="226645186">
    <w:abstractNumId w:val="6"/>
  </w:num>
  <w:num w:numId="3" w16cid:durableId="19091444">
    <w:abstractNumId w:val="5"/>
  </w:num>
  <w:num w:numId="4" w16cid:durableId="484317739">
    <w:abstractNumId w:val="4"/>
  </w:num>
  <w:num w:numId="5" w16cid:durableId="530842535">
    <w:abstractNumId w:val="7"/>
  </w:num>
  <w:num w:numId="6" w16cid:durableId="1864174278">
    <w:abstractNumId w:val="3"/>
  </w:num>
  <w:num w:numId="7" w16cid:durableId="1713724716">
    <w:abstractNumId w:val="2"/>
  </w:num>
  <w:num w:numId="8" w16cid:durableId="1722172510">
    <w:abstractNumId w:val="1"/>
  </w:num>
  <w:num w:numId="9" w16cid:durableId="61120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0B7"/>
    <w:rsid w:val="00123C99"/>
    <w:rsid w:val="0015074B"/>
    <w:rsid w:val="001F2AC2"/>
    <w:rsid w:val="0029639D"/>
    <w:rsid w:val="00326F90"/>
    <w:rsid w:val="00355DA4"/>
    <w:rsid w:val="004F6998"/>
    <w:rsid w:val="005113BE"/>
    <w:rsid w:val="007E2392"/>
    <w:rsid w:val="008310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0837DA"/>
  <w14:defaultImageDpi w14:val="300"/>
  <w15:docId w15:val="{70A3EAF7-2C0F-436D-83F7-FDA1E1FCC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2627</Words>
  <Characters>13850</Characters>
  <Application>Microsoft Office Word</Application>
  <DocSecurity>0</DocSecurity>
  <Lines>477</Lines>
  <Paragraphs>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#JIANG YIFEI#</cp:lastModifiedBy>
  <cp:revision>2</cp:revision>
  <dcterms:created xsi:type="dcterms:W3CDTF">2026-05-14T09:39:00Z</dcterms:created>
  <dcterms:modified xsi:type="dcterms:W3CDTF">2026-05-14T09:39:00Z</dcterms:modified>
  <cp:category/>
</cp:coreProperties>
</file>