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e"/>
        <w:tblW w:w="90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6"/>
        <w:gridCol w:w="2267"/>
        <w:gridCol w:w="2267"/>
        <w:gridCol w:w="2267"/>
      </w:tblGrid>
      <w:tr w:rsidR="00D432BF" w14:paraId="20FCEE71" w14:textId="77777777">
        <w:trPr>
          <w:jc w:val="center"/>
        </w:trPr>
        <w:tc>
          <w:tcPr>
            <w:tcW w:w="9067" w:type="dxa"/>
            <w:gridSpan w:val="4"/>
            <w:vAlign w:val="center"/>
          </w:tcPr>
          <w:p w14:paraId="7730AA29" w14:textId="77777777" w:rsidR="00D432BF" w:rsidRDefault="00D432BF">
            <w:pPr>
              <w:jc w:val="center"/>
            </w:pPr>
          </w:p>
        </w:tc>
      </w:tr>
      <w:tr w:rsidR="00D432BF" w14:paraId="12A1DDA9" w14:textId="77777777">
        <w:trPr>
          <w:jc w:val="center"/>
        </w:trPr>
        <w:tc>
          <w:tcPr>
            <w:tcW w:w="9067" w:type="dxa"/>
            <w:gridSpan w:val="4"/>
            <w:vAlign w:val="center"/>
          </w:tcPr>
          <w:p w14:paraId="22542F28" w14:textId="77777777" w:rsidR="00D432BF" w:rsidRDefault="00D432BF">
            <w:pPr>
              <w:jc w:val="center"/>
            </w:pPr>
          </w:p>
        </w:tc>
      </w:tr>
      <w:tr w:rsidR="00D432BF" w14:paraId="2446CB79" w14:textId="77777777">
        <w:trPr>
          <w:jc w:val="center"/>
        </w:trPr>
        <w:tc>
          <w:tcPr>
            <w:tcW w:w="9067" w:type="dxa"/>
            <w:gridSpan w:val="4"/>
            <w:vAlign w:val="center"/>
          </w:tcPr>
          <w:p w14:paraId="66C164D9" w14:textId="77777777" w:rsidR="00D432BF" w:rsidRDefault="00781F33">
            <w:pPr>
              <w:jc w:val="center"/>
              <w:rPr>
                <w:rFonts w:eastAsia="Arial Unicode MS" w:cs="Times New Roman"/>
                <w:b/>
                <w:kern w:val="0"/>
                <w:sz w:val="36"/>
              </w:rPr>
            </w:pPr>
            <w:r w:rsidRPr="00781F33">
              <w:rPr>
                <w:rFonts w:eastAsia="Arial Unicode MS" w:cs="Times New Roman"/>
                <w:b/>
                <w:spacing w:val="26"/>
                <w:kern w:val="0"/>
                <w:sz w:val="52"/>
              </w:rPr>
              <w:t>EXPERIMENT REPOR</w:t>
            </w:r>
            <w:r w:rsidRPr="00781F33">
              <w:rPr>
                <w:rFonts w:eastAsia="Arial Unicode MS" w:cs="Times New Roman"/>
                <w:b/>
                <w:spacing w:val="3"/>
                <w:kern w:val="0"/>
                <w:sz w:val="52"/>
              </w:rPr>
              <w:t>T</w:t>
            </w:r>
            <w:r>
              <w:rPr>
                <w:rFonts w:cs="Times New Roman"/>
              </w:rPr>
              <w:br/>
            </w:r>
            <w:r>
              <w:rPr>
                <w:rFonts w:cs="Times New Roman"/>
                <w:i/>
                <w:sz w:val="21"/>
              </w:rPr>
              <w:t>of</w:t>
            </w:r>
            <w:r>
              <w:rPr>
                <w:rFonts w:cs="Times New Roman"/>
              </w:rPr>
              <w:br/>
            </w:r>
            <w:r>
              <w:rPr>
                <w:rFonts w:cs="Times New Roman"/>
                <w:i/>
                <w:sz w:val="28"/>
              </w:rPr>
              <w:t>Digital Signal Processing</w:t>
            </w:r>
          </w:p>
        </w:tc>
      </w:tr>
      <w:tr w:rsidR="00D432BF" w14:paraId="429EBBBB" w14:textId="77777777">
        <w:trPr>
          <w:jc w:val="center"/>
        </w:trPr>
        <w:tc>
          <w:tcPr>
            <w:tcW w:w="9067" w:type="dxa"/>
            <w:gridSpan w:val="4"/>
            <w:vAlign w:val="center"/>
          </w:tcPr>
          <w:p w14:paraId="4AF8B759" w14:textId="77777777" w:rsidR="00D432BF" w:rsidRDefault="00D432BF">
            <w:pPr>
              <w:jc w:val="center"/>
              <w:rPr>
                <w:rFonts w:eastAsia="Arial Unicode MS" w:cs="Arial Unicode MS"/>
                <w:b/>
                <w:kern w:val="0"/>
              </w:rPr>
            </w:pPr>
          </w:p>
        </w:tc>
      </w:tr>
      <w:tr w:rsidR="00D432BF" w14:paraId="0D65D843" w14:textId="77777777">
        <w:trPr>
          <w:jc w:val="center"/>
        </w:trPr>
        <w:tc>
          <w:tcPr>
            <w:tcW w:w="9067" w:type="dxa"/>
            <w:gridSpan w:val="4"/>
            <w:vAlign w:val="center"/>
          </w:tcPr>
          <w:p w14:paraId="5E94CC13" w14:textId="77777777" w:rsidR="00D432BF" w:rsidRDefault="00D432BF">
            <w:pPr>
              <w:jc w:val="center"/>
              <w:rPr>
                <w:rFonts w:eastAsia="Arial Unicode MS" w:cs="Arial Unicode MS"/>
                <w:b/>
                <w:kern w:val="0"/>
              </w:rPr>
            </w:pPr>
          </w:p>
        </w:tc>
      </w:tr>
      <w:tr w:rsidR="00D432BF" w14:paraId="2F16AE2B" w14:textId="77777777">
        <w:trPr>
          <w:jc w:val="center"/>
        </w:trPr>
        <w:tc>
          <w:tcPr>
            <w:tcW w:w="9067" w:type="dxa"/>
            <w:gridSpan w:val="4"/>
            <w:vAlign w:val="center"/>
          </w:tcPr>
          <w:p w14:paraId="17263046" w14:textId="77777777" w:rsidR="00D432BF" w:rsidRDefault="00781F33">
            <w:pPr>
              <w:spacing w:line="240" w:lineRule="atLeast"/>
              <w:jc w:val="center"/>
            </w:pPr>
            <w:r>
              <w:rPr>
                <w:noProof/>
              </w:rPr>
              <w:drawing>
                <wp:inline distT="0" distB="0" distL="0" distR="0" wp14:anchorId="2A6BBBCE" wp14:editId="02109685">
                  <wp:extent cx="1985010" cy="1985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15060" t="9959" r="12650" b="8186"/>
                          <a:stretch>
                            <a:fillRect/>
                          </a:stretch>
                        </pic:blipFill>
                        <pic:spPr>
                          <a:xfrm>
                            <a:off x="0" y="0"/>
                            <a:ext cx="1990760" cy="1990760"/>
                          </a:xfrm>
                          <a:prstGeom prst="rect">
                            <a:avLst/>
                          </a:prstGeom>
                          <a:noFill/>
                          <a:ln>
                            <a:noFill/>
                          </a:ln>
                        </pic:spPr>
                      </pic:pic>
                    </a:graphicData>
                  </a:graphic>
                </wp:inline>
              </w:drawing>
            </w:r>
          </w:p>
        </w:tc>
      </w:tr>
      <w:tr w:rsidR="00D432BF" w14:paraId="572B61AD" w14:textId="77777777">
        <w:trPr>
          <w:jc w:val="center"/>
        </w:trPr>
        <w:tc>
          <w:tcPr>
            <w:tcW w:w="9067" w:type="dxa"/>
            <w:gridSpan w:val="4"/>
            <w:vAlign w:val="center"/>
          </w:tcPr>
          <w:p w14:paraId="14247F11" w14:textId="77777777" w:rsidR="00D432BF" w:rsidRDefault="00D432BF">
            <w:pPr>
              <w:jc w:val="center"/>
              <w:rPr>
                <w:rFonts w:eastAsia="Arial Unicode MS" w:cs="Arial Unicode MS"/>
                <w:kern w:val="0"/>
              </w:rPr>
            </w:pPr>
          </w:p>
        </w:tc>
      </w:tr>
      <w:tr w:rsidR="00D432BF" w14:paraId="12BFEC6B" w14:textId="77777777">
        <w:trPr>
          <w:jc w:val="center"/>
        </w:trPr>
        <w:tc>
          <w:tcPr>
            <w:tcW w:w="9067" w:type="dxa"/>
            <w:gridSpan w:val="4"/>
            <w:vAlign w:val="center"/>
          </w:tcPr>
          <w:p w14:paraId="364F1406" w14:textId="77777777" w:rsidR="00D432BF" w:rsidRDefault="00D432BF">
            <w:pPr>
              <w:jc w:val="center"/>
              <w:rPr>
                <w:rFonts w:eastAsia="Arial Unicode MS" w:cs="Arial Unicode MS"/>
                <w:kern w:val="0"/>
              </w:rPr>
            </w:pPr>
          </w:p>
        </w:tc>
      </w:tr>
      <w:tr w:rsidR="00D432BF" w14:paraId="39A61A3E" w14:textId="77777777">
        <w:trPr>
          <w:jc w:val="center"/>
        </w:trPr>
        <w:tc>
          <w:tcPr>
            <w:tcW w:w="9067" w:type="dxa"/>
            <w:gridSpan w:val="4"/>
            <w:vAlign w:val="center"/>
          </w:tcPr>
          <w:p w14:paraId="67DD8E39" w14:textId="02EB2840" w:rsidR="00D432BF" w:rsidRDefault="00A06837" w:rsidP="00A06837">
            <w:pPr>
              <w:jc w:val="center"/>
              <w:rPr>
                <w:rFonts w:eastAsia="Arial Unicode MS" w:cs="Times New Roman"/>
                <w:b/>
                <w:i/>
                <w:kern w:val="0"/>
              </w:rPr>
            </w:pPr>
            <w:r>
              <w:rPr>
                <w:rFonts w:eastAsia="Arial Unicode MS" w:cs="Times New Roman"/>
                <w:b/>
                <w:i/>
                <w:kern w:val="0"/>
                <w:sz w:val="28"/>
              </w:rPr>
              <w:t>GIBBS PHENOMENON GUI</w:t>
            </w:r>
            <w:r w:rsidR="00781F33">
              <w:rPr>
                <w:rFonts w:eastAsia="Arial Unicode MS" w:cs="Times New Roman"/>
                <w:b/>
                <w:i/>
                <w:kern w:val="0"/>
                <w:sz w:val="28"/>
              </w:rPr>
              <w:t xml:space="preserve"> BY USING MATLAB</w:t>
            </w:r>
          </w:p>
        </w:tc>
      </w:tr>
      <w:tr w:rsidR="00D432BF" w14:paraId="03EC988D" w14:textId="77777777">
        <w:trPr>
          <w:jc w:val="center"/>
        </w:trPr>
        <w:tc>
          <w:tcPr>
            <w:tcW w:w="9067" w:type="dxa"/>
            <w:gridSpan w:val="4"/>
            <w:vAlign w:val="center"/>
          </w:tcPr>
          <w:p w14:paraId="344987D4" w14:textId="7B6E6C8E" w:rsidR="00745577" w:rsidRPr="00A06837" w:rsidRDefault="00745577" w:rsidP="00745577">
            <w:pPr>
              <w:rPr>
                <w:rFonts w:eastAsia="Arial Unicode MS" w:cs="Arial Unicode MS"/>
                <w:kern w:val="0"/>
              </w:rPr>
            </w:pPr>
          </w:p>
        </w:tc>
      </w:tr>
      <w:tr w:rsidR="00D432BF" w14:paraId="23E80C15" w14:textId="77777777">
        <w:trPr>
          <w:jc w:val="center"/>
        </w:trPr>
        <w:tc>
          <w:tcPr>
            <w:tcW w:w="9067" w:type="dxa"/>
            <w:gridSpan w:val="4"/>
            <w:vAlign w:val="center"/>
          </w:tcPr>
          <w:p w14:paraId="26A5061B" w14:textId="77777777" w:rsidR="00D432BF" w:rsidRDefault="00D432BF">
            <w:pPr>
              <w:jc w:val="center"/>
              <w:rPr>
                <w:rFonts w:eastAsia="Arial Unicode MS" w:cs="Arial Unicode MS"/>
                <w:kern w:val="0"/>
              </w:rPr>
            </w:pPr>
          </w:p>
        </w:tc>
      </w:tr>
      <w:tr w:rsidR="00D432BF" w14:paraId="429FC141" w14:textId="77777777">
        <w:trPr>
          <w:jc w:val="center"/>
        </w:trPr>
        <w:tc>
          <w:tcPr>
            <w:tcW w:w="9067" w:type="dxa"/>
            <w:gridSpan w:val="4"/>
            <w:vAlign w:val="center"/>
          </w:tcPr>
          <w:p w14:paraId="1824460B" w14:textId="77777777" w:rsidR="00D432BF" w:rsidRDefault="00D432BF">
            <w:pPr>
              <w:jc w:val="center"/>
              <w:rPr>
                <w:rFonts w:eastAsia="Arial Unicode MS" w:cs="Arial Unicode MS"/>
                <w:kern w:val="0"/>
              </w:rPr>
            </w:pPr>
          </w:p>
        </w:tc>
      </w:tr>
      <w:tr w:rsidR="00D432BF" w14:paraId="0AFF2AF5" w14:textId="77777777">
        <w:trPr>
          <w:jc w:val="center"/>
        </w:trPr>
        <w:tc>
          <w:tcPr>
            <w:tcW w:w="9067" w:type="dxa"/>
            <w:gridSpan w:val="4"/>
            <w:vAlign w:val="center"/>
          </w:tcPr>
          <w:p w14:paraId="05C5A95E" w14:textId="77777777" w:rsidR="00D432BF" w:rsidRDefault="00D432BF">
            <w:pPr>
              <w:jc w:val="center"/>
              <w:rPr>
                <w:rFonts w:eastAsia="Arial Unicode MS" w:cs="Arial Unicode MS"/>
                <w:kern w:val="0"/>
              </w:rPr>
            </w:pPr>
          </w:p>
        </w:tc>
      </w:tr>
      <w:tr w:rsidR="00D432BF" w14:paraId="2B8203DC" w14:textId="77777777">
        <w:trPr>
          <w:jc w:val="center"/>
        </w:trPr>
        <w:tc>
          <w:tcPr>
            <w:tcW w:w="9067" w:type="dxa"/>
            <w:gridSpan w:val="4"/>
            <w:vAlign w:val="center"/>
          </w:tcPr>
          <w:p w14:paraId="7A1FA821" w14:textId="77777777" w:rsidR="00D432BF" w:rsidRDefault="00781F33">
            <w:pPr>
              <w:jc w:val="center"/>
              <w:rPr>
                <w:rFonts w:eastAsia="Arial Unicode MS" w:cs="Times New Roman"/>
                <w:kern w:val="0"/>
              </w:rPr>
            </w:pPr>
            <w:r>
              <w:rPr>
                <w:rFonts w:eastAsia="Arial Unicode MS" w:cs="Times New Roman"/>
                <w:kern w:val="0"/>
                <w:sz w:val="28"/>
              </w:rPr>
              <w:t>SUBMITTED BY</w:t>
            </w:r>
          </w:p>
        </w:tc>
      </w:tr>
      <w:tr w:rsidR="00D432BF" w14:paraId="25A2863E" w14:textId="77777777">
        <w:trPr>
          <w:jc w:val="center"/>
        </w:trPr>
        <w:tc>
          <w:tcPr>
            <w:tcW w:w="9067" w:type="dxa"/>
            <w:gridSpan w:val="4"/>
            <w:vAlign w:val="center"/>
          </w:tcPr>
          <w:p w14:paraId="35DACACA" w14:textId="77777777" w:rsidR="00D432BF" w:rsidRDefault="00D432BF">
            <w:pPr>
              <w:jc w:val="center"/>
              <w:rPr>
                <w:rFonts w:eastAsia="Arial Unicode MS" w:cs="Times New Roman"/>
                <w:kern w:val="0"/>
              </w:rPr>
            </w:pPr>
          </w:p>
        </w:tc>
      </w:tr>
      <w:tr w:rsidR="00D432BF" w14:paraId="4C34F581" w14:textId="77777777">
        <w:trPr>
          <w:jc w:val="center"/>
        </w:trPr>
        <w:tc>
          <w:tcPr>
            <w:tcW w:w="2266" w:type="dxa"/>
            <w:vAlign w:val="center"/>
          </w:tcPr>
          <w:p w14:paraId="6704D0B6" w14:textId="77777777" w:rsidR="00D432BF" w:rsidRDefault="00D432BF">
            <w:pPr>
              <w:jc w:val="center"/>
              <w:rPr>
                <w:rFonts w:eastAsia="Arial Unicode MS" w:cs="Times New Roman"/>
                <w:i/>
                <w:kern w:val="0"/>
              </w:rPr>
            </w:pPr>
          </w:p>
        </w:tc>
        <w:tc>
          <w:tcPr>
            <w:tcW w:w="2267" w:type="dxa"/>
            <w:vAlign w:val="center"/>
          </w:tcPr>
          <w:p w14:paraId="3EC7CE4D" w14:textId="77777777" w:rsidR="00D432BF" w:rsidRDefault="00781F33">
            <w:pPr>
              <w:jc w:val="center"/>
              <w:rPr>
                <w:rFonts w:eastAsia="Arial Unicode MS" w:cs="Times New Roman"/>
                <w:b/>
                <w:i/>
                <w:kern w:val="0"/>
              </w:rPr>
            </w:pPr>
            <w:r>
              <w:rPr>
                <w:rFonts w:eastAsia="Arial Unicode MS" w:cs="Times New Roman"/>
                <w:b/>
                <w:i/>
                <w:kern w:val="0"/>
              </w:rPr>
              <w:t>X</w:t>
            </w:r>
            <w:r>
              <w:rPr>
                <w:rFonts w:eastAsia="Arial Unicode MS" w:cs="Times New Roman" w:hint="eastAsia"/>
                <w:b/>
                <w:i/>
                <w:kern w:val="0"/>
              </w:rPr>
              <w:t>u</w:t>
            </w:r>
            <w:r>
              <w:rPr>
                <w:rFonts w:eastAsia="Arial Unicode MS" w:cs="Times New Roman"/>
                <w:b/>
                <w:i/>
                <w:kern w:val="0"/>
              </w:rPr>
              <w:t xml:space="preserve"> Y</w:t>
            </w:r>
            <w:r>
              <w:rPr>
                <w:rFonts w:eastAsia="Arial Unicode MS" w:cs="Times New Roman" w:hint="eastAsia"/>
                <w:b/>
                <w:i/>
                <w:kern w:val="0"/>
              </w:rPr>
              <w:t>ining</w:t>
            </w:r>
          </w:p>
        </w:tc>
        <w:tc>
          <w:tcPr>
            <w:tcW w:w="2267" w:type="dxa"/>
            <w:vAlign w:val="center"/>
          </w:tcPr>
          <w:p w14:paraId="1242474D" w14:textId="77777777" w:rsidR="00D432BF" w:rsidRDefault="00781F33">
            <w:pPr>
              <w:jc w:val="center"/>
              <w:rPr>
                <w:rFonts w:eastAsia="Arial Unicode MS" w:cs="Times New Roman"/>
                <w:i/>
                <w:kern w:val="0"/>
              </w:rPr>
            </w:pPr>
            <w:r>
              <w:rPr>
                <w:rFonts w:eastAsia="Arial Unicode MS" w:cs="Times New Roman" w:hint="eastAsia"/>
                <w:i/>
                <w:kern w:val="0"/>
              </w:rPr>
              <w:t>2014141453202</w:t>
            </w:r>
          </w:p>
        </w:tc>
        <w:tc>
          <w:tcPr>
            <w:tcW w:w="2267" w:type="dxa"/>
            <w:vAlign w:val="center"/>
          </w:tcPr>
          <w:p w14:paraId="13B61AF5" w14:textId="77777777" w:rsidR="00D432BF" w:rsidRDefault="00D432BF">
            <w:pPr>
              <w:jc w:val="center"/>
              <w:rPr>
                <w:rFonts w:eastAsia="Arial Unicode MS" w:cs="Times New Roman"/>
                <w:i/>
                <w:kern w:val="0"/>
              </w:rPr>
            </w:pPr>
          </w:p>
        </w:tc>
      </w:tr>
      <w:tr w:rsidR="00D432BF" w14:paraId="78BF9FED" w14:textId="77777777">
        <w:trPr>
          <w:jc w:val="center"/>
        </w:trPr>
        <w:tc>
          <w:tcPr>
            <w:tcW w:w="9067" w:type="dxa"/>
            <w:gridSpan w:val="4"/>
            <w:vAlign w:val="center"/>
          </w:tcPr>
          <w:p w14:paraId="26BB412A" w14:textId="77777777" w:rsidR="00D432BF" w:rsidRDefault="00D432BF">
            <w:pPr>
              <w:jc w:val="center"/>
              <w:rPr>
                <w:rFonts w:eastAsia="Arial Unicode MS" w:cs="Arial Unicode MS"/>
                <w:kern w:val="0"/>
              </w:rPr>
            </w:pPr>
          </w:p>
        </w:tc>
      </w:tr>
      <w:tr w:rsidR="00D432BF" w14:paraId="16EAC983" w14:textId="77777777">
        <w:trPr>
          <w:jc w:val="center"/>
        </w:trPr>
        <w:tc>
          <w:tcPr>
            <w:tcW w:w="9067" w:type="dxa"/>
            <w:gridSpan w:val="4"/>
            <w:vAlign w:val="center"/>
          </w:tcPr>
          <w:p w14:paraId="39075EE7" w14:textId="77777777" w:rsidR="00D432BF" w:rsidRDefault="00D432BF">
            <w:pPr>
              <w:jc w:val="center"/>
              <w:rPr>
                <w:rFonts w:eastAsia="Arial Unicode MS" w:cs="Arial Unicode MS"/>
                <w:kern w:val="0"/>
              </w:rPr>
            </w:pPr>
          </w:p>
          <w:p w14:paraId="6168FFD3" w14:textId="77777777" w:rsidR="00745577" w:rsidRDefault="00745577">
            <w:pPr>
              <w:jc w:val="center"/>
              <w:rPr>
                <w:rFonts w:eastAsia="Arial Unicode MS" w:cs="Arial Unicode MS"/>
                <w:kern w:val="0"/>
              </w:rPr>
            </w:pPr>
          </w:p>
          <w:p w14:paraId="5A1D0525" w14:textId="77777777" w:rsidR="00745577" w:rsidRDefault="00745577">
            <w:pPr>
              <w:jc w:val="center"/>
              <w:rPr>
                <w:rFonts w:eastAsia="Arial Unicode MS" w:cs="Arial Unicode MS"/>
                <w:kern w:val="0"/>
              </w:rPr>
            </w:pPr>
          </w:p>
          <w:p w14:paraId="14A5B52D" w14:textId="77777777" w:rsidR="00745577" w:rsidRDefault="00745577">
            <w:pPr>
              <w:jc w:val="center"/>
              <w:rPr>
                <w:rFonts w:eastAsia="Arial Unicode MS" w:cs="Arial Unicode MS"/>
                <w:kern w:val="0"/>
              </w:rPr>
            </w:pPr>
          </w:p>
          <w:p w14:paraId="36FB7E5E" w14:textId="77777777" w:rsidR="00745577" w:rsidRDefault="00745577">
            <w:pPr>
              <w:jc w:val="center"/>
              <w:rPr>
                <w:rFonts w:eastAsia="Arial Unicode MS" w:cs="Arial Unicode MS"/>
                <w:kern w:val="0"/>
              </w:rPr>
            </w:pPr>
          </w:p>
          <w:p w14:paraId="4DA6946F" w14:textId="77777777" w:rsidR="00745577" w:rsidRDefault="00745577">
            <w:pPr>
              <w:jc w:val="center"/>
              <w:rPr>
                <w:rFonts w:eastAsia="Arial Unicode MS" w:cs="Arial Unicode MS"/>
                <w:kern w:val="0"/>
              </w:rPr>
            </w:pPr>
          </w:p>
          <w:p w14:paraId="6A6745B9" w14:textId="692BBAB5" w:rsidR="00745577" w:rsidRDefault="00745577">
            <w:pPr>
              <w:jc w:val="center"/>
              <w:rPr>
                <w:rFonts w:eastAsia="Arial Unicode MS" w:cs="Arial Unicode MS"/>
                <w:kern w:val="0"/>
              </w:rPr>
            </w:pPr>
          </w:p>
        </w:tc>
      </w:tr>
      <w:tr w:rsidR="00D432BF" w14:paraId="11A707A1" w14:textId="77777777">
        <w:trPr>
          <w:jc w:val="center"/>
        </w:trPr>
        <w:tc>
          <w:tcPr>
            <w:tcW w:w="9067" w:type="dxa"/>
            <w:gridSpan w:val="4"/>
            <w:vAlign w:val="center"/>
          </w:tcPr>
          <w:p w14:paraId="4841715E" w14:textId="77777777" w:rsidR="00D432BF" w:rsidRDefault="00D432BF">
            <w:pPr>
              <w:jc w:val="center"/>
              <w:rPr>
                <w:rFonts w:eastAsia="Arial Unicode MS" w:cs="Arial Unicode MS"/>
                <w:kern w:val="0"/>
              </w:rPr>
            </w:pPr>
          </w:p>
        </w:tc>
      </w:tr>
      <w:tr w:rsidR="00D432BF" w14:paraId="5789B4FE" w14:textId="77777777">
        <w:trPr>
          <w:trHeight w:val="312"/>
          <w:jc w:val="center"/>
        </w:trPr>
        <w:tc>
          <w:tcPr>
            <w:tcW w:w="9067" w:type="dxa"/>
            <w:gridSpan w:val="4"/>
            <w:vAlign w:val="center"/>
          </w:tcPr>
          <w:p w14:paraId="4FDC7538" w14:textId="77777777" w:rsidR="00D432BF" w:rsidRDefault="00781F33">
            <w:pPr>
              <w:jc w:val="center"/>
              <w:rPr>
                <w:rFonts w:eastAsia="Arial Unicode MS" w:cs="Times New Roman"/>
                <w:b/>
                <w:i/>
                <w:kern w:val="0"/>
                <w:sz w:val="21"/>
              </w:rPr>
            </w:pPr>
            <w:r>
              <w:rPr>
                <w:rFonts w:eastAsia="Arial Unicode MS" w:cs="Times New Roman"/>
                <w:b/>
                <w:i/>
                <w:kern w:val="0"/>
              </w:rPr>
              <w:t xml:space="preserve">Professor </w:t>
            </w:r>
            <w:r>
              <w:rPr>
                <w:rFonts w:eastAsia="Arial Unicode MS" w:cs="Times New Roman" w:hint="eastAsia"/>
                <w:b/>
                <w:i/>
                <w:kern w:val="0"/>
              </w:rPr>
              <w:t>Zhang Hong</w:t>
            </w:r>
          </w:p>
        </w:tc>
      </w:tr>
      <w:tr w:rsidR="00D432BF" w14:paraId="3CCA1AA6" w14:textId="77777777">
        <w:trPr>
          <w:trHeight w:val="312"/>
          <w:jc w:val="center"/>
        </w:trPr>
        <w:tc>
          <w:tcPr>
            <w:tcW w:w="9067" w:type="dxa"/>
            <w:gridSpan w:val="4"/>
            <w:vAlign w:val="center"/>
          </w:tcPr>
          <w:p w14:paraId="58F15155" w14:textId="77777777" w:rsidR="00D432BF" w:rsidRDefault="00781F33">
            <w:pPr>
              <w:jc w:val="center"/>
              <w:rPr>
                <w:rFonts w:eastAsia="Arial Unicode MS" w:cs="Times New Roman"/>
                <w:i/>
                <w:kern w:val="0"/>
                <w:sz w:val="21"/>
              </w:rPr>
            </w:pPr>
            <w:r>
              <w:rPr>
                <w:rFonts w:eastAsia="Arial Unicode MS" w:cs="Times New Roman"/>
                <w:i/>
                <w:kern w:val="0"/>
                <w:sz w:val="21"/>
              </w:rPr>
              <w:t>School of Electronic and Information Engineering, Sichuan University</w:t>
            </w:r>
          </w:p>
        </w:tc>
      </w:tr>
      <w:tr w:rsidR="00D432BF" w14:paraId="63A2E2E2" w14:textId="77777777">
        <w:trPr>
          <w:trHeight w:val="312"/>
          <w:jc w:val="center"/>
        </w:trPr>
        <w:tc>
          <w:tcPr>
            <w:tcW w:w="9067" w:type="dxa"/>
            <w:gridSpan w:val="4"/>
            <w:vAlign w:val="center"/>
          </w:tcPr>
          <w:p w14:paraId="306D13F1" w14:textId="13A701DD" w:rsidR="00D432BF" w:rsidRDefault="001E2BF0">
            <w:pPr>
              <w:jc w:val="center"/>
              <w:rPr>
                <w:rFonts w:eastAsia="Arial Unicode MS" w:cs="Times New Roman"/>
                <w:i/>
                <w:kern w:val="0"/>
                <w:sz w:val="21"/>
                <w:szCs w:val="21"/>
              </w:rPr>
            </w:pPr>
            <w:r>
              <w:rPr>
                <w:rFonts w:eastAsia="Arial Unicode MS" w:cs="Times New Roman" w:hint="eastAsia"/>
                <w:i/>
                <w:kern w:val="0"/>
                <w:sz w:val="21"/>
                <w:szCs w:val="21"/>
              </w:rPr>
              <w:t>December</w:t>
            </w:r>
            <w:r w:rsidR="00781F33">
              <w:rPr>
                <w:rFonts w:eastAsia="Arial Unicode MS" w:cs="Times New Roman"/>
                <w:i/>
                <w:kern w:val="0"/>
                <w:sz w:val="21"/>
                <w:szCs w:val="21"/>
              </w:rPr>
              <w:t>, 201</w:t>
            </w:r>
            <w:r w:rsidR="00781F33">
              <w:rPr>
                <w:rFonts w:eastAsia="Arial Unicode MS" w:cs="Times New Roman" w:hint="eastAsia"/>
                <w:i/>
                <w:kern w:val="0"/>
                <w:sz w:val="21"/>
                <w:szCs w:val="21"/>
              </w:rPr>
              <w:t>6</w:t>
            </w:r>
            <w:bookmarkStart w:id="0" w:name="_GoBack"/>
            <w:bookmarkEnd w:id="0"/>
          </w:p>
        </w:tc>
      </w:tr>
    </w:tbl>
    <w:p w14:paraId="7AE6EC3D" w14:textId="77777777" w:rsidR="00D432BF" w:rsidRDefault="00D432BF">
      <w:pPr>
        <w:sectPr w:rsidR="00D432BF">
          <w:headerReference w:type="default" r:id="rId10"/>
          <w:pgSz w:w="11906" w:h="16838"/>
          <w:pgMar w:top="1440" w:right="1800" w:bottom="1440" w:left="1800" w:header="851" w:footer="992" w:gutter="0"/>
          <w:cols w:space="425"/>
          <w:docGrid w:type="lines" w:linePitch="312"/>
        </w:sectPr>
      </w:pPr>
    </w:p>
    <w:p w14:paraId="0801CED5" w14:textId="4B1A9C4C" w:rsidR="00D432BF" w:rsidRDefault="00247B35">
      <w:pPr>
        <w:pStyle w:val="1"/>
      </w:pPr>
      <w:r>
        <w:lastRenderedPageBreak/>
        <w:t>G</w:t>
      </w:r>
      <w:r>
        <w:rPr>
          <w:rFonts w:hint="eastAsia"/>
        </w:rPr>
        <w:t>ibbs</w:t>
      </w:r>
      <w:r w:rsidR="005B3B34">
        <w:t xml:space="preserve"> Phenomenon</w:t>
      </w:r>
    </w:p>
    <w:p w14:paraId="48687FCB" w14:textId="5BBC90A0" w:rsidR="00D432BF" w:rsidRDefault="00247B35">
      <w:pPr>
        <w:pStyle w:val="2"/>
        <w:spacing w:before="312"/>
      </w:pPr>
      <w:r>
        <w:t>Background of Gibbs</w:t>
      </w:r>
    </w:p>
    <w:p w14:paraId="6C053592" w14:textId="3425E3E5" w:rsidR="003227DF" w:rsidRPr="003227DF" w:rsidRDefault="003227DF" w:rsidP="003227DF">
      <w:pPr>
        <w:rPr>
          <w:lang w:val="en"/>
        </w:rPr>
      </w:pPr>
      <w:r w:rsidRPr="003227DF">
        <w:rPr>
          <w:lang w:val="en"/>
        </w:rPr>
        <w:t>In </w:t>
      </w:r>
      <w:hyperlink r:id="rId11" w:tooltip="Mathematics" w:history="1">
        <w:r w:rsidRPr="003227DF">
          <w:rPr>
            <w:lang w:val="en"/>
          </w:rPr>
          <w:t>mathematics</w:t>
        </w:r>
      </w:hyperlink>
      <w:r>
        <w:rPr>
          <w:lang w:val="en"/>
        </w:rPr>
        <w:t xml:space="preserve">, </w:t>
      </w:r>
      <w:r w:rsidRPr="003227DF">
        <w:rPr>
          <w:lang w:val="en"/>
        </w:rPr>
        <w:t>the Gibbs phenomenon, discovered by </w:t>
      </w:r>
      <w:hyperlink r:id="rId12" w:tooltip="Henry Wilbraham" w:history="1">
        <w:r w:rsidRPr="003227DF">
          <w:rPr>
            <w:lang w:val="en"/>
          </w:rPr>
          <w:t>Henry Wilbraham</w:t>
        </w:r>
      </w:hyperlink>
      <w:r w:rsidRPr="003227DF">
        <w:rPr>
          <w:lang w:val="en"/>
        </w:rPr>
        <w:t> (</w:t>
      </w:r>
      <w:hyperlink r:id="rId13" w:anchor="CITEREFWilbraham1848" w:history="1">
        <w:r w:rsidRPr="003227DF">
          <w:rPr>
            <w:lang w:val="en"/>
          </w:rPr>
          <w:t>1848</w:t>
        </w:r>
      </w:hyperlink>
      <w:r w:rsidRPr="003227DF">
        <w:rPr>
          <w:lang w:val="en"/>
        </w:rPr>
        <w:t>) and rediscovered by </w:t>
      </w:r>
      <w:hyperlink r:id="rId14" w:tooltip="Willard Gibbs" w:history="1">
        <w:r w:rsidRPr="003227DF">
          <w:rPr>
            <w:lang w:val="en"/>
          </w:rPr>
          <w:t>J. Willard Gibbs</w:t>
        </w:r>
      </w:hyperlink>
      <w:r w:rsidRPr="003227DF">
        <w:rPr>
          <w:lang w:val="en"/>
        </w:rPr>
        <w:t> (</w:t>
      </w:r>
      <w:hyperlink r:id="rId15" w:anchor="CITEREFGibbs1899" w:history="1">
        <w:r w:rsidRPr="003227DF">
          <w:rPr>
            <w:lang w:val="en"/>
          </w:rPr>
          <w:t>1899</w:t>
        </w:r>
      </w:hyperlink>
      <w:r w:rsidRPr="003227DF">
        <w:rPr>
          <w:lang w:val="en"/>
        </w:rPr>
        <w:t>), is the peculiar manner in which the </w:t>
      </w:r>
      <w:hyperlink r:id="rId16" w:tooltip="Fourier series" w:history="1">
        <w:r w:rsidRPr="003227DF">
          <w:rPr>
            <w:lang w:val="en"/>
          </w:rPr>
          <w:t>Fourier series</w:t>
        </w:r>
      </w:hyperlink>
      <w:r w:rsidRPr="003227DF">
        <w:rPr>
          <w:lang w:val="en"/>
        </w:rPr>
        <w:t> of a </w:t>
      </w:r>
      <w:hyperlink r:id="rId17" w:tooltip="Piecewise" w:history="1">
        <w:r w:rsidRPr="003227DF">
          <w:rPr>
            <w:lang w:val="en"/>
          </w:rPr>
          <w:t>piecewise</w:t>
        </w:r>
      </w:hyperlink>
      <w:r w:rsidRPr="003227DF">
        <w:rPr>
          <w:lang w:val="en"/>
        </w:rPr>
        <w:t> continuously differentiable </w:t>
      </w:r>
      <w:hyperlink r:id="rId18" w:tooltip="Periodic function" w:history="1">
        <w:r w:rsidRPr="003227DF">
          <w:rPr>
            <w:lang w:val="en"/>
          </w:rPr>
          <w:t>periodic function</w:t>
        </w:r>
      </w:hyperlink>
      <w:r w:rsidRPr="003227DF">
        <w:rPr>
          <w:lang w:val="en"/>
        </w:rPr>
        <w:t> behaves at a </w:t>
      </w:r>
      <w:hyperlink r:id="rId19" w:tooltip="Jump discontinuity" w:history="1">
        <w:r w:rsidRPr="003227DF">
          <w:rPr>
            <w:lang w:val="en"/>
          </w:rPr>
          <w:t>jump discontinuity</w:t>
        </w:r>
      </w:hyperlink>
      <w:r w:rsidRPr="003227DF">
        <w:rPr>
          <w:lang w:val="en"/>
        </w:rPr>
        <w:t>. The nth </w:t>
      </w:r>
      <w:hyperlink r:id="rId20" w:tooltip="Partial sum" w:history="1">
        <w:r w:rsidRPr="003227DF">
          <w:rPr>
            <w:lang w:val="en"/>
          </w:rPr>
          <w:t>partial sum</w:t>
        </w:r>
      </w:hyperlink>
      <w:r w:rsidR="007F525B">
        <w:rPr>
          <w:lang w:val="en"/>
        </w:rPr>
        <w:t xml:space="preserve"> </w:t>
      </w:r>
      <w:r w:rsidRPr="003227DF">
        <w:rPr>
          <w:lang w:val="en"/>
        </w:rPr>
        <w:t>of the Fourier series has large oscillations near the jump, which might increase the maximum of the partial sum above that of the function itself. The overshoot does not die out as n increases, but approaches a finite limit.</w:t>
      </w:r>
      <w:r w:rsidR="007F525B" w:rsidRPr="003227DF">
        <w:rPr>
          <w:lang w:val="en"/>
        </w:rPr>
        <w:t xml:space="preserve"> </w:t>
      </w:r>
      <w:r w:rsidRPr="003227DF">
        <w:rPr>
          <w:lang w:val="en"/>
        </w:rPr>
        <w:t>This sort of behavior was also observed by experimental physicists, but was believed to be due to imperfections in the measuring apparatuses.</w:t>
      </w:r>
    </w:p>
    <w:p w14:paraId="1DFDD9B3" w14:textId="5420EE3D" w:rsidR="00CA7270" w:rsidRPr="007F525B" w:rsidRDefault="00CA7270" w:rsidP="00CA7270">
      <w:pPr>
        <w:pStyle w:val="3"/>
      </w:pPr>
      <w:r>
        <w:t xml:space="preserve">Overview of </w:t>
      </w:r>
      <w:r>
        <w:rPr>
          <w:rFonts w:hint="eastAsia"/>
        </w:rPr>
        <w:t>Gibbs</w:t>
      </w:r>
      <w:r w:rsidR="00781F33">
        <w:t xml:space="preserve"> </w:t>
      </w:r>
    </w:p>
    <w:p w14:paraId="2A1837EA" w14:textId="6539614F" w:rsidR="00CA7270" w:rsidRPr="00CA7270" w:rsidRDefault="00CA7270" w:rsidP="00CA7270">
      <w:pPr>
        <w:rPr>
          <w:lang w:val="en"/>
        </w:rPr>
      </w:pPr>
      <w:r w:rsidRPr="00CA7270">
        <w:rPr>
          <w:lang w:val="en"/>
        </w:rPr>
        <w:t>When the original signal contains discontinuities when the original signal is recovered or approximated from the Fourier transform of the signal, the overshoot spike occurs at each discontinuity, a phenomenon known as the Gibbs phenomenon.</w:t>
      </w:r>
    </w:p>
    <w:p w14:paraId="45B6BA98" w14:textId="69C8DE70" w:rsidR="00CA7270" w:rsidRDefault="00CA7270" w:rsidP="00CA7270">
      <w:pPr>
        <w:rPr>
          <w:lang w:val="en"/>
        </w:rPr>
      </w:pPr>
      <w:r w:rsidRPr="00CA7270">
        <w:rPr>
          <w:lang w:val="en"/>
        </w:rPr>
        <w:t>Gibbs phenomenon is when the harmonic components of the signal to express the sum of the waveform with a break point, and can be observed.</w:t>
      </w:r>
    </w:p>
    <w:p w14:paraId="5A0A4B4C" w14:textId="16E39E14" w:rsidR="00CF0B0B" w:rsidRDefault="00CF0B0B" w:rsidP="00CA7270">
      <w:pPr>
        <w:rPr>
          <w:lang w:val="en"/>
        </w:rPr>
      </w:pPr>
      <w:r w:rsidRPr="00CF0B0B">
        <w:rPr>
          <w:lang w:val="en"/>
        </w:rPr>
        <w:t xml:space="preserve">Complex periodic signals </w:t>
      </w:r>
      <w:r>
        <w:rPr>
          <w:lang w:val="en"/>
        </w:rPr>
        <w:t xml:space="preserve">like </w:t>
      </w:r>
      <w:r w:rsidRPr="00CF0B0B">
        <w:rPr>
          <w:lang w:val="en"/>
        </w:rPr>
        <w:t>square wave</w:t>
      </w:r>
      <w:r>
        <w:rPr>
          <w:lang w:val="en"/>
        </w:rPr>
        <w:t xml:space="preserve"> </w:t>
      </w:r>
      <w:r w:rsidRPr="00CF0B0B">
        <w:rPr>
          <w:lang w:val="en"/>
        </w:rPr>
        <w:t>through a certain mathematical tools, you can get a series of different frequencies of harmonics.</w:t>
      </w:r>
    </w:p>
    <w:p w14:paraId="3534100D" w14:textId="2EA7A7F1" w:rsidR="00CF0B0B" w:rsidRDefault="00CF0B0B" w:rsidP="00CA7270">
      <w:pPr>
        <w:rPr>
          <w:lang w:val="en"/>
        </w:rPr>
      </w:pPr>
      <w:r>
        <w:rPr>
          <w:lang w:val="en"/>
        </w:rPr>
        <w:t>According to Gibbs phenomenon, we can create a square wave.</w:t>
      </w:r>
    </w:p>
    <w:p w14:paraId="567B06F0" w14:textId="05A0BCDE" w:rsidR="007F525B" w:rsidRDefault="007F525B" w:rsidP="007F525B">
      <w:pPr>
        <w:pStyle w:val="ab"/>
        <w:shd w:val="clear" w:color="auto" w:fill="FFFFFF"/>
        <w:spacing w:before="120" w:after="120"/>
        <w:rPr>
          <w:rFonts w:cstheme="minorBidi"/>
          <w:kern w:val="2"/>
          <w:lang w:val="en"/>
        </w:rPr>
      </w:pPr>
      <w:r w:rsidRPr="007F525B">
        <w:rPr>
          <w:rFonts w:cstheme="minorBidi"/>
          <w:kern w:val="2"/>
          <w:lang w:val="en"/>
        </w:rPr>
        <w:t>In the square wave case the period L is </w:t>
      </w:r>
      <m:oMath>
        <m:r>
          <m:rPr>
            <m:sty m:val="p"/>
          </m:rPr>
          <w:rPr>
            <w:rFonts w:ascii="Cambria Math" w:hAnsi="Cambria Math" w:cstheme="minorBidi"/>
            <w:kern w:val="2"/>
            <w:lang w:val="en"/>
          </w:rPr>
          <m:t>2π</m:t>
        </m:r>
      </m:oMath>
      <w:r w:rsidRPr="007F525B">
        <w:rPr>
          <w:rFonts w:cstheme="minorBidi"/>
          <w:kern w:val="2"/>
          <w:lang w:val="en"/>
        </w:rPr>
        <w:t>, the discontinuity </w:t>
      </w:r>
      <m:oMath>
        <m:sSub>
          <m:sSubPr>
            <m:ctrlPr>
              <w:rPr>
                <w:rFonts w:ascii="Cambria Math" w:hAnsi="Cambria Math" w:cstheme="minorBidi"/>
                <w:kern w:val="2"/>
                <w:lang w:val="en"/>
              </w:rPr>
            </m:ctrlPr>
          </m:sSubPr>
          <m:e>
            <m:r>
              <w:rPr>
                <w:rFonts w:ascii="Cambria Math" w:hAnsi="Cambria Math" w:cstheme="minorBidi"/>
                <w:kern w:val="2"/>
                <w:lang w:val="en"/>
              </w:rPr>
              <m:t>x</m:t>
            </m:r>
          </m:e>
          <m:sub>
            <m:r>
              <w:rPr>
                <w:rFonts w:ascii="Cambria Math" w:hAnsi="Cambria Math" w:cstheme="minorBidi"/>
                <w:kern w:val="2"/>
                <w:lang w:val="en"/>
              </w:rPr>
              <m:t>0</m:t>
            </m:r>
          </m:sub>
        </m:sSub>
      </m:oMath>
      <w:r w:rsidRPr="007F525B">
        <w:rPr>
          <w:rFonts w:cstheme="minorBidi"/>
          <w:kern w:val="2"/>
          <w:lang w:val="en"/>
        </w:rPr>
        <w:t> is at zero, and the jump a is equal to</w:t>
      </w:r>
      <w:r w:rsidR="00212F72">
        <w:rPr>
          <w:rFonts w:cstheme="minorBidi"/>
          <w:kern w:val="2"/>
          <w:lang w:val="en"/>
        </w:rPr>
        <w:t xml:space="preserve"> </w:t>
      </w:r>
      <m:oMath>
        <m:r>
          <m:rPr>
            <m:sty m:val="p"/>
          </m:rPr>
          <w:rPr>
            <w:rFonts w:ascii="Cambria Math" w:hAnsi="Cambria Math" w:cstheme="minorBidi"/>
            <w:kern w:val="2"/>
            <w:lang w:val="en"/>
          </w:rPr>
          <m:t>π/2</m:t>
        </m:r>
      </m:oMath>
      <w:r w:rsidRPr="007F525B">
        <w:rPr>
          <w:rFonts w:cstheme="minorBidi"/>
          <w:kern w:val="2"/>
          <w:lang w:val="en"/>
        </w:rPr>
        <w:t>. For simplicity let us just deal with the case when N is even (the case of odd N is very similar). Then we have</w:t>
      </w:r>
    </w:p>
    <w:p w14:paraId="027A3751" w14:textId="06AA8DA8" w:rsidR="00212F72" w:rsidRPr="007F525B" w:rsidRDefault="00C2266F" w:rsidP="007F525B">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m:t>
          </m:r>
          <m:func>
            <m:funcPr>
              <m:ctrlPr>
                <w:rPr>
                  <w:rFonts w:ascii="Cambria Math" w:hAnsi="Cambria Math" w:cstheme="minorBidi"/>
                  <w: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x</m:t>
                  </m:r>
                </m:e>
              </m:d>
            </m:e>
          </m:func>
          <m:r>
            <w:rPr>
              <w:rFonts w:ascii="Cambria Math" w:hAnsi="Cambria Math" w:cstheme="minorBidi" w:hint="eastAsia"/>
              <w:kern w:val="2"/>
              <w:lang w:val="en"/>
            </w:rPr>
            <m:t>+</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3</m:t>
              </m:r>
            </m:den>
          </m:f>
          <m:func>
            <m:funcPr>
              <m:ctrlPr>
                <w:rPr>
                  <w:rFonts w:ascii="Cambria Math" w:hAnsi="Cambria Math" w:cstheme="minorBidi"/>
                  <w: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3x</m:t>
                  </m:r>
                </m:e>
              </m:d>
            </m:e>
          </m:func>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N-1</m:t>
              </m:r>
            </m:den>
          </m:f>
          <m:r>
            <m:rPr>
              <m:sty m:val="p"/>
            </m:rPr>
            <w:rPr>
              <w:rFonts w:ascii="Cambria Math" w:hAnsi="Cambria Math" w:cstheme="minorBidi"/>
              <w:kern w:val="2"/>
              <w:lang w:val="en"/>
            </w:rPr>
            <m:t>sin⁡</m:t>
          </m:r>
          <m:r>
            <w:rPr>
              <w:rFonts w:ascii="Cambria Math" w:hAnsi="Cambria Math" w:cstheme="minorBidi"/>
              <w:kern w:val="2"/>
              <w:lang w:val="en"/>
            </w:rPr>
            <m:t>((N-1)x)</m:t>
          </m:r>
        </m:oMath>
      </m:oMathPara>
    </w:p>
    <w:p w14:paraId="6DB60E25" w14:textId="15AD98F0" w:rsidR="007F525B" w:rsidRPr="007F525B" w:rsidRDefault="007F525B" w:rsidP="00212F72">
      <w:pPr>
        <w:pStyle w:val="ab"/>
        <w:shd w:val="clear" w:color="auto" w:fill="FFFFFF"/>
        <w:spacing w:before="120" w:after="120"/>
        <w:rPr>
          <w:rFonts w:cstheme="minorBidi"/>
          <w:kern w:val="2"/>
          <w:lang w:val="en"/>
        </w:rPr>
      </w:pPr>
      <w:r w:rsidRPr="007F525B">
        <w:rPr>
          <w:rFonts w:cstheme="minorBidi"/>
          <w:kern w:val="2"/>
          <w:lang w:val="en"/>
        </w:rPr>
        <w:t>Substituting </w:t>
      </w:r>
      <m:oMath>
        <m:sSub>
          <m:sSubPr>
            <m:ctrlPr>
              <w:rPr>
                <w:rFonts w:ascii="Cambria Math" w:hAnsi="Cambria Math" w:cstheme="minorBidi"/>
                <w:kern w:val="2"/>
                <w:lang w:val="en"/>
              </w:rPr>
            </m:ctrlPr>
          </m:sSubPr>
          <m:e>
            <m:r>
              <w:rPr>
                <w:rFonts w:ascii="Cambria Math" w:hAnsi="Cambria Math" w:cstheme="minorBidi"/>
                <w:kern w:val="2"/>
                <w:lang w:val="en"/>
              </w:rPr>
              <m:t>x</m:t>
            </m:r>
          </m:e>
          <m:sub>
            <m:r>
              <w:rPr>
                <w:rFonts w:ascii="Cambria Math" w:hAnsi="Cambria Math" w:cstheme="minorBidi"/>
                <w:kern w:val="2"/>
                <w:lang w:val="en"/>
              </w:rPr>
              <m:t>0</m:t>
            </m:r>
          </m:sub>
        </m:sSub>
      </m:oMath>
      <w:r w:rsidR="00212F72">
        <w:rPr>
          <w:rFonts w:cstheme="minorBidi" w:hint="eastAsia"/>
          <w:kern w:val="2"/>
          <w:lang w:val="en"/>
        </w:rPr>
        <w:t>,</w:t>
      </w:r>
      <w:r w:rsidRPr="007F525B">
        <w:rPr>
          <w:rFonts w:cstheme="minorBidi"/>
          <w:kern w:val="2"/>
          <w:lang w:val="en"/>
        </w:rPr>
        <w:t xml:space="preserve"> we obtain</w:t>
      </w:r>
    </w:p>
    <w:p w14:paraId="4989C814" w14:textId="35DACFB8" w:rsidR="00212F72" w:rsidRDefault="00C2266F" w:rsidP="00212F7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0</m:t>
              </m:r>
            </m:e>
          </m:d>
          <m:r>
            <w:rPr>
              <w:rFonts w:ascii="Cambria Math" w:hAnsi="Cambria Math" w:cstheme="minorBidi"/>
              <w:kern w:val="2"/>
              <w:lang w:val="en"/>
            </w:rPr>
            <m:t xml:space="preserve">=0= </m:t>
          </m:r>
          <m:f>
            <m:fPr>
              <m:ctrlPr>
                <w:rPr>
                  <w:rFonts w:ascii="Cambria Math" w:hAnsi="Cambria Math" w:cstheme="minorBidi"/>
                  <w:i/>
                  <w:kern w:val="2"/>
                  <w:lang w:val="en"/>
                </w:rPr>
              </m:ctrlPr>
            </m:fPr>
            <m:num>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r>
                <w:rPr>
                  <w:rFonts w:ascii="Cambria Math" w:hAnsi="Cambria Math" w:cstheme="minorBidi"/>
                  <w:kern w:val="2"/>
                  <w:lang w:val="en"/>
                </w:rPr>
                <m:t xml:space="preserve">+ </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num>
            <m:den>
              <m:r>
                <w:rPr>
                  <w:rFonts w:ascii="Cambria Math" w:hAnsi="Cambria Math" w:cstheme="minorBidi"/>
                  <w:kern w:val="2"/>
                  <w:lang w:val="en"/>
                </w:rPr>
                <m:t>2</m:t>
              </m:r>
            </m:den>
          </m:f>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f</m:t>
              </m:r>
              <m:d>
                <m:dPr>
                  <m:ctrlPr>
                    <w:rPr>
                      <w:rFonts w:ascii="Cambria Math" w:hAnsi="Cambria Math" w:cstheme="minorBidi"/>
                      <w:i/>
                      <w:kern w:val="2"/>
                      <w:lang w:val="en"/>
                    </w:rPr>
                  </m:ctrlPr>
                </m:dPr>
                <m:e>
                  <m:sSup>
                    <m:sSupPr>
                      <m:ctrlPr>
                        <w:rPr>
                          <w:rFonts w:ascii="Cambria Math" w:hAnsi="Cambria Math" w:cstheme="minorBidi"/>
                          <w:i/>
                          <w:kern w:val="2"/>
                          <w:lang w:val="en"/>
                        </w:rPr>
                      </m:ctrlPr>
                    </m:sSupPr>
                    <m:e>
                      <m:r>
                        <w:rPr>
                          <w:rFonts w:ascii="Cambria Math" w:hAnsi="Cambria Math" w:cstheme="minorBidi"/>
                          <w:kern w:val="2"/>
                          <w:lang w:val="en"/>
                        </w:rPr>
                        <m:t>0</m:t>
                      </m:r>
                    </m:e>
                    <m:sup>
                      <m:r>
                        <w:rPr>
                          <w:rFonts w:ascii="Cambria Math" w:hAnsi="Cambria Math" w:cstheme="minorBidi"/>
                          <w:kern w:val="2"/>
                          <w:lang w:val="en"/>
                        </w:rPr>
                        <m:t>-</m:t>
                      </m:r>
                    </m:sup>
                  </m:sSup>
                </m:e>
              </m:d>
              <m:r>
                <w:rPr>
                  <w:rFonts w:ascii="Cambria Math" w:hAnsi="Cambria Math" w:cstheme="minorBidi"/>
                  <w:kern w:val="2"/>
                  <w:lang w:val="en"/>
                </w:rPr>
                <m:t>+f(</m:t>
              </m:r>
              <m:sSup>
                <m:sSupPr>
                  <m:ctrlPr>
                    <w:rPr>
                      <w:rFonts w:ascii="Cambria Math" w:hAnsi="Cambria Math" w:cstheme="minorBidi"/>
                      <w:i/>
                      <w:kern w:val="2"/>
                      <w:lang w:val="en"/>
                    </w:rPr>
                  </m:ctrlPr>
                </m:sSupPr>
                <m:e>
                  <m:r>
                    <w:rPr>
                      <w:rFonts w:ascii="Cambria Math" w:hAnsi="Cambria Math" w:cstheme="minorBidi"/>
                      <w:kern w:val="2"/>
                      <w:lang w:val="en"/>
                    </w:rPr>
                    <m:t>0</m:t>
                  </m:r>
                </m:e>
                <m:sup>
                  <m:r>
                    <w:rPr>
                      <w:rFonts w:ascii="Cambria Math" w:hAnsi="Cambria Math" w:cstheme="minorBidi"/>
                      <w:kern w:val="2"/>
                      <w:lang w:val="en"/>
                    </w:rPr>
                    <m:t>+</m:t>
                  </m:r>
                </m:sup>
              </m:sSup>
              <m:r>
                <w:rPr>
                  <w:rFonts w:ascii="Cambria Math" w:hAnsi="Cambria Math" w:cstheme="minorBidi"/>
                  <w:kern w:val="2"/>
                  <w:lang w:val="en"/>
                </w:rPr>
                <m:t>)</m:t>
              </m:r>
            </m:num>
            <m:den>
              <m:r>
                <w:rPr>
                  <w:rFonts w:ascii="Cambria Math" w:hAnsi="Cambria Math" w:cstheme="minorBidi"/>
                  <w:kern w:val="2"/>
                  <w:lang w:val="en"/>
                </w:rPr>
                <m:t>2</m:t>
              </m:r>
            </m:den>
          </m:f>
        </m:oMath>
      </m:oMathPara>
    </w:p>
    <w:p w14:paraId="2E3E5A89" w14:textId="3E9C700F" w:rsidR="007F525B" w:rsidRPr="007F525B" w:rsidRDefault="007F525B" w:rsidP="00212F72">
      <w:pPr>
        <w:pStyle w:val="ab"/>
        <w:shd w:val="clear" w:color="auto" w:fill="FFFFFF"/>
        <w:spacing w:before="120" w:after="120"/>
        <w:rPr>
          <w:rFonts w:cstheme="minorBidi"/>
          <w:kern w:val="2"/>
          <w:lang w:val="en"/>
        </w:rPr>
      </w:pPr>
      <w:r w:rsidRPr="007F525B">
        <w:rPr>
          <w:rFonts w:cstheme="minorBidi"/>
          <w:kern w:val="2"/>
          <w:lang w:val="en"/>
        </w:rPr>
        <w:t>as claimed above. Next, we compute</w:t>
      </w:r>
    </w:p>
    <w:p w14:paraId="293DB097" w14:textId="6D622A2A" w:rsidR="00D26122" w:rsidRPr="00D26122" w:rsidRDefault="00C2266F" w:rsidP="00D2612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m:rPr>
              <m:sty m:val="p"/>
            </m:rPr>
            <w:rPr>
              <w:rFonts w:ascii="Cambria Math" w:hAnsi="Cambria Math" w:cstheme="minorBidi"/>
              <w:kern w:val="2"/>
              <w:lang w:val="en"/>
            </w:rPr>
            <m:t>=</m:t>
          </m:r>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π</m:t>
                      </m:r>
                    </m:num>
                    <m:den>
                      <m:r>
                        <w:rPr>
                          <w:rFonts w:ascii="Cambria Math" w:hAnsi="Cambria Math" w:cstheme="minorBidi"/>
                          <w:kern w:val="2"/>
                          <w:lang w:val="en"/>
                        </w:rPr>
                        <m:t>N</m:t>
                      </m:r>
                    </m:den>
                  </m:f>
                </m:e>
              </m:d>
            </m:e>
          </m:func>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3</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3π</m:t>
                      </m:r>
                    </m:num>
                    <m:den>
                      <m:r>
                        <w:rPr>
                          <w:rFonts w:ascii="Cambria Math" w:hAnsi="Cambria Math" w:cstheme="minorBidi"/>
                          <w:kern w:val="2"/>
                          <w:lang w:val="en"/>
                        </w:rPr>
                        <m:t>N</m:t>
                      </m:r>
                    </m:den>
                  </m:f>
                </m:e>
              </m:d>
              <m:r>
                <w:rPr>
                  <w:rFonts w:ascii="Cambria Math" w:hAnsi="Cambria Math" w:cstheme="minorBidi"/>
                  <w:kern w:val="2"/>
                  <w:lang w:val="en"/>
                </w:rPr>
                <m:t>+…+</m:t>
              </m:r>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N-1</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(N-1)π</m:t>
                          </m:r>
                        </m:num>
                        <m:den>
                          <m:r>
                            <w:rPr>
                              <w:rFonts w:ascii="Cambria Math" w:hAnsi="Cambria Math" w:cstheme="minorBidi"/>
                              <w:kern w:val="2"/>
                              <w:lang w:val="en"/>
                            </w:rPr>
                            <m:t>N</m:t>
                          </m:r>
                        </m:den>
                      </m:f>
                    </m:e>
                  </m:d>
                </m:e>
              </m:func>
            </m:e>
          </m:func>
        </m:oMath>
      </m:oMathPara>
    </w:p>
    <w:p w14:paraId="680B599A" w14:textId="0FCBCEED" w:rsidR="007F525B" w:rsidRPr="007F525B" w:rsidRDefault="007F525B" w:rsidP="00D26122">
      <w:pPr>
        <w:pStyle w:val="ab"/>
        <w:shd w:val="clear" w:color="auto" w:fill="FFFFFF"/>
        <w:spacing w:before="120" w:after="120"/>
        <w:rPr>
          <w:rFonts w:cstheme="minorBidi"/>
          <w:kern w:val="2"/>
          <w:lang w:val="en"/>
        </w:rPr>
      </w:pPr>
      <w:r w:rsidRPr="007F525B">
        <w:rPr>
          <w:rFonts w:cstheme="minorBidi"/>
          <w:kern w:val="2"/>
          <w:lang w:val="en"/>
        </w:rPr>
        <w:t>If we introduce the normalized </w:t>
      </w:r>
      <w:hyperlink r:id="rId21" w:tooltip="Sinc function" w:history="1">
        <w:r w:rsidRPr="007F525B">
          <w:rPr>
            <w:rFonts w:cstheme="minorBidi"/>
            <w:kern w:val="2"/>
            <w:lang w:val="en"/>
          </w:rPr>
          <w:t>sinc function</w:t>
        </w:r>
      </w:hyperlink>
      <m:oMath>
        <m:r>
          <m:rPr>
            <m:sty m:val="p"/>
          </m:rPr>
          <w:rPr>
            <w:rFonts w:ascii="Cambria Math" w:hAnsi="Cambria Math" w:cstheme="minorBidi"/>
            <w:kern w:val="2"/>
            <w:lang w:val="en"/>
          </w:rPr>
          <m:t xml:space="preserve"> </m:t>
        </m:r>
        <m:r>
          <w:rPr>
            <w:rFonts w:ascii="Cambria Math" w:hAnsi="Cambria Math" w:cstheme="minorBidi"/>
            <w:kern w:val="2"/>
            <w:lang w:val="en"/>
          </w:rPr>
          <m:t>sinc(x)</m:t>
        </m:r>
      </m:oMath>
      <w:r w:rsidRPr="007F525B">
        <w:rPr>
          <w:rFonts w:cstheme="minorBidi"/>
          <w:kern w:val="2"/>
          <w:lang w:val="en"/>
        </w:rPr>
        <w:t>, we can rewrite this as</w:t>
      </w:r>
    </w:p>
    <w:p w14:paraId="2E3C293F" w14:textId="0C8DC26F" w:rsidR="00D26122" w:rsidRDefault="00C2266F" w:rsidP="00D26122">
      <w:pPr>
        <w:pStyle w:val="ab"/>
        <w:shd w:val="clear" w:color="auto" w:fill="FFFFFF"/>
        <w:spacing w:before="120" w:after="120"/>
        <w:rPr>
          <w:rFonts w:cstheme="minorBidi"/>
          <w:kern w:val="2"/>
          <w:lang w:val="en"/>
        </w:rPr>
      </w:pPr>
      <m:oMathPara>
        <m:oMath>
          <m:sSub>
            <m:sSubPr>
              <m:ctrlPr>
                <w:rPr>
                  <w:rFonts w:ascii="Cambria Math" w:hAnsi="Cambria Math" w:cstheme="minorBid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π</m:t>
              </m:r>
            </m:den>
          </m:f>
          <m:d>
            <m:dPr>
              <m:begChr m:val="["/>
              <m:endChr m:val="]"/>
              <m:ctrlPr>
                <w:rPr>
                  <w:rFonts w:ascii="Cambria Math" w:hAnsi="Cambria Math" w:cstheme="minorBidi"/>
                  <w:kern w:val="2"/>
                  <w:lang w:val="en"/>
                </w:rPr>
              </m:ctrlPr>
            </m:dPr>
            <m:e>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1</m:t>
                          </m:r>
                        </m:num>
                        <m:den>
                          <m:r>
                            <w:rPr>
                              <w:rFonts w:ascii="Cambria Math" w:hAnsi="Cambria Math" w:cstheme="minorBidi"/>
                              <w:kern w:val="2"/>
                              <w:lang w:val="en"/>
                            </w:rPr>
                            <m:t>N</m:t>
                          </m:r>
                        </m:den>
                      </m:f>
                    </m:e>
                  </m:d>
                </m:e>
              </m:func>
              <m:r>
                <m:rPr>
                  <m:sty m:val="p"/>
                </m:rPr>
                <w:rPr>
                  <w:rFonts w:ascii="Cambria Math" w:hAnsi="Cambria Math" w:cstheme="minorBidi"/>
                  <w:kern w:val="2"/>
                  <w:lang w:val="en"/>
                </w:rPr>
                <m:t>+</m:t>
              </m:r>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3</m:t>
                          </m:r>
                        </m:num>
                        <m:den>
                          <m:r>
                            <w:rPr>
                              <w:rFonts w:ascii="Cambria Math" w:hAnsi="Cambria Math" w:cstheme="minorBidi"/>
                              <w:kern w:val="2"/>
                              <w:lang w:val="en"/>
                            </w:rPr>
                            <m:t>N</m:t>
                          </m:r>
                        </m:den>
                      </m:f>
                    </m:e>
                  </m:d>
                  <m:r>
                    <w:rPr>
                      <w:rFonts w:ascii="Cambria Math" w:hAnsi="Cambria Math" w:cstheme="minorBidi"/>
                      <w:kern w:val="2"/>
                      <w:lang w:val="en"/>
                    </w:rPr>
                    <m:t>+…+</m:t>
                  </m:r>
                  <m:func>
                    <m:funcPr>
                      <m:ctrlPr>
                        <w:rPr>
                          <w:rFonts w:ascii="Cambria Math" w:hAnsi="Cambria Math" w:cstheme="minorBidi"/>
                          <w:kern w:val="2"/>
                          <w:lang w:val="en"/>
                        </w:rPr>
                      </m:ctrlPr>
                    </m:funcPr>
                    <m:fName>
                      <m:f>
                        <m:fPr>
                          <m:ctrlPr>
                            <w:rPr>
                              <w:rFonts w:ascii="Cambria Math" w:hAnsi="Cambria Math" w:cstheme="minorBidi"/>
                              <w:kern w:val="2"/>
                              <w:lang w:val="en"/>
                            </w:rPr>
                          </m:ctrlPr>
                        </m:fPr>
                        <m:num>
                          <m:r>
                            <w:rPr>
                              <w:rFonts w:ascii="Cambria Math" w:hAnsi="Cambria Math" w:cstheme="minorBidi"/>
                              <w:kern w:val="2"/>
                              <w:lang w:val="en"/>
                            </w:rPr>
                            <m:t>2</m:t>
                          </m:r>
                        </m:num>
                        <m:den>
                          <m:r>
                            <w:rPr>
                              <w:rFonts w:ascii="Cambria Math" w:hAnsi="Cambria Math" w:cstheme="minorBidi"/>
                              <w:kern w:val="2"/>
                              <w:lang w:val="en"/>
                            </w:rPr>
                            <m:t>N</m:t>
                          </m:r>
                        </m:den>
                      </m:f>
                      <m:r>
                        <m:rPr>
                          <m:sty m:val="p"/>
                        </m:rPr>
                        <w:rPr>
                          <w:rFonts w:ascii="Cambria Math" w:hAnsi="Cambria Math" w:cstheme="minorBidi"/>
                          <w:kern w:val="2"/>
                          <w:lang w:val="en"/>
                        </w:rPr>
                        <m:t>sin</m:t>
                      </m:r>
                    </m:fName>
                    <m:e>
                      <m:d>
                        <m:dPr>
                          <m:ctrlPr>
                            <w:rPr>
                              <w:rFonts w:ascii="Cambria Math" w:hAnsi="Cambria Math" w:cstheme="minorBidi"/>
                              <w:kern w:val="2"/>
                              <w:lang w:val="en"/>
                            </w:rPr>
                          </m:ctrlPr>
                        </m:dPr>
                        <m:e>
                          <m:f>
                            <m:fPr>
                              <m:ctrlPr>
                                <w:rPr>
                                  <w:rFonts w:ascii="Cambria Math" w:hAnsi="Cambria Math" w:cstheme="minorBidi"/>
                                  <w:kern w:val="2"/>
                                  <w:lang w:val="en"/>
                                </w:rPr>
                              </m:ctrlPr>
                            </m:fPr>
                            <m:num>
                              <m:r>
                                <w:rPr>
                                  <w:rFonts w:ascii="Cambria Math" w:hAnsi="Cambria Math" w:cstheme="minorBidi"/>
                                  <w:kern w:val="2"/>
                                  <w:lang w:val="en"/>
                                </w:rPr>
                                <m:t>(N-1)</m:t>
                              </m:r>
                            </m:num>
                            <m:den>
                              <m:r>
                                <w:rPr>
                                  <w:rFonts w:ascii="Cambria Math" w:hAnsi="Cambria Math" w:cstheme="minorBidi"/>
                                  <w:kern w:val="2"/>
                                  <w:lang w:val="en"/>
                                </w:rPr>
                                <m:t>N</m:t>
                              </m:r>
                            </m:den>
                          </m:f>
                        </m:e>
                      </m:d>
                    </m:e>
                  </m:func>
                </m:e>
              </m:func>
            </m:e>
          </m:d>
        </m:oMath>
      </m:oMathPara>
    </w:p>
    <w:p w14:paraId="462EDD3E" w14:textId="5819D9AD" w:rsidR="007F525B" w:rsidRPr="007F525B" w:rsidRDefault="007F525B" w:rsidP="00D26122">
      <w:pPr>
        <w:pStyle w:val="ab"/>
        <w:shd w:val="clear" w:color="auto" w:fill="FFFFFF"/>
        <w:spacing w:before="120" w:after="120"/>
        <w:rPr>
          <w:rFonts w:cstheme="minorBidi"/>
          <w:kern w:val="2"/>
          <w:lang w:val="en"/>
        </w:rPr>
      </w:pPr>
      <w:r w:rsidRPr="007F525B">
        <w:rPr>
          <w:rFonts w:cstheme="minorBidi"/>
          <w:kern w:val="2"/>
          <w:lang w:val="en"/>
        </w:rPr>
        <w:t>But the expression in square brackets is a </w:t>
      </w:r>
      <w:hyperlink r:id="rId22" w:tooltip="Numerical integration" w:history="1">
        <w:r w:rsidRPr="007F525B">
          <w:rPr>
            <w:rFonts w:cstheme="minorBidi"/>
            <w:kern w:val="2"/>
            <w:lang w:val="en"/>
          </w:rPr>
          <w:t>numerical integration</w:t>
        </w:r>
      </w:hyperlink>
      <w:r w:rsidRPr="007F525B">
        <w:rPr>
          <w:rFonts w:cstheme="minorBidi"/>
          <w:kern w:val="2"/>
          <w:lang w:val="en"/>
        </w:rPr>
        <w:t xml:space="preserve"> approximation to the </w:t>
      </w:r>
      <w:r w:rsidRPr="007F525B">
        <w:rPr>
          <w:rFonts w:cstheme="minorBidi"/>
          <w:kern w:val="2"/>
          <w:lang w:val="en"/>
        </w:rPr>
        <w:lastRenderedPageBreak/>
        <w:t>integral </w:t>
      </w:r>
      <m:oMath>
        <m:nary>
          <m:naryPr>
            <m:limLoc m:val="subSup"/>
            <m:ctrlPr>
              <w:rPr>
                <w:rFonts w:ascii="Cambria Math" w:hAnsi="Cambria Math" w:cstheme="minorBid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sinc(x)dx</m:t>
            </m:r>
          </m:e>
        </m:nary>
      </m:oMath>
      <w:r w:rsidR="00577BBD" w:rsidRPr="007F525B">
        <w:rPr>
          <w:rFonts w:cstheme="minorBidi"/>
          <w:kern w:val="2"/>
          <w:lang w:val="en"/>
        </w:rPr>
        <w:t xml:space="preserve"> </w:t>
      </w:r>
      <w:r w:rsidRPr="007F525B">
        <w:rPr>
          <w:rFonts w:cstheme="minorBidi"/>
          <w:kern w:val="2"/>
          <w:lang w:val="en"/>
        </w:rPr>
        <w:t>(more precisely, it is a </w:t>
      </w:r>
      <w:hyperlink r:id="rId23" w:tooltip="Midpoint rule" w:history="1">
        <w:r w:rsidRPr="007F525B">
          <w:rPr>
            <w:rFonts w:cstheme="minorBidi"/>
            <w:kern w:val="2"/>
            <w:lang w:val="en"/>
          </w:rPr>
          <w:t>midpoint rule</w:t>
        </w:r>
      </w:hyperlink>
      <w:r w:rsidRPr="007F525B">
        <w:rPr>
          <w:rFonts w:cstheme="minorBidi"/>
          <w:kern w:val="2"/>
          <w:lang w:val="en"/>
        </w:rPr>
        <w:t>approximation with spacing </w:t>
      </w:r>
      <m:oMath>
        <m:r>
          <m:rPr>
            <m:sty m:val="p"/>
          </m:rPr>
          <w:rPr>
            <w:rFonts w:ascii="Cambria Math" w:hAnsi="Cambria Math" w:cstheme="minorBidi"/>
            <w:kern w:val="2"/>
            <w:lang w:val="en"/>
          </w:rPr>
          <m:t>2/N</m:t>
        </m:r>
      </m:oMath>
      <w:r w:rsidRPr="007F525B">
        <w:rPr>
          <w:rFonts w:cstheme="minorBidi"/>
          <w:kern w:val="2"/>
          <w:lang w:val="en"/>
        </w:rPr>
        <w:t>). Since the sinc function is continuous, this approximation converges to the actual integral as </w:t>
      </w:r>
      <m:oMath>
        <m:r>
          <m:rPr>
            <m:sty m:val="p"/>
          </m:rPr>
          <w:rPr>
            <w:rFonts w:ascii="Cambria Math" w:hAnsi="Cambria Math" w:cstheme="minorBidi"/>
            <w:kern w:val="2"/>
            <w:lang w:val="en"/>
          </w:rPr>
          <m:t>N→∞</m:t>
        </m:r>
      </m:oMath>
      <w:r w:rsidRPr="007F525B">
        <w:rPr>
          <w:rFonts w:cstheme="minorBidi"/>
          <w:kern w:val="2"/>
          <w:lang w:val="en"/>
        </w:rPr>
        <w:t>. Thus we have</w:t>
      </w:r>
    </w:p>
    <w:p w14:paraId="4234726D" w14:textId="51DB61D6" w:rsidR="00577BBD" w:rsidRDefault="00C2266F" w:rsidP="00577BBD">
      <w:pPr>
        <w:pStyle w:val="ab"/>
        <w:shd w:val="clear" w:color="auto" w:fill="FFFFFF"/>
        <w:spacing w:before="120" w:after="120"/>
        <w:rPr>
          <w:rFonts w:cstheme="minorBidi"/>
          <w:kern w:val="2"/>
          <w:lang w:val="en"/>
        </w:rPr>
      </w:pPr>
      <m:oMathPara>
        <m:oMath>
          <m:func>
            <m:funcPr>
              <m:ctrlPr>
                <w:rPr>
                  <w:rFonts w:ascii="Cambria Math" w:hAnsi="Cambria Math" w:cstheme="minorBidi"/>
                  <w:kern w:val="2"/>
                  <w:lang w:val="en"/>
                </w:rPr>
              </m:ctrlPr>
            </m:funcPr>
            <m:fName>
              <m:limLow>
                <m:limLowPr>
                  <m:ctrlPr>
                    <w:rPr>
                      <w:rFonts w:ascii="Cambria Math" w:hAnsi="Cambria Math" w:cstheme="minorBidi"/>
                      <w:kern w:val="2"/>
                      <w:lang w:val="en"/>
                    </w:rPr>
                  </m:ctrlPr>
                </m:limLowPr>
                <m:e>
                  <m:r>
                    <m:rPr>
                      <m:sty m:val="p"/>
                    </m:rPr>
                    <w:rPr>
                      <w:rFonts w:ascii="Cambria Math" w:hAnsi="Cambria Math"/>
                      <w:lang w:val="en"/>
                    </w:rPr>
                    <m:t>lim</m:t>
                  </m:r>
                </m:e>
                <m:lim>
                  <m:r>
                    <w:rPr>
                      <w:rFonts w:ascii="Cambria Math" w:hAnsi="Cambria Math" w:cstheme="minorBidi"/>
                      <w:kern w:val="2"/>
                      <w:lang w:val="en"/>
                    </w:rPr>
                    <m:t>N→∞</m:t>
                  </m:r>
                </m:lim>
              </m:limLow>
            </m:fName>
            <m:e>
              <m:sSub>
                <m:sSubPr>
                  <m:ctrlPr>
                    <w:rPr>
                      <w:rFonts w:ascii="Cambria Math" w:hAnsi="Cambria Math" w:cstheme="minorBidi"/>
                      <w: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e>
          </m:func>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dx    =</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2</m:t>
                  </m:r>
                </m:den>
              </m:f>
              <m:nary>
                <m:naryPr>
                  <m:limLoc m:val="subSup"/>
                  <m:ctrlPr>
                    <w:rPr>
                      <w:rFonts w:ascii="Cambria Math" w:hAnsi="Cambria Math" w:cstheme="minorBidi"/>
                      <w:i/>
                      <w:kern w:val="2"/>
                      <w:lang w:val="en"/>
                    </w:rPr>
                  </m:ctrlPr>
                </m:naryPr>
                <m:sub>
                  <m:r>
                    <w:rPr>
                      <w:rFonts w:ascii="Cambria Math" w:hAnsi="Cambria Math" w:cstheme="minorBidi"/>
                      <w:kern w:val="2"/>
                      <w:lang w:val="en"/>
                    </w:rPr>
                    <m:t>x=0</m:t>
                  </m:r>
                </m:sub>
                <m:sup>
                  <m:r>
                    <w:rPr>
                      <w:rFonts w:ascii="Cambria Math" w:hAnsi="Cambria Math" w:cstheme="minorBidi"/>
                      <w:kern w:val="2"/>
                      <w:lang w:val="en"/>
                    </w:rPr>
                    <m:t>1</m:t>
                  </m:r>
                </m:sup>
                <m:e>
                  <m:f>
                    <m:fPr>
                      <m:ctrlPr>
                        <w:rPr>
                          <w:rFonts w:ascii="Cambria Math" w:hAnsi="Cambria Math" w:cstheme="minorBidi"/>
                          <w:i/>
                          <w:kern w:val="2"/>
                          <w:lang w:val="en"/>
                        </w:rPr>
                      </m:ctrlPr>
                    </m:fPr>
                    <m:num>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πx</m:t>
                              </m:r>
                            </m:e>
                          </m:d>
                        </m:e>
                      </m:func>
                    </m:num>
                    <m:den>
                      <m:r>
                        <w:rPr>
                          <w:rFonts w:ascii="Cambria Math" w:hAnsi="Cambria Math" w:cstheme="minorBidi"/>
                          <w:kern w:val="2"/>
                          <w:lang w:val="en"/>
                        </w:rPr>
                        <m:t>πx</m:t>
                      </m:r>
                    </m:den>
                  </m:f>
                  <m:r>
                    <w:rPr>
                      <w:rFonts w:ascii="Cambria Math" w:hAnsi="Cambria Math" w:cstheme="minorBidi"/>
                      <w:kern w:val="2"/>
                      <w:lang w:val="en"/>
                    </w:rPr>
                    <m:t>d</m:t>
                  </m:r>
                  <m:d>
                    <m:dPr>
                      <m:ctrlPr>
                        <w:rPr>
                          <w:rFonts w:ascii="Cambria Math" w:hAnsi="Cambria Math" w:cstheme="minorBidi"/>
                          <w:i/>
                          <w:kern w:val="2"/>
                          <w:lang w:val="en"/>
                        </w:rPr>
                      </m:ctrlPr>
                    </m:dPr>
                    <m:e>
                      <m:r>
                        <w:rPr>
                          <w:rFonts w:ascii="Cambria Math" w:hAnsi="Cambria Math" w:cstheme="minorBidi"/>
                          <w:kern w:val="2"/>
                          <w:lang w:val="en"/>
                        </w:rPr>
                        <m:t>πx</m:t>
                      </m:r>
                    </m:e>
                  </m:d>
                  <m:r>
                    <w:rPr>
                      <w:rFonts w:ascii="Cambria Math" w:hAnsi="Cambria Math" w:cstheme="minorBidi"/>
                      <w:kern w:val="2"/>
                      <w:lang w:val="en"/>
                    </w:rPr>
                    <m:t xml:space="preserve">                    =</m:t>
                  </m:r>
                  <m:f>
                    <m:fPr>
                      <m:ctrlPr>
                        <w:rPr>
                          <w:rFonts w:ascii="Cambria Math" w:hAnsi="Cambria Math" w:cstheme="minorBidi"/>
                          <w:i/>
                          <w:kern w:val="2"/>
                          <w:lang w:val="en"/>
                        </w:rPr>
                      </m:ctrlPr>
                    </m:fPr>
                    <m:num>
                      <m:r>
                        <w:rPr>
                          <w:rFonts w:ascii="Cambria Math" w:hAnsi="Cambria Math" w:cstheme="minorBidi"/>
                          <w:kern w:val="2"/>
                          <w:lang w:val="en"/>
                        </w:rPr>
                        <m:t>1</m:t>
                      </m:r>
                    </m:num>
                    <m:den>
                      <m:r>
                        <w:rPr>
                          <w:rFonts w:ascii="Cambria Math" w:hAnsi="Cambria Math" w:cstheme="minorBidi"/>
                          <w:kern w:val="2"/>
                          <w:lang w:val="en"/>
                        </w:rPr>
                        <m:t>2</m:t>
                      </m:r>
                    </m:den>
                  </m:f>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π</m:t>
                      </m:r>
                    </m:sup>
                    <m:e>
                      <m:f>
                        <m:fPr>
                          <m:ctrlPr>
                            <w:rPr>
                              <w:rFonts w:ascii="Cambria Math" w:hAnsi="Cambria Math" w:cstheme="minorBidi"/>
                              <w:i/>
                              <w:kern w:val="2"/>
                              <w:lang w:val="en"/>
                            </w:rPr>
                          </m:ctrlPr>
                        </m:fPr>
                        <m:num>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t</m:t>
                                  </m:r>
                                </m:e>
                              </m:d>
                            </m:e>
                          </m:func>
                        </m:num>
                        <m:den>
                          <m:r>
                            <w:rPr>
                              <w:rFonts w:ascii="Cambria Math" w:hAnsi="Cambria Math" w:cstheme="minorBidi"/>
                              <w:kern w:val="2"/>
                              <w:lang w:val="en"/>
                            </w:rPr>
                            <m:t>t</m:t>
                          </m:r>
                        </m:den>
                      </m:f>
                      <m:r>
                        <w:rPr>
                          <w:rFonts w:ascii="Cambria Math" w:hAnsi="Cambria Math" w:cstheme="minorBidi"/>
                          <w:kern w:val="2"/>
                          <w:lang w:val="en"/>
                        </w:rPr>
                        <m:t>dt=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e>
                  </m:nary>
                </m:e>
              </m:nary>
            </m:e>
          </m:nary>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r>
            <m:rPr>
              <m:sty m:val="p"/>
            </m:rPr>
            <w:rPr>
              <w:rFonts w:ascii="Cambria Math" w:hAnsi="Cambria Math" w:cstheme="minorBidi"/>
              <w:kern w:val="2"/>
              <w:lang w:val="en"/>
            </w:rPr>
            <m:t>∙(0.089489872236…)</m:t>
          </m:r>
        </m:oMath>
      </m:oMathPara>
    </w:p>
    <w:p w14:paraId="5164269D" w14:textId="0E21CFFA" w:rsidR="007F525B" w:rsidRPr="007F525B" w:rsidRDefault="007F525B" w:rsidP="00577BBD">
      <w:pPr>
        <w:pStyle w:val="ab"/>
        <w:shd w:val="clear" w:color="auto" w:fill="FFFFFF"/>
        <w:spacing w:before="120" w:after="120"/>
        <w:rPr>
          <w:rFonts w:cstheme="minorBidi"/>
          <w:kern w:val="2"/>
          <w:lang w:val="en"/>
        </w:rPr>
      </w:pPr>
      <w:r w:rsidRPr="007F525B">
        <w:rPr>
          <w:rFonts w:cstheme="minorBidi"/>
          <w:kern w:val="2"/>
          <w:lang w:val="en"/>
        </w:rPr>
        <w:t>which was what was claimed in the previous section. A similar computation shows</w:t>
      </w:r>
    </w:p>
    <w:p w14:paraId="0821D269" w14:textId="7E7AC316" w:rsidR="00577BBD" w:rsidRPr="00123306" w:rsidRDefault="00C2266F" w:rsidP="00577BBD">
      <w:pPr>
        <w:pStyle w:val="ab"/>
        <w:shd w:val="clear" w:color="auto" w:fill="FFFFFF"/>
        <w:spacing w:before="120" w:after="120"/>
        <w:rPr>
          <w:rFonts w:cstheme="minorBidi"/>
          <w:kern w:val="2"/>
          <w:lang w:val="en"/>
        </w:rPr>
      </w:pPr>
      <m:oMathPara>
        <m:oMath>
          <m:func>
            <m:funcPr>
              <m:ctrlPr>
                <w:rPr>
                  <w:rFonts w:ascii="Cambria Math" w:hAnsi="Cambria Math" w:cstheme="minorBidi"/>
                  <w:kern w:val="2"/>
                  <w:lang w:val="en"/>
                </w:rPr>
              </m:ctrlPr>
            </m:funcPr>
            <m:fName>
              <m:limLow>
                <m:limLowPr>
                  <m:ctrlPr>
                    <w:rPr>
                      <w:rFonts w:ascii="Cambria Math" w:hAnsi="Cambria Math" w:cstheme="minorBidi"/>
                      <w:kern w:val="2"/>
                      <w:lang w:val="en"/>
                    </w:rPr>
                  </m:ctrlPr>
                </m:limLowPr>
                <m:e>
                  <m:r>
                    <m:rPr>
                      <m:sty m:val="p"/>
                    </m:rPr>
                    <w:rPr>
                      <w:rFonts w:ascii="Cambria Math" w:hAnsi="Cambria Math"/>
                      <w:lang w:val="en"/>
                    </w:rPr>
                    <m:t>lim</m:t>
                  </m:r>
                </m:e>
                <m:lim>
                  <m:r>
                    <w:rPr>
                      <w:rFonts w:ascii="Cambria Math" w:hAnsi="Cambria Math" w:cstheme="minorBidi"/>
                      <w:kern w:val="2"/>
                      <w:lang w:val="en"/>
                    </w:rPr>
                    <m:t>N→∞</m:t>
                  </m:r>
                </m:lim>
              </m:limLow>
            </m:fName>
            <m:e>
              <m:sSub>
                <m:sSubPr>
                  <m:ctrlPr>
                    <w:rPr>
                      <w:rFonts w:ascii="Cambria Math" w:hAnsi="Cambria Math" w:cstheme="minorBidi"/>
                      <w:i/>
                      <w:kern w:val="2"/>
                      <w:lang w:val="en"/>
                    </w:rPr>
                  </m:ctrlPr>
                </m:sSubPr>
                <m:e>
                  <m:r>
                    <w:rPr>
                      <w:rFonts w:ascii="Cambria Math" w:hAnsi="Cambria Math" w:cstheme="minorBidi"/>
                      <w:kern w:val="2"/>
                      <w:lang w:val="en"/>
                    </w:rPr>
                    <m:t>S</m:t>
                  </m:r>
                </m:e>
                <m:sub>
                  <m:r>
                    <w:rPr>
                      <w:rFonts w:ascii="Cambria Math" w:hAnsi="Cambria Math" w:cstheme="minorBidi"/>
                      <w:kern w:val="2"/>
                      <w:lang w:val="en"/>
                    </w:rPr>
                    <m:t>N</m:t>
                  </m:r>
                </m:sub>
              </m:sSub>
              <m:r>
                <w:rPr>
                  <w:rFonts w:ascii="Cambria Math" w:hAnsi="Cambria Math" w:cstheme="minorBidi"/>
                  <w:kern w:val="2"/>
                  <w:lang w:val="en"/>
                </w:rPr>
                <m:t>f</m:t>
              </m:r>
              <m:d>
                <m:dPr>
                  <m:ctrlPr>
                    <w:rPr>
                      <w:rFonts w:ascii="Cambria Math" w:hAnsi="Cambria Math" w:cstheme="minorBidi"/>
                      <w:i/>
                      <w:kern w:val="2"/>
                      <w:lang w:val="en"/>
                    </w:rPr>
                  </m:ctrlPr>
                </m:dPr>
                <m:e>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2N</m:t>
                      </m:r>
                    </m:den>
                  </m:f>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e>
          </m:func>
          <m:nary>
            <m:naryPr>
              <m:limLoc m:val="subSup"/>
              <m:ctrlPr>
                <w:rPr>
                  <w:rFonts w:ascii="Cambria Math" w:hAnsi="Cambria Math" w:cstheme="minorBidi"/>
                  <w:i/>
                  <w:kern w:val="2"/>
                  <w:lang w:val="en"/>
                </w:rPr>
              </m:ctrlPr>
            </m:naryPr>
            <m:sub>
              <m:r>
                <w:rPr>
                  <w:rFonts w:ascii="Cambria Math" w:hAnsi="Cambria Math" w:cstheme="minorBidi"/>
                  <w:kern w:val="2"/>
                  <w:lang w:val="en"/>
                </w:rPr>
                <m:t>0</m:t>
              </m:r>
            </m:sub>
            <m:sup>
              <m:r>
                <w:rPr>
                  <w:rFonts w:ascii="Cambria Math" w:hAnsi="Cambria Math" w:cstheme="minorBidi"/>
                  <w:kern w:val="2"/>
                  <w:lang w:val="en"/>
                </w:rPr>
                <m:t>1</m:t>
              </m:r>
            </m:sup>
            <m:e>
              <m:r>
                <w:rPr>
                  <w:rFonts w:ascii="Cambria Math" w:hAnsi="Cambria Math" w:cstheme="minorBidi"/>
                  <w:kern w:val="2"/>
                  <w:lang w:val="en"/>
                </w:rPr>
                <m:t>sinc</m:t>
              </m:r>
              <m:d>
                <m:dPr>
                  <m:ctrlPr>
                    <w:rPr>
                      <w:rFonts w:ascii="Cambria Math" w:hAnsi="Cambria Math" w:cstheme="minorBidi"/>
                      <w:i/>
                      <w:kern w:val="2"/>
                      <w:lang w:val="en"/>
                    </w:rPr>
                  </m:ctrlPr>
                </m:dPr>
                <m:e>
                  <m:r>
                    <w:rPr>
                      <w:rFonts w:ascii="Cambria Math" w:hAnsi="Cambria Math" w:cstheme="minorBidi"/>
                      <w:kern w:val="2"/>
                      <w:lang w:val="en"/>
                    </w:rPr>
                    <m:t>x</m:t>
                  </m:r>
                </m:e>
              </m:d>
              <m:r>
                <w:rPr>
                  <w:rFonts w:ascii="Cambria Math" w:hAnsi="Cambria Math" w:cstheme="minorBidi"/>
                  <w:kern w:val="2"/>
                  <w:lang w:val="en"/>
                </w:rPr>
                <m:t>dx=</m:t>
              </m:r>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4</m:t>
                  </m:r>
                </m:den>
              </m:f>
              <m:r>
                <w:rPr>
                  <w:rFonts w:ascii="Cambria Math" w:hAnsi="Cambria Math" w:cstheme="minorBidi"/>
                  <w:kern w:val="2"/>
                  <w:lang w:val="en"/>
                </w:rPr>
                <m:t>+</m:t>
              </m:r>
            </m:e>
          </m:nary>
          <m:f>
            <m:fPr>
              <m:ctrlPr>
                <w:rPr>
                  <w:rFonts w:ascii="Cambria Math" w:hAnsi="Cambria Math" w:cstheme="minorBidi"/>
                  <w:i/>
                  <w:kern w:val="2"/>
                  <w:lang w:val="en"/>
                </w:rPr>
              </m:ctrlPr>
            </m:fPr>
            <m:num>
              <m:r>
                <w:rPr>
                  <w:rFonts w:ascii="Cambria Math" w:hAnsi="Cambria Math" w:cstheme="minorBidi"/>
                  <w:kern w:val="2"/>
                  <w:lang w:val="en"/>
                </w:rPr>
                <m:t>π</m:t>
              </m:r>
            </m:num>
            <m:den>
              <m:r>
                <w:rPr>
                  <w:rFonts w:ascii="Cambria Math" w:hAnsi="Cambria Math" w:cstheme="minorBidi"/>
                  <w:kern w:val="2"/>
                  <w:lang w:val="en"/>
                </w:rPr>
                <m:t>2</m:t>
              </m:r>
            </m:den>
          </m:f>
          <m:r>
            <m:rPr>
              <m:sty m:val="p"/>
            </m:rPr>
            <w:rPr>
              <w:rFonts w:ascii="Cambria Math" w:hAnsi="Cambria Math" w:cstheme="minorBidi"/>
              <w:kern w:val="2"/>
              <w:lang w:val="en"/>
            </w:rPr>
            <m:t>∙(0.089489872236…)</m:t>
          </m:r>
        </m:oMath>
      </m:oMathPara>
    </w:p>
    <w:p w14:paraId="1ACE2CDE" w14:textId="77777777" w:rsidR="00123306" w:rsidRPr="003227DF" w:rsidRDefault="00123306" w:rsidP="00123306">
      <w:pPr>
        <w:rPr>
          <w:lang w:val="en"/>
        </w:rPr>
      </w:pPr>
      <w:r>
        <w:rPr>
          <w:lang w:val="en"/>
        </w:rPr>
        <w:t>F</w:t>
      </w:r>
      <w:r>
        <w:rPr>
          <w:rFonts w:hint="eastAsia"/>
          <w:lang w:val="en"/>
        </w:rPr>
        <w:t xml:space="preserve">or </w:t>
      </w:r>
      <w:r>
        <w:rPr>
          <w:lang w:val="en"/>
        </w:rPr>
        <w:t xml:space="preserve">period square wave </w:t>
      </w:r>
      <m:oMath>
        <m:r>
          <m:rPr>
            <m:nor/>
          </m:rPr>
          <w:rPr>
            <w:rFonts w:ascii="Cambria Math" w:hAnsi="Cambria Math"/>
            <w:lang w:val="en"/>
          </w:rPr>
          <m:t>x(t)</m:t>
        </m:r>
      </m:oMath>
      <w:r>
        <w:rPr>
          <w:rFonts w:hint="eastAsia"/>
          <w:lang w:val="en"/>
        </w:rPr>
        <w:t>:</w:t>
      </w:r>
      <w:r>
        <w:rPr>
          <w:lang w:val="en"/>
        </w:rPr>
        <w:br/>
      </w:r>
      <m:oMathPara>
        <m:oMath>
          <m:r>
            <w:rPr>
              <w:rFonts w:ascii="Cambria Math" w:hAnsi="Cambria Math"/>
              <w:lang w:val="en"/>
            </w:rPr>
            <m:t>x</m:t>
          </m:r>
          <m:d>
            <m:dPr>
              <m:ctrlPr>
                <w:rPr>
                  <w:rFonts w:ascii="Cambria Math" w:hAnsi="Cambria Math"/>
                  <w:i/>
                  <w:lang w:val="en"/>
                </w:rPr>
              </m:ctrlPr>
            </m:dPr>
            <m:e>
              <m:r>
                <w:rPr>
                  <w:rFonts w:ascii="Cambria Math" w:hAnsi="Cambria Math"/>
                  <w:lang w:val="en"/>
                </w:rPr>
                <m:t>t</m:t>
              </m:r>
            </m:e>
          </m:d>
          <m:r>
            <w:rPr>
              <w:rFonts w:ascii="Cambria Math" w:hAnsi="Cambria Math"/>
              <w:lang w:val="en"/>
            </w:rPr>
            <m:t>=</m:t>
          </m:r>
          <m:d>
            <m:dPr>
              <m:begChr m:val="{"/>
              <m:endChr m:val=""/>
              <m:ctrlPr>
                <w:rPr>
                  <w:rFonts w:ascii="Cambria Math" w:hAnsi="Cambria Math"/>
                  <w:i/>
                  <w:lang w:val="en"/>
                </w:rPr>
              </m:ctrlPr>
            </m:dPr>
            <m:e>
              <m:eqArr>
                <m:eqArrPr>
                  <m:ctrlPr>
                    <w:rPr>
                      <w:rFonts w:ascii="Cambria Math" w:hAnsi="Cambria Math"/>
                      <w:i/>
                      <w:lang w:val="en"/>
                    </w:rPr>
                  </m:ctrlPr>
                </m:eqArrPr>
                <m:e>
                  <m:r>
                    <w:rPr>
                      <w:rFonts w:ascii="Cambria Math" w:hAnsi="Cambria Math"/>
                      <w:lang w:val="en"/>
                    </w:rPr>
                    <m:t>A    ,0&lt;t&lt;</m:t>
                  </m:r>
                  <m:f>
                    <m:fPr>
                      <m:ctrlPr>
                        <w:rPr>
                          <w:rFonts w:ascii="Cambria Math" w:hAnsi="Cambria Math"/>
                          <w:i/>
                          <w:lang w:val="en"/>
                        </w:rPr>
                      </m:ctrlPr>
                    </m:fPr>
                    <m:num>
                      <m:r>
                        <w:rPr>
                          <w:rFonts w:ascii="Cambria Math" w:hAnsi="Cambria Math"/>
                          <w:lang w:val="en"/>
                        </w:rPr>
                        <m:t>T</m:t>
                      </m:r>
                    </m:num>
                    <m:den>
                      <m:r>
                        <w:rPr>
                          <w:rFonts w:ascii="Cambria Math" w:hAnsi="Cambria Math"/>
                          <w:lang w:val="en"/>
                        </w:rPr>
                        <m:t>2</m:t>
                      </m:r>
                    </m:den>
                  </m:f>
                </m:e>
                <m:e>
                  <m:r>
                    <w:rPr>
                      <w:rFonts w:ascii="Cambria Math" w:hAnsi="Cambria Math"/>
                      <w:lang w:val="en"/>
                    </w:rPr>
                    <m:t>-A   ,</m:t>
                  </m:r>
                  <m:f>
                    <m:fPr>
                      <m:ctrlPr>
                        <w:rPr>
                          <w:rFonts w:ascii="Cambria Math" w:hAnsi="Cambria Math"/>
                          <w:i/>
                          <w:lang w:val="en"/>
                        </w:rPr>
                      </m:ctrlPr>
                    </m:fPr>
                    <m:num>
                      <m:r>
                        <w:rPr>
                          <w:rFonts w:ascii="Cambria Math" w:hAnsi="Cambria Math"/>
                          <w:lang w:val="en"/>
                        </w:rPr>
                        <m:t>T</m:t>
                      </m:r>
                    </m:num>
                    <m:den>
                      <m:r>
                        <w:rPr>
                          <w:rFonts w:ascii="Cambria Math" w:hAnsi="Cambria Math"/>
                          <w:lang w:val="en"/>
                        </w:rPr>
                        <m:t>2</m:t>
                      </m:r>
                    </m:den>
                  </m:f>
                  <m:r>
                    <w:rPr>
                      <w:rFonts w:ascii="Cambria Math" w:hAnsi="Cambria Math"/>
                      <w:lang w:val="en"/>
                    </w:rPr>
                    <m:t>&lt;t&lt;T</m:t>
                  </m:r>
                </m:e>
              </m:eqArr>
            </m:e>
          </m:d>
        </m:oMath>
      </m:oMathPara>
    </w:p>
    <w:p w14:paraId="729BF313" w14:textId="77777777" w:rsidR="00123306" w:rsidRDefault="00123306" w:rsidP="00123306">
      <w:pPr>
        <w:rPr>
          <w:lang w:val="en"/>
        </w:rPr>
      </w:pPr>
      <w:r>
        <w:rPr>
          <w:lang w:val="en"/>
        </w:rPr>
        <w:t>where</w:t>
      </w:r>
      <w:r>
        <w:rPr>
          <w:rFonts w:hint="eastAsia"/>
          <w:lang w:val="en"/>
        </w:rPr>
        <w:t xml:space="preserve"> </w:t>
      </w:r>
      <w:r>
        <w:rPr>
          <w:lang w:val="en"/>
        </w:rPr>
        <w:t>T is the period of square wave.</w:t>
      </w:r>
      <w:r w:rsidRPr="003227DF">
        <w:t xml:space="preserve"> </w:t>
      </w:r>
      <w:r w:rsidRPr="003227DF">
        <w:rPr>
          <w:lang w:val="en"/>
        </w:rPr>
        <w:t>Its Fourier series expansion</w:t>
      </w:r>
      <w:r>
        <w:rPr>
          <w:lang w:val="en"/>
        </w:rPr>
        <w:t xml:space="preserve"> is</w:t>
      </w:r>
      <w:r w:rsidRPr="003227DF">
        <w:rPr>
          <w:lang w:val="en"/>
        </w:rPr>
        <w:t xml:space="preserve"> available</w:t>
      </w:r>
      <w:r>
        <w:rPr>
          <w:lang w:val="en"/>
        </w:rPr>
        <w:t>.</w:t>
      </w:r>
    </w:p>
    <w:p w14:paraId="469B21D9" w14:textId="2C91793C" w:rsidR="00123306" w:rsidRPr="0073108D" w:rsidRDefault="00C31558" w:rsidP="00577BBD">
      <w:pPr>
        <w:pStyle w:val="ab"/>
        <w:shd w:val="clear" w:color="auto" w:fill="FFFFFF"/>
        <w:spacing w:before="120" w:after="120"/>
        <w:rPr>
          <w:rFonts w:cstheme="minorBidi"/>
          <w:kern w:val="2"/>
          <w:lang w:val="en"/>
        </w:rPr>
      </w:pPr>
      <m:oMathPara>
        <m:oMath>
          <m:r>
            <w:rPr>
              <w:rFonts w:ascii="Cambria Math" w:hAnsi="Cambria Math" w:cstheme="minorBidi"/>
              <w:kern w:val="2"/>
              <w:lang w:val="en"/>
            </w:rPr>
            <m:t>x</m:t>
          </m:r>
          <m:d>
            <m:dPr>
              <m:ctrlPr>
                <w:rPr>
                  <w:rFonts w:ascii="Cambria Math" w:hAnsi="Cambria Math" w:cstheme="minorBidi"/>
                  <w:i/>
                  <w:kern w:val="2"/>
                  <w:lang w:val="en"/>
                </w:rPr>
              </m:ctrlPr>
            </m:dPr>
            <m:e>
              <m:r>
                <w:rPr>
                  <w:rFonts w:ascii="Cambria Math" w:hAnsi="Cambria Math" w:cstheme="minorBidi"/>
                  <w:kern w:val="2"/>
                  <w:lang w:val="en"/>
                </w:rPr>
                <m:t>t</m:t>
              </m:r>
            </m:e>
          </m:d>
          <m:r>
            <w:rPr>
              <w:rFonts w:ascii="Cambria Math" w:hAnsi="Cambria Math" w:cstheme="minorBidi"/>
              <w:kern w:val="2"/>
              <w:lang w:val="en"/>
            </w:rPr>
            <m:t>=</m:t>
          </m:r>
          <m:f>
            <m:fPr>
              <m:ctrlPr>
                <w:rPr>
                  <w:rFonts w:ascii="Cambria Math" w:hAnsi="Cambria Math" w:cstheme="minorBidi"/>
                  <w:i/>
                  <w:kern w:val="2"/>
                  <w:lang w:val="en"/>
                </w:rPr>
              </m:ctrlPr>
            </m:fPr>
            <m:num>
              <m:r>
                <w:rPr>
                  <w:rFonts w:ascii="Cambria Math" w:hAnsi="Cambria Math" w:cstheme="minorBidi"/>
                  <w:kern w:val="2"/>
                  <w:lang w:val="en"/>
                </w:rPr>
                <m:t>4A</m:t>
              </m:r>
            </m:num>
            <m:den>
              <m:r>
                <w:rPr>
                  <w:rFonts w:ascii="Cambria Math" w:hAnsi="Cambria Math" w:cstheme="minorBidi"/>
                  <w:kern w:val="2"/>
                  <w:lang w:val="en"/>
                </w:rPr>
                <m:t>nπ</m:t>
              </m:r>
            </m:den>
          </m:f>
          <m:func>
            <m:funcPr>
              <m:ctrlPr>
                <w:rPr>
                  <w:rFonts w:ascii="Cambria Math" w:hAnsi="Cambria Math" w:cstheme="minorBidi"/>
                  <w:kern w:val="2"/>
                  <w:lang w:val="en"/>
                </w:rPr>
              </m:ctrlPr>
            </m:funcPr>
            <m:fName>
              <m:r>
                <m:rPr>
                  <m:sty m:val="p"/>
                </m:rPr>
                <w:rPr>
                  <w:rFonts w:ascii="Cambria Math" w:hAnsi="Cambria Math" w:cstheme="minorBidi"/>
                  <w:kern w:val="2"/>
                  <w:lang w:val="en"/>
                </w:rPr>
                <m:t>sin</m:t>
              </m:r>
            </m:fName>
            <m:e>
              <m:d>
                <m:dPr>
                  <m:ctrlPr>
                    <w:rPr>
                      <w:rFonts w:ascii="Cambria Math" w:hAnsi="Cambria Math" w:cstheme="minorBidi"/>
                      <w:i/>
                      <w:kern w:val="2"/>
                      <w:lang w:val="en"/>
                    </w:rPr>
                  </m:ctrlPr>
                </m:dPr>
                <m:e>
                  <m:r>
                    <w:rPr>
                      <w:rFonts w:ascii="Cambria Math" w:hAnsi="Cambria Math" w:cstheme="minorBidi"/>
                      <w:kern w:val="2"/>
                      <w:lang w:val="en"/>
                    </w:rPr>
                    <m:t>nπt</m:t>
                  </m:r>
                </m:e>
              </m:d>
            </m:e>
          </m:func>
          <m:r>
            <w:rPr>
              <w:rFonts w:ascii="Cambria Math" w:hAnsi="Cambria Math" w:cstheme="minorBidi"/>
              <w:kern w:val="2"/>
              <w:lang w:val="en"/>
            </w:rPr>
            <m:t>, n=1,3,5,…,ω=</m:t>
          </m:r>
          <m:f>
            <m:fPr>
              <m:ctrlPr>
                <w:rPr>
                  <w:rFonts w:ascii="Cambria Math" w:hAnsi="Cambria Math" w:cstheme="minorBidi"/>
                  <w:i/>
                  <w:kern w:val="2"/>
                  <w:lang w:val="en"/>
                </w:rPr>
              </m:ctrlPr>
            </m:fPr>
            <m:num>
              <m:r>
                <w:rPr>
                  <w:rFonts w:ascii="Cambria Math" w:hAnsi="Cambria Math" w:cstheme="minorBidi"/>
                  <w:kern w:val="2"/>
                  <w:lang w:val="en"/>
                </w:rPr>
                <m:t>2π</m:t>
              </m:r>
            </m:num>
            <m:den>
              <m:r>
                <w:rPr>
                  <w:rFonts w:ascii="Cambria Math" w:hAnsi="Cambria Math" w:cstheme="minorBidi"/>
                  <w:kern w:val="2"/>
                  <w:lang w:val="en"/>
                </w:rPr>
                <m:t>T</m:t>
              </m:r>
            </m:den>
          </m:f>
        </m:oMath>
      </m:oMathPara>
    </w:p>
    <w:p w14:paraId="05E1F721" w14:textId="2694434A" w:rsidR="00CA7270" w:rsidRPr="00745577" w:rsidRDefault="0073108D" w:rsidP="00745577">
      <w:pPr>
        <w:pStyle w:val="ab"/>
        <w:shd w:val="clear" w:color="auto" w:fill="FFFFFF"/>
        <w:spacing w:before="120" w:after="120"/>
        <w:rPr>
          <w:rFonts w:cstheme="minorBidi"/>
          <w:kern w:val="2"/>
          <w:lang w:val="en"/>
        </w:rPr>
      </w:pPr>
      <w:r>
        <w:rPr>
          <w:rFonts w:cstheme="minorBidi"/>
          <w:kern w:val="2"/>
          <w:lang w:val="en"/>
        </w:rPr>
        <w:t>a</w:t>
      </w:r>
      <w:r>
        <w:rPr>
          <w:rFonts w:cstheme="minorBidi" w:hint="eastAsia"/>
          <w:kern w:val="2"/>
          <w:lang w:val="en"/>
        </w:rPr>
        <w:t xml:space="preserve">nd </w:t>
      </w:r>
      <w:r>
        <w:rPr>
          <w:rFonts w:cstheme="minorBidi"/>
          <w:kern w:val="2"/>
          <w:lang w:val="en"/>
        </w:rPr>
        <w:t>when we coded in MATLAB, we will find that, with the increase</w:t>
      </w:r>
      <w:r w:rsidRPr="0073108D">
        <w:rPr>
          <w:rFonts w:cstheme="minorBidi"/>
          <w:kern w:val="2"/>
          <w:lang w:val="en"/>
        </w:rPr>
        <w:t xml:space="preserve"> the value of n, Gibbs phenomenon is more and more significant</w:t>
      </w:r>
      <w:r>
        <w:rPr>
          <w:rFonts w:cstheme="minorBidi"/>
          <w:kern w:val="2"/>
          <w:lang w:val="en"/>
        </w:rPr>
        <w:t>.</w:t>
      </w:r>
    </w:p>
    <w:p w14:paraId="28AB5FDD" w14:textId="77777777" w:rsidR="00D432BF" w:rsidRDefault="00781F33">
      <w:pPr>
        <w:pStyle w:val="3"/>
      </w:pPr>
      <w:r>
        <w:rPr>
          <w:rFonts w:hint="eastAsia"/>
        </w:rPr>
        <w:t>MATLAB</w:t>
      </w:r>
      <w:r>
        <w:t xml:space="preserve"> Codes (</w:t>
      </w:r>
      <w:r>
        <w:rPr>
          <w:i/>
        </w:rPr>
        <w:t>with Notes</w:t>
      </w:r>
      <w:r>
        <w:t>)</w:t>
      </w:r>
    </w:p>
    <w:tbl>
      <w:tblPr>
        <w:tblStyle w:val="ae"/>
        <w:tblW w:w="8500" w:type="dxa"/>
        <w:jc w:val="center"/>
        <w:tblLayout w:type="fixed"/>
        <w:tblLook w:val="04A0" w:firstRow="1" w:lastRow="0" w:firstColumn="1" w:lastColumn="0" w:noHBand="0" w:noVBand="1"/>
      </w:tblPr>
      <w:tblGrid>
        <w:gridCol w:w="8500"/>
      </w:tblGrid>
      <w:tr w:rsidR="00D432BF" w14:paraId="1D3D863D" w14:textId="77777777" w:rsidTr="00981DAC">
        <w:trPr>
          <w:jc w:val="center"/>
        </w:trPr>
        <w:tc>
          <w:tcPr>
            <w:tcW w:w="8500" w:type="dxa"/>
            <w:shd w:val="clear" w:color="auto" w:fill="E7E6E6" w:themeFill="background2"/>
          </w:tcPr>
          <w:p w14:paraId="1231C1B8" w14:textId="468AA740"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t = -2: 0.001: 2;</w:t>
            </w:r>
          </w:p>
          <w:p w14:paraId="19E169C4" w14:textId="019A28B3"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x = 4/pi * sin(t*pi);   </w:t>
            </w:r>
            <w:r w:rsidRPr="005E3195">
              <w:rPr>
                <w:rFonts w:ascii="Courier New" w:eastAsia="宋体" w:hAnsi="Courier New" w:cs="Courier New"/>
                <w:color w:val="228B22"/>
                <w:kern w:val="0"/>
                <w:szCs w:val="24"/>
              </w:rPr>
              <w:t>% the first sin function</w:t>
            </w:r>
          </w:p>
          <w:p w14:paraId="77A34756"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228B22"/>
                <w:kern w:val="0"/>
                <w:szCs w:val="24"/>
              </w:rPr>
              <w:t xml:space="preserve"> </w:t>
            </w:r>
          </w:p>
          <w:p w14:paraId="4DF4A4DA"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FF"/>
                <w:kern w:val="0"/>
                <w:szCs w:val="24"/>
              </w:rPr>
              <w:t>for</w:t>
            </w:r>
            <w:r w:rsidRPr="005E3195">
              <w:rPr>
                <w:rFonts w:ascii="Courier New" w:eastAsia="宋体" w:hAnsi="Courier New" w:cs="Courier New"/>
                <w:color w:val="000000"/>
                <w:kern w:val="0"/>
                <w:szCs w:val="24"/>
              </w:rPr>
              <w:t xml:space="preserve"> n = 3: 2: N    </w:t>
            </w:r>
            <w:r w:rsidRPr="005E3195">
              <w:rPr>
                <w:rFonts w:ascii="Courier New" w:eastAsia="宋体" w:hAnsi="Courier New" w:cs="Courier New"/>
                <w:color w:val="228B22"/>
                <w:kern w:val="0"/>
                <w:szCs w:val="24"/>
              </w:rPr>
              <w:t>% Nth harmonic superposition</w:t>
            </w:r>
          </w:p>
          <w:p w14:paraId="3D652DB7"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pause(2/n);    </w:t>
            </w:r>
            <w:r w:rsidRPr="005E3195">
              <w:rPr>
                <w:rFonts w:ascii="Courier New" w:eastAsia="宋体" w:hAnsi="Courier New" w:cs="Courier New"/>
                <w:color w:val="228B22"/>
                <w:kern w:val="0"/>
                <w:szCs w:val="24"/>
              </w:rPr>
              <w:t>% pause delay decided by n</w:t>
            </w:r>
          </w:p>
          <w:p w14:paraId="6D979C3F"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 = x + (4/(n*pi) * sin(n*t*pi));</w:t>
            </w:r>
          </w:p>
          <w:p w14:paraId="6C5203C3"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y = square(x, 50);   </w:t>
            </w:r>
            <w:r w:rsidRPr="005E3195">
              <w:rPr>
                <w:rFonts w:ascii="Courier New" w:eastAsia="宋体" w:hAnsi="Courier New" w:cs="Courier New"/>
                <w:color w:val="228B22"/>
                <w:kern w:val="0"/>
                <w:szCs w:val="24"/>
              </w:rPr>
              <w:t>% a square wave</w:t>
            </w:r>
          </w:p>
          <w:p w14:paraId="216738D1"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plot(t, x);          </w:t>
            </w:r>
            <w:r w:rsidRPr="005E3195">
              <w:rPr>
                <w:rFonts w:ascii="Courier New" w:eastAsia="宋体" w:hAnsi="Courier New" w:cs="Courier New"/>
                <w:color w:val="228B22"/>
                <w:kern w:val="0"/>
                <w:szCs w:val="24"/>
              </w:rPr>
              <w:t>% the main signal wave</w:t>
            </w:r>
          </w:p>
          <w:p w14:paraId="0FFB6FD6"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hold </w:t>
            </w:r>
            <w:r w:rsidRPr="005E3195">
              <w:rPr>
                <w:rFonts w:ascii="Courier New" w:eastAsia="宋体" w:hAnsi="Courier New" w:cs="Courier New"/>
                <w:color w:val="A020F0"/>
                <w:kern w:val="0"/>
                <w:szCs w:val="24"/>
              </w:rPr>
              <w:t>on</w:t>
            </w:r>
            <w:r w:rsidRPr="005E3195">
              <w:rPr>
                <w:rFonts w:ascii="Courier New" w:eastAsia="宋体" w:hAnsi="Courier New" w:cs="Courier New"/>
                <w:color w:val="000000"/>
                <w:kern w:val="0"/>
                <w:szCs w:val="24"/>
              </w:rPr>
              <w:t xml:space="preserve">              </w:t>
            </w:r>
          </w:p>
          <w:p w14:paraId="3BFE2A47"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plot(t, y, </w:t>
            </w:r>
            <w:r w:rsidRPr="005E3195">
              <w:rPr>
                <w:rFonts w:ascii="Courier New" w:eastAsia="宋体" w:hAnsi="Courier New" w:cs="Courier New"/>
                <w:color w:val="A020F0"/>
                <w:kern w:val="0"/>
                <w:szCs w:val="24"/>
              </w:rPr>
              <w:t>'r'</w:t>
            </w:r>
            <w:r w:rsidRPr="005E3195">
              <w:rPr>
                <w:rFonts w:ascii="Courier New" w:eastAsia="宋体" w:hAnsi="Courier New" w:cs="Courier New"/>
                <w:color w:val="000000"/>
                <w:kern w:val="0"/>
                <w:szCs w:val="24"/>
              </w:rPr>
              <w:t xml:space="preserve">);     </w:t>
            </w:r>
            <w:r w:rsidRPr="005E3195">
              <w:rPr>
                <w:rFonts w:ascii="Courier New" w:eastAsia="宋体" w:hAnsi="Courier New" w:cs="Courier New"/>
                <w:color w:val="228B22"/>
                <w:kern w:val="0"/>
                <w:szCs w:val="24"/>
              </w:rPr>
              <w:t>% the square wave</w:t>
            </w:r>
          </w:p>
          <w:p w14:paraId="20A8AEDA"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hold </w:t>
            </w:r>
            <w:r w:rsidRPr="005E3195">
              <w:rPr>
                <w:rFonts w:ascii="Courier New" w:eastAsia="宋体" w:hAnsi="Courier New" w:cs="Courier New"/>
                <w:color w:val="A020F0"/>
                <w:kern w:val="0"/>
                <w:szCs w:val="24"/>
              </w:rPr>
              <w:t>off</w:t>
            </w:r>
          </w:p>
          <w:p w14:paraId="0248987F"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xlim([-2 2]);</w:t>
            </w:r>
          </w:p>
          <w:p w14:paraId="360EF590"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lastRenderedPageBreak/>
              <w:t xml:space="preserve">    ylim([-1.5 1.5]);</w:t>
            </w:r>
          </w:p>
          <w:p w14:paraId="76EF5C58"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grid </w:t>
            </w:r>
            <w:r w:rsidRPr="005E3195">
              <w:rPr>
                <w:rFonts w:ascii="Courier New" w:eastAsia="宋体" w:hAnsi="Courier New" w:cs="Courier New"/>
                <w:color w:val="A020F0"/>
                <w:kern w:val="0"/>
                <w:szCs w:val="24"/>
              </w:rPr>
              <w:t>on</w:t>
            </w:r>
            <w:r w:rsidRPr="005E3195">
              <w:rPr>
                <w:rFonts w:ascii="Courier New" w:eastAsia="宋体" w:hAnsi="Courier New" w:cs="Courier New"/>
                <w:color w:val="000000"/>
                <w:kern w:val="0"/>
                <w:szCs w:val="24"/>
              </w:rPr>
              <w:t>;</w:t>
            </w:r>
          </w:p>
          <w:p w14:paraId="57B6944D" w14:textId="01B4BDEE"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title(</w:t>
            </w:r>
            <w:r w:rsidRPr="005E3195">
              <w:rPr>
                <w:rFonts w:ascii="Courier New" w:eastAsia="宋体" w:hAnsi="Courier New" w:cs="Courier New"/>
                <w:color w:val="A020F0"/>
                <w:kern w:val="0"/>
                <w:szCs w:val="24"/>
              </w:rPr>
              <w:t>'</w:t>
            </w:r>
            <w:r>
              <w:rPr>
                <w:rFonts w:ascii="Courier New" w:eastAsia="宋体" w:hAnsi="Courier New" w:cs="Courier New" w:hint="eastAsia"/>
                <w:color w:val="A020F0"/>
                <w:kern w:val="0"/>
                <w:szCs w:val="24"/>
              </w:rPr>
              <w:t>吉布斯现象</w:t>
            </w:r>
            <w:r w:rsidRPr="005E3195">
              <w:rPr>
                <w:rFonts w:ascii="Courier New" w:eastAsia="宋体" w:hAnsi="Courier New" w:cs="Courier New"/>
                <w:color w:val="A020F0"/>
                <w:kern w:val="0"/>
                <w:szCs w:val="24"/>
              </w:rPr>
              <w:t>'</w:t>
            </w:r>
            <w:r w:rsidRPr="005E3195">
              <w:rPr>
                <w:rFonts w:ascii="Courier New" w:eastAsia="宋体" w:hAnsi="Courier New" w:cs="Courier New"/>
                <w:color w:val="000000"/>
                <w:kern w:val="0"/>
                <w:szCs w:val="24"/>
              </w:rPr>
              <w:t>);</w:t>
            </w:r>
          </w:p>
          <w:p w14:paraId="12644363"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xlabel(</w:t>
            </w:r>
            <w:r w:rsidRPr="005E3195">
              <w:rPr>
                <w:rFonts w:ascii="Courier New" w:eastAsia="宋体" w:hAnsi="Courier New" w:cs="Courier New"/>
                <w:color w:val="A020F0"/>
                <w:kern w:val="0"/>
                <w:szCs w:val="24"/>
              </w:rPr>
              <w:t>'t/pi'</w:t>
            </w:r>
            <w:r w:rsidRPr="005E3195">
              <w:rPr>
                <w:rFonts w:ascii="Courier New" w:eastAsia="宋体" w:hAnsi="Courier New" w:cs="Courier New"/>
                <w:color w:val="000000"/>
                <w:kern w:val="0"/>
                <w:szCs w:val="24"/>
              </w:rPr>
              <w:t>);</w:t>
            </w:r>
          </w:p>
          <w:p w14:paraId="2B79F8A5" w14:textId="77777777" w:rsidR="005E3195"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00"/>
                <w:kern w:val="0"/>
                <w:szCs w:val="24"/>
              </w:rPr>
              <w:t xml:space="preserve">    ylabel(</w:t>
            </w:r>
            <w:r w:rsidRPr="005E3195">
              <w:rPr>
                <w:rFonts w:ascii="Courier New" w:eastAsia="宋体" w:hAnsi="Courier New" w:cs="Courier New"/>
                <w:color w:val="A020F0"/>
                <w:kern w:val="0"/>
                <w:szCs w:val="24"/>
              </w:rPr>
              <w:t>'x(t)'</w:t>
            </w:r>
            <w:r w:rsidRPr="005E3195">
              <w:rPr>
                <w:rFonts w:ascii="Courier New" w:eastAsia="宋体" w:hAnsi="Courier New" w:cs="Courier New"/>
                <w:color w:val="000000"/>
                <w:kern w:val="0"/>
                <w:szCs w:val="24"/>
              </w:rPr>
              <w:t>);</w:t>
            </w:r>
          </w:p>
          <w:p w14:paraId="5189598E" w14:textId="77AE0F93" w:rsidR="00D432BF" w:rsidRPr="005E3195" w:rsidRDefault="005E3195" w:rsidP="00E21F2E">
            <w:pPr>
              <w:autoSpaceDE w:val="0"/>
              <w:autoSpaceDN w:val="0"/>
              <w:adjustRightInd w:val="0"/>
              <w:jc w:val="left"/>
              <w:rPr>
                <w:rFonts w:ascii="Courier New" w:eastAsia="宋体" w:hAnsi="Courier New" w:cs="Courier New"/>
                <w:kern w:val="0"/>
                <w:szCs w:val="24"/>
              </w:rPr>
            </w:pPr>
            <w:r w:rsidRPr="005E3195">
              <w:rPr>
                <w:rFonts w:ascii="Courier New" w:eastAsia="宋体" w:hAnsi="Courier New" w:cs="Courier New"/>
                <w:color w:val="0000FF"/>
                <w:kern w:val="0"/>
                <w:szCs w:val="24"/>
              </w:rPr>
              <w:t>end</w:t>
            </w:r>
          </w:p>
        </w:tc>
      </w:tr>
    </w:tbl>
    <w:p w14:paraId="5C5389FB" w14:textId="77777777" w:rsidR="00D432BF" w:rsidRDefault="00781F33">
      <w:pPr>
        <w:pStyle w:val="3"/>
      </w:pPr>
      <w:r>
        <w:rPr>
          <w:rFonts w:hint="eastAsia"/>
        </w:rPr>
        <w:lastRenderedPageBreak/>
        <w:t>Simulation</w:t>
      </w:r>
      <w:r>
        <w:t xml:space="preserve"> </w:t>
      </w:r>
      <w:r>
        <w:rPr>
          <w:rFonts w:hint="eastAsia"/>
        </w:rPr>
        <w:t>Results</w:t>
      </w:r>
      <w:r>
        <w:t xml:space="preserve"> and Illustrations</w:t>
      </w:r>
    </w:p>
    <w:tbl>
      <w:tblPr>
        <w:tblStyle w:val="ae"/>
        <w:tblW w:w="8500" w:type="dxa"/>
        <w:jc w:val="center"/>
        <w:tblLayout w:type="fixed"/>
        <w:tblLook w:val="04A0" w:firstRow="1" w:lastRow="0" w:firstColumn="1" w:lastColumn="0" w:noHBand="0" w:noVBand="1"/>
      </w:tblPr>
      <w:tblGrid>
        <w:gridCol w:w="8500"/>
      </w:tblGrid>
      <w:tr w:rsidR="00D432BF" w14:paraId="5CA2CE83" w14:textId="77777777" w:rsidTr="00981DAC">
        <w:trPr>
          <w:jc w:val="center"/>
        </w:trPr>
        <w:tc>
          <w:tcPr>
            <w:tcW w:w="8500" w:type="dxa"/>
            <w:shd w:val="clear" w:color="auto" w:fill="E7E6E6" w:themeFill="background2"/>
          </w:tcPr>
          <w:p w14:paraId="486CCFB0" w14:textId="6A32F656" w:rsidR="00D432BF" w:rsidRDefault="00A75E3C">
            <w:pPr>
              <w:rPr>
                <w:noProof/>
              </w:rPr>
            </w:pPr>
            <w:r>
              <w:rPr>
                <w:noProof/>
              </w:rPr>
              <w:t>s</w:t>
            </w:r>
            <w:r w:rsidR="00B35DBE">
              <w:rPr>
                <w:noProof/>
              </w:rPr>
              <w:t xml:space="preserve"> </w:t>
            </w:r>
            <w:r w:rsidR="00B35DBE">
              <w:rPr>
                <w:noProof/>
              </w:rPr>
              <w:drawing>
                <wp:inline distT="0" distB="0" distL="0" distR="0" wp14:anchorId="21F26836" wp14:editId="4521CDDE">
                  <wp:extent cx="5130800" cy="295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842" b="213"/>
                          <a:stretch/>
                        </pic:blipFill>
                        <pic:spPr bwMode="auto">
                          <a:xfrm>
                            <a:off x="0" y="0"/>
                            <a:ext cx="5130800" cy="2959100"/>
                          </a:xfrm>
                          <a:prstGeom prst="rect">
                            <a:avLst/>
                          </a:prstGeom>
                          <a:ln>
                            <a:noFill/>
                          </a:ln>
                          <a:extLst>
                            <a:ext uri="{53640926-AAD7-44D8-BBD7-CCE9431645EC}">
                              <a14:shadowObscured xmlns:a14="http://schemas.microsoft.com/office/drawing/2010/main"/>
                            </a:ext>
                          </a:extLst>
                        </pic:spPr>
                      </pic:pic>
                    </a:graphicData>
                  </a:graphic>
                </wp:inline>
              </w:drawing>
            </w:r>
          </w:p>
          <w:p w14:paraId="36744980" w14:textId="0B0FB3D4" w:rsidR="00E21F2E" w:rsidRPr="00E21F2E" w:rsidRDefault="00B35DBE">
            <w:pPr>
              <w:rPr>
                <w:noProof/>
              </w:rPr>
            </w:pPr>
            <w:r>
              <w:rPr>
                <w:noProof/>
              </w:rPr>
              <w:t>F</w:t>
            </w:r>
            <w:r>
              <w:rPr>
                <w:rFonts w:hint="eastAsia"/>
                <w:noProof/>
              </w:rPr>
              <w:t>or</w:t>
            </w:r>
            <w:r>
              <w:rPr>
                <w:noProof/>
              </w:rPr>
              <w:t xml:space="preserve"> </w:t>
            </w:r>
            <w:r>
              <w:rPr>
                <w:rFonts w:hint="eastAsia"/>
                <w:noProof/>
              </w:rPr>
              <w:t>the</w:t>
            </w:r>
            <w:r>
              <w:rPr>
                <w:noProof/>
              </w:rPr>
              <w:t xml:space="preserve"> initial signal (1</w:t>
            </w:r>
            <w:r w:rsidRPr="00B35DBE">
              <w:rPr>
                <w:noProof/>
              </w:rPr>
              <w:t>th harmonic superposition</w:t>
            </w:r>
            <w:r>
              <w:rPr>
                <w:noProof/>
              </w:rPr>
              <w:t>). It is a sin function.</w:t>
            </w:r>
          </w:p>
          <w:p w14:paraId="5DF52360" w14:textId="77777777" w:rsidR="00B35DBE" w:rsidRDefault="00B35DBE">
            <w:r>
              <w:rPr>
                <w:noProof/>
              </w:rPr>
              <w:drawing>
                <wp:inline distT="0" distB="0" distL="0" distR="0" wp14:anchorId="263C23CD" wp14:editId="7CB671E7">
                  <wp:extent cx="5130800" cy="3003550"/>
                  <wp:effectExtent l="0" t="0" r="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445" b="1092"/>
                          <a:stretch/>
                        </pic:blipFill>
                        <pic:spPr bwMode="auto">
                          <a:xfrm>
                            <a:off x="0" y="0"/>
                            <a:ext cx="5130800" cy="3003550"/>
                          </a:xfrm>
                          <a:prstGeom prst="rect">
                            <a:avLst/>
                          </a:prstGeom>
                          <a:ln>
                            <a:noFill/>
                          </a:ln>
                          <a:extLst>
                            <a:ext uri="{53640926-AAD7-44D8-BBD7-CCE9431645EC}">
                              <a14:shadowObscured xmlns:a14="http://schemas.microsoft.com/office/drawing/2010/main"/>
                            </a:ext>
                          </a:extLst>
                        </pic:spPr>
                      </pic:pic>
                    </a:graphicData>
                  </a:graphic>
                </wp:inline>
              </w:drawing>
            </w:r>
          </w:p>
          <w:p w14:paraId="0BE14864" w14:textId="01468AA3" w:rsidR="00B35DBE" w:rsidRPr="00745577" w:rsidRDefault="00B35DBE">
            <w:pPr>
              <w:rPr>
                <w:noProof/>
              </w:rPr>
            </w:pPr>
            <w:r>
              <w:rPr>
                <w:noProof/>
              </w:rPr>
              <w:t>F</w:t>
            </w:r>
            <w:r>
              <w:rPr>
                <w:rFonts w:hint="eastAsia"/>
                <w:noProof/>
              </w:rPr>
              <w:t>or</w:t>
            </w:r>
            <w:r>
              <w:rPr>
                <w:noProof/>
              </w:rPr>
              <w:t xml:space="preserve"> </w:t>
            </w:r>
            <w:r>
              <w:rPr>
                <w:rFonts w:hint="eastAsia"/>
                <w:noProof/>
              </w:rPr>
              <w:t>the</w:t>
            </w:r>
            <w:r>
              <w:rPr>
                <w:noProof/>
              </w:rPr>
              <w:t xml:space="preserve"> 199</w:t>
            </w:r>
            <w:r w:rsidRPr="00B35DBE">
              <w:rPr>
                <w:noProof/>
              </w:rPr>
              <w:t>th harmonic superposition</w:t>
            </w:r>
            <w:r>
              <w:rPr>
                <w:noProof/>
              </w:rPr>
              <w:t>. It is like a square wave.</w:t>
            </w:r>
          </w:p>
        </w:tc>
      </w:tr>
    </w:tbl>
    <w:p w14:paraId="6CD95B8B" w14:textId="77777777" w:rsidR="00D432BF" w:rsidRDefault="00D432BF"/>
    <w:p w14:paraId="6999C92C" w14:textId="21DAA12D" w:rsidR="00D432BF" w:rsidRDefault="00781F33">
      <w:pPr>
        <w:pStyle w:val="3"/>
      </w:pPr>
      <w:r>
        <w:rPr>
          <w:rFonts w:hint="eastAsia"/>
        </w:rPr>
        <w:lastRenderedPageBreak/>
        <w:t xml:space="preserve">Simple analysis and Summary </w:t>
      </w:r>
    </w:p>
    <w:p w14:paraId="656177A2" w14:textId="260E1464" w:rsidR="00745577" w:rsidRPr="00CA7270" w:rsidRDefault="00CA7270" w:rsidP="00745577">
      <w:pPr>
        <w:rPr>
          <w:lang w:val="en"/>
        </w:rPr>
      </w:pPr>
      <w:r w:rsidRPr="00247B35">
        <w:rPr>
          <w:lang w:val="en"/>
        </w:rPr>
        <w:t xml:space="preserve">However, due to the phenomenon of periodic signals with discontinuous points, when the number of terms N of the selected Fourier series increases, the synthesized waveform is closer to the original </w:t>
      </w:r>
      <w:r>
        <w:rPr>
          <w:lang w:val="en"/>
        </w:rPr>
        <w:t>function, but there is a fixed t</w:t>
      </w:r>
      <w:r w:rsidRPr="00247B35">
        <w:rPr>
          <w:lang w:val="en"/>
        </w:rPr>
        <w:t xml:space="preserve">he higher the overshoot, the greater the overshoot, the greater the value of the overshoot, the closer to the discontinuity point, but the peak does not decrease, but approximately equal to the original function at the discontinuity point 9% of the jump </w:t>
      </w:r>
      <w:r>
        <w:rPr>
          <w:lang w:val="en"/>
        </w:rPr>
        <w:t>value, and discontinuous point b</w:t>
      </w:r>
      <w:r w:rsidRPr="00247B35">
        <w:rPr>
          <w:lang w:val="en"/>
        </w:rPr>
        <w:t>oth sides of the form of attenuation oscillations.</w:t>
      </w:r>
    </w:p>
    <w:p w14:paraId="4BC7898E" w14:textId="4755EE54" w:rsidR="00D432BF" w:rsidRDefault="00745577">
      <w:pPr>
        <w:pStyle w:val="1"/>
      </w:pPr>
      <w:r>
        <w:t>Gibbs Phenomenon Using GUI</w:t>
      </w:r>
    </w:p>
    <w:p w14:paraId="40F4EDFE" w14:textId="4CE312B4" w:rsidR="00D432BF" w:rsidRDefault="00745577">
      <w:pPr>
        <w:pStyle w:val="2"/>
        <w:spacing w:before="312"/>
        <w:rPr>
          <w:rFonts w:eastAsiaTheme="minorEastAsia"/>
        </w:rPr>
      </w:pPr>
      <w:r>
        <w:rPr>
          <w:rFonts w:eastAsiaTheme="minorEastAsia"/>
        </w:rPr>
        <w:t>Introduce of GUI</w:t>
      </w:r>
    </w:p>
    <w:p w14:paraId="3E5173EF" w14:textId="44F232DC" w:rsidR="00745577" w:rsidRPr="00D83CC9" w:rsidRDefault="00D83CC9" w:rsidP="00745577">
      <w:pPr>
        <w:rPr>
          <w:lang w:val="en"/>
        </w:rPr>
      </w:pPr>
      <w:r w:rsidRPr="00D83CC9">
        <w:rPr>
          <w:lang w:val="en"/>
        </w:rPr>
        <w:t>In</w:t>
      </w:r>
      <w:r w:rsidR="00E21F2E">
        <w:rPr>
          <w:lang w:val="en"/>
        </w:rPr>
        <w:t xml:space="preserve"> </w:t>
      </w:r>
      <w:hyperlink r:id="rId26" w:tooltip="Computer science" w:history="1">
        <w:r w:rsidRPr="00D83CC9">
          <w:rPr>
            <w:lang w:val="en"/>
          </w:rPr>
          <w:t>computer science</w:t>
        </w:r>
      </w:hyperlink>
      <w:r w:rsidRPr="00D83CC9">
        <w:rPr>
          <w:lang w:val="en"/>
        </w:rPr>
        <w:t>, a</w:t>
      </w:r>
      <w:r w:rsidR="00E21F2E">
        <w:rPr>
          <w:lang w:val="en"/>
        </w:rPr>
        <w:t xml:space="preserve"> </w:t>
      </w:r>
      <w:r w:rsidRPr="00D83CC9">
        <w:rPr>
          <w:lang w:val="en"/>
        </w:rPr>
        <w:t>graphical user interface, is a type of</w:t>
      </w:r>
      <w:r w:rsidR="00E21F2E">
        <w:rPr>
          <w:lang w:val="en"/>
        </w:rPr>
        <w:t xml:space="preserve"> </w:t>
      </w:r>
      <w:hyperlink r:id="rId27" w:tooltip="User interface" w:history="1">
        <w:r w:rsidRPr="00D83CC9">
          <w:rPr>
            <w:lang w:val="en"/>
          </w:rPr>
          <w:t>user interface</w:t>
        </w:r>
      </w:hyperlink>
      <w:r w:rsidR="00E21F2E">
        <w:rPr>
          <w:lang w:val="en"/>
        </w:rPr>
        <w:t xml:space="preserve"> </w:t>
      </w:r>
      <w:r w:rsidRPr="00D83CC9">
        <w:rPr>
          <w:lang w:val="en"/>
        </w:rPr>
        <w:t>that allows</w:t>
      </w:r>
      <w:r w:rsidR="00E21F2E">
        <w:rPr>
          <w:lang w:val="en"/>
        </w:rPr>
        <w:t xml:space="preserve"> </w:t>
      </w:r>
      <w:hyperlink r:id="rId28" w:tooltip="User (computing)" w:history="1">
        <w:r w:rsidRPr="00D83CC9">
          <w:rPr>
            <w:lang w:val="en"/>
          </w:rPr>
          <w:t>users</w:t>
        </w:r>
      </w:hyperlink>
      <w:r w:rsidR="00E21F2E">
        <w:rPr>
          <w:lang w:val="en"/>
        </w:rPr>
        <w:t xml:space="preserve"> </w:t>
      </w:r>
      <w:r w:rsidRPr="00D83CC9">
        <w:rPr>
          <w:lang w:val="en"/>
        </w:rPr>
        <w:t>to</w:t>
      </w:r>
      <w:r w:rsidR="00E21F2E">
        <w:rPr>
          <w:lang w:val="en"/>
        </w:rPr>
        <w:t xml:space="preserve"> </w:t>
      </w:r>
      <w:hyperlink r:id="rId29" w:tooltip="Human–computer interaction" w:history="1">
        <w:r w:rsidRPr="00D83CC9">
          <w:rPr>
            <w:lang w:val="en"/>
          </w:rPr>
          <w:t>interact with electronic devices</w:t>
        </w:r>
      </w:hyperlink>
      <w:r w:rsidR="00E21F2E">
        <w:rPr>
          <w:lang w:val="en"/>
        </w:rPr>
        <w:t xml:space="preserve"> </w:t>
      </w:r>
      <w:r w:rsidRPr="00D83CC9">
        <w:rPr>
          <w:lang w:val="en"/>
        </w:rPr>
        <w:t>through graphical</w:t>
      </w:r>
      <w:r w:rsidR="00E21F2E">
        <w:rPr>
          <w:lang w:val="en"/>
        </w:rPr>
        <w:t xml:space="preserve"> </w:t>
      </w:r>
      <w:hyperlink r:id="rId30" w:tooltip="Computer icon" w:history="1">
        <w:r w:rsidRPr="00D83CC9">
          <w:rPr>
            <w:lang w:val="en"/>
          </w:rPr>
          <w:t>icons</w:t>
        </w:r>
      </w:hyperlink>
      <w:r w:rsidR="00E21F2E">
        <w:rPr>
          <w:lang w:val="en"/>
        </w:rPr>
        <w:t xml:space="preserve"> </w:t>
      </w:r>
      <w:r w:rsidRPr="00D83CC9">
        <w:rPr>
          <w:lang w:val="en"/>
        </w:rPr>
        <w:t>and visual indicators such as</w:t>
      </w:r>
      <w:hyperlink r:id="rId31" w:tooltip="Secondary notation" w:history="1">
        <w:r w:rsidRPr="00D83CC9">
          <w:rPr>
            <w:lang w:val="en"/>
          </w:rPr>
          <w:t>secondary notation</w:t>
        </w:r>
      </w:hyperlink>
      <w:r w:rsidRPr="00D83CC9">
        <w:rPr>
          <w:lang w:val="en"/>
        </w:rPr>
        <w:t>, instead of</w:t>
      </w:r>
      <w:r w:rsidR="00E21F2E">
        <w:rPr>
          <w:lang w:val="en"/>
        </w:rPr>
        <w:t xml:space="preserve"> </w:t>
      </w:r>
      <w:hyperlink r:id="rId32" w:tooltip="Text-based user interface" w:history="1">
        <w:r w:rsidRPr="00D83CC9">
          <w:rPr>
            <w:lang w:val="en"/>
          </w:rPr>
          <w:t>text-based user interfaces</w:t>
        </w:r>
      </w:hyperlink>
      <w:r w:rsidRPr="00D83CC9">
        <w:rPr>
          <w:lang w:val="en"/>
        </w:rPr>
        <w:t>, typed command labels or text navigation. GUIs were introduced in reaction to the perceived steep</w:t>
      </w:r>
      <w:r w:rsidR="00E21F2E">
        <w:rPr>
          <w:lang w:val="en"/>
        </w:rPr>
        <w:t xml:space="preserve"> </w:t>
      </w:r>
      <w:hyperlink r:id="rId33" w:tooltip="Learning curve" w:history="1">
        <w:r w:rsidRPr="00D83CC9">
          <w:rPr>
            <w:lang w:val="en"/>
          </w:rPr>
          <w:t>learning curve</w:t>
        </w:r>
      </w:hyperlink>
      <w:r w:rsidR="00E21F2E">
        <w:rPr>
          <w:lang w:val="en"/>
        </w:rPr>
        <w:t xml:space="preserve"> </w:t>
      </w:r>
      <w:r w:rsidRPr="00D83CC9">
        <w:rPr>
          <w:lang w:val="en"/>
        </w:rPr>
        <w:t>of</w:t>
      </w:r>
      <w:r w:rsidR="00E21F2E">
        <w:rPr>
          <w:lang w:val="en"/>
        </w:rPr>
        <w:t xml:space="preserve"> </w:t>
      </w:r>
      <w:hyperlink r:id="rId34" w:tooltip="Command-line interface" w:history="1">
        <w:r w:rsidRPr="00D83CC9">
          <w:rPr>
            <w:lang w:val="en"/>
          </w:rPr>
          <w:t>command-line interfaces</w:t>
        </w:r>
      </w:hyperlink>
      <w:r w:rsidR="00E21F2E">
        <w:rPr>
          <w:lang w:val="en"/>
        </w:rPr>
        <w:t xml:space="preserve"> </w:t>
      </w:r>
      <w:r w:rsidRPr="00D83CC9">
        <w:rPr>
          <w:lang w:val="en"/>
        </w:rPr>
        <w:t>(CLIs), which require commands to be typed on a</w:t>
      </w:r>
      <w:r w:rsidR="00E21F2E">
        <w:rPr>
          <w:lang w:val="en"/>
        </w:rPr>
        <w:t xml:space="preserve"> </w:t>
      </w:r>
      <w:hyperlink r:id="rId35" w:tooltip="Computer keyboard" w:history="1">
        <w:r w:rsidRPr="00D83CC9">
          <w:rPr>
            <w:lang w:val="en"/>
          </w:rPr>
          <w:t>computer keyboard</w:t>
        </w:r>
      </w:hyperlink>
      <w:r w:rsidRPr="00D83CC9">
        <w:rPr>
          <w:lang w:val="en"/>
        </w:rPr>
        <w:t>.</w:t>
      </w:r>
    </w:p>
    <w:p w14:paraId="09D1F096" w14:textId="14793AFD" w:rsidR="00D432BF" w:rsidRDefault="00D83CC9">
      <w:pPr>
        <w:pStyle w:val="2"/>
        <w:spacing w:before="312"/>
        <w:rPr>
          <w:rFonts w:eastAsiaTheme="minorEastAsia"/>
        </w:rPr>
      </w:pPr>
      <w:r>
        <w:rPr>
          <w:rFonts w:eastAsiaTheme="minorEastAsia"/>
        </w:rPr>
        <w:t>Gibbs Phenomenon using GUI</w:t>
      </w:r>
    </w:p>
    <w:p w14:paraId="1DDAAF44" w14:textId="7F830ACB" w:rsidR="00D83CC9" w:rsidRDefault="00D83CC9" w:rsidP="00D83CC9">
      <w:pPr>
        <w:pStyle w:val="3"/>
      </w:pPr>
      <w:r>
        <w:t>Basic interface</w:t>
      </w:r>
    </w:p>
    <w:p w14:paraId="0A61532D" w14:textId="4138060F" w:rsidR="00880EEB" w:rsidRPr="00880EEB" w:rsidRDefault="00880EEB" w:rsidP="00D83CC9">
      <w:r>
        <w:t>A</w:t>
      </w:r>
      <w:r>
        <w:rPr>
          <w:rFonts w:hint="eastAsia"/>
        </w:rPr>
        <w:t xml:space="preserve">s </w:t>
      </w:r>
      <w:r>
        <w:t>we can see in the figure as follow:</w:t>
      </w:r>
    </w:p>
    <w:p w14:paraId="0127697E" w14:textId="00889A32" w:rsidR="00880EEB" w:rsidRDefault="00880EEB" w:rsidP="00880EEB">
      <w:pPr>
        <w:pStyle w:val="af0"/>
      </w:pPr>
      <w:r>
        <w:rPr>
          <w:noProof/>
        </w:rPr>
        <w:drawing>
          <wp:inline distT="0" distB="0" distL="0" distR="0" wp14:anchorId="76E8AC10" wp14:editId="6AB90627">
            <wp:extent cx="5359400" cy="3232674"/>
            <wp:effectExtent l="0" t="0" r="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7818" b="7036"/>
                    <a:stretch/>
                  </pic:blipFill>
                  <pic:spPr bwMode="auto">
                    <a:xfrm>
                      <a:off x="0" y="0"/>
                      <a:ext cx="5362388" cy="3234476"/>
                    </a:xfrm>
                    <a:prstGeom prst="rect">
                      <a:avLst/>
                    </a:prstGeom>
                    <a:ln>
                      <a:noFill/>
                    </a:ln>
                    <a:extLst>
                      <a:ext uri="{53640926-AAD7-44D8-BBD7-CCE9431645EC}">
                        <a14:shadowObscured xmlns:a14="http://schemas.microsoft.com/office/drawing/2010/main"/>
                      </a:ext>
                    </a:extLst>
                  </pic:spPr>
                </pic:pic>
              </a:graphicData>
            </a:graphic>
          </wp:inline>
        </w:drawing>
      </w:r>
    </w:p>
    <w:p w14:paraId="2F6C8351" w14:textId="653C4F71" w:rsidR="00880EEB" w:rsidRPr="00880EEB" w:rsidRDefault="00880EEB" w:rsidP="00880EEB">
      <w:pPr>
        <w:pStyle w:val="af0"/>
        <w:jc w:val="both"/>
      </w:pPr>
      <w:r>
        <w:t>I</w:t>
      </w:r>
      <w:r>
        <w:rPr>
          <w:rFonts w:hint="eastAsia"/>
        </w:rPr>
        <w:t xml:space="preserve"> </w:t>
      </w:r>
      <w:r>
        <w:t>used two buttons, a editable text and a axis to attained the GUI of Gibbs phenomenon.</w:t>
      </w:r>
    </w:p>
    <w:p w14:paraId="71AA3BEA" w14:textId="5136182E" w:rsidR="00D432BF" w:rsidRDefault="00781F33">
      <w:pPr>
        <w:pStyle w:val="3"/>
      </w:pPr>
      <w:r>
        <w:lastRenderedPageBreak/>
        <w:t>MATLAB Codes (</w:t>
      </w:r>
      <w:r>
        <w:rPr>
          <w:i/>
          <w:sz w:val="24"/>
        </w:rPr>
        <w:t>with Notes</w:t>
      </w:r>
      <w:r>
        <w:t>)</w:t>
      </w:r>
    </w:p>
    <w:p w14:paraId="2AC9622A" w14:textId="6CBB94AA" w:rsidR="00D432BF" w:rsidRDefault="00D83CC9">
      <w:pPr>
        <w:pStyle w:val="4"/>
      </w:pPr>
      <w:r>
        <w:t>Butto</w:t>
      </w:r>
      <w:r w:rsidR="00880EEB">
        <w:t>n</w:t>
      </w:r>
      <w:r>
        <w:t>1</w:t>
      </w:r>
    </w:p>
    <w:p w14:paraId="73431E6A" w14:textId="61D1DBA9" w:rsidR="00074149" w:rsidRPr="00074149" w:rsidRDefault="00074149" w:rsidP="00074149">
      <w:r>
        <w:t>I</w:t>
      </w:r>
      <w:r>
        <w:rPr>
          <w:rFonts w:hint="eastAsia"/>
        </w:rPr>
        <w:t xml:space="preserve"> </w:t>
      </w:r>
      <w:r>
        <w:t>used the botton1 to start the beginning of Gibbs phenomenon’s actions, which can get the number N from handles, and loop overlay.</w:t>
      </w:r>
      <w:r w:rsidRPr="00074149">
        <w:t xml:space="preserve"> </w:t>
      </w:r>
      <w:r>
        <w:t>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2BB5F6DC" w14:textId="77777777" w:rsidTr="00981DAC">
        <w:trPr>
          <w:jc w:val="center"/>
        </w:trPr>
        <w:tc>
          <w:tcPr>
            <w:tcW w:w="8642" w:type="dxa"/>
            <w:shd w:val="clear" w:color="auto" w:fill="E7E6E6" w:themeFill="background2"/>
          </w:tcPr>
          <w:p w14:paraId="190385DC"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 Executes on button press in pushbutton1.</w:t>
            </w:r>
          </w:p>
          <w:p w14:paraId="373317D2"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function</w:t>
            </w:r>
            <w:r w:rsidRPr="00880EEB">
              <w:rPr>
                <w:rFonts w:ascii="Courier New" w:eastAsia="宋体" w:hAnsi="Courier New" w:cs="Courier New"/>
                <w:color w:val="000000"/>
                <w:kern w:val="0"/>
                <w:szCs w:val="28"/>
              </w:rPr>
              <w:t xml:space="preserve"> pushbutton1_Callback(hObject, eventdata, handles)</w:t>
            </w:r>
          </w:p>
          <w:p w14:paraId="3E25B76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hObject    handle to pushbutton1 (see GCBO)</w:t>
            </w:r>
          </w:p>
          <w:p w14:paraId="47F96AF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eventdata  reserved - to be defined in a future version of MATLAB</w:t>
            </w:r>
          </w:p>
          <w:p w14:paraId="468883CE"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handles    structure with handles and user data (see GUIDATA)</w:t>
            </w:r>
          </w:p>
          <w:p w14:paraId="7E35510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N = str2double(handles.N);</w:t>
            </w:r>
          </w:p>
          <w:p w14:paraId="5E722F3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t = -2: 0.001: 2;</w:t>
            </w:r>
          </w:p>
          <w:p w14:paraId="5D8946BC"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x = 4/pi * sin(t*pi);    </w:t>
            </w:r>
            <w:r w:rsidRPr="00880EEB">
              <w:rPr>
                <w:rFonts w:ascii="Courier New" w:eastAsia="宋体" w:hAnsi="Courier New" w:cs="Courier New"/>
                <w:color w:val="228B22"/>
                <w:kern w:val="0"/>
                <w:szCs w:val="28"/>
              </w:rPr>
              <w:t>% the first sin function</w:t>
            </w:r>
          </w:p>
          <w:p w14:paraId="766B95A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xml:space="preserve"> </w:t>
            </w:r>
          </w:p>
          <w:p w14:paraId="18581A95"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for</w:t>
            </w:r>
            <w:r w:rsidRPr="00880EEB">
              <w:rPr>
                <w:rFonts w:ascii="Courier New" w:eastAsia="宋体" w:hAnsi="Courier New" w:cs="Courier New"/>
                <w:color w:val="000000"/>
                <w:kern w:val="0"/>
                <w:szCs w:val="28"/>
              </w:rPr>
              <w:t xml:space="preserve"> n = 3: 2: N    </w:t>
            </w:r>
            <w:r w:rsidRPr="00880EEB">
              <w:rPr>
                <w:rFonts w:ascii="Courier New" w:eastAsia="宋体" w:hAnsi="Courier New" w:cs="Courier New"/>
                <w:color w:val="228B22"/>
                <w:kern w:val="0"/>
                <w:szCs w:val="28"/>
              </w:rPr>
              <w:t>% Nth harmonic superposition</w:t>
            </w:r>
          </w:p>
          <w:p w14:paraId="0700788F"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pause(2/n);    </w:t>
            </w:r>
            <w:r w:rsidRPr="00880EEB">
              <w:rPr>
                <w:rFonts w:ascii="Courier New" w:eastAsia="宋体" w:hAnsi="Courier New" w:cs="Courier New"/>
                <w:color w:val="228B22"/>
                <w:kern w:val="0"/>
                <w:szCs w:val="28"/>
              </w:rPr>
              <w:t>% pause delay decided by n</w:t>
            </w:r>
          </w:p>
          <w:p w14:paraId="381DC2C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 = x + (4/(n*pi) * sin(n*t*pi));</w:t>
            </w:r>
          </w:p>
          <w:p w14:paraId="68C6AC1A"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 = square(x, 50);   </w:t>
            </w:r>
            <w:r w:rsidRPr="00880EEB">
              <w:rPr>
                <w:rFonts w:ascii="Courier New" w:eastAsia="宋体" w:hAnsi="Courier New" w:cs="Courier New"/>
                <w:color w:val="228B22"/>
                <w:kern w:val="0"/>
                <w:szCs w:val="28"/>
              </w:rPr>
              <w:t>% a square wave</w:t>
            </w:r>
          </w:p>
          <w:p w14:paraId="28C550CA"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plot(t, x);          </w:t>
            </w:r>
            <w:r w:rsidRPr="00880EEB">
              <w:rPr>
                <w:rFonts w:ascii="Courier New" w:eastAsia="宋体" w:hAnsi="Courier New" w:cs="Courier New"/>
                <w:color w:val="228B22"/>
                <w:kern w:val="0"/>
                <w:szCs w:val="28"/>
              </w:rPr>
              <w:t>% the main signal wave</w:t>
            </w:r>
          </w:p>
          <w:p w14:paraId="34B92C13"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hold </w:t>
            </w:r>
            <w:r w:rsidRPr="00880EEB">
              <w:rPr>
                <w:rFonts w:ascii="Courier New" w:eastAsia="宋体" w:hAnsi="Courier New" w:cs="Courier New"/>
                <w:color w:val="A020F0"/>
                <w:kern w:val="0"/>
                <w:szCs w:val="28"/>
              </w:rPr>
              <w:t>on</w:t>
            </w:r>
            <w:r w:rsidRPr="00880EEB">
              <w:rPr>
                <w:rFonts w:ascii="Courier New" w:eastAsia="宋体" w:hAnsi="Courier New" w:cs="Courier New"/>
                <w:color w:val="000000"/>
                <w:kern w:val="0"/>
                <w:szCs w:val="28"/>
              </w:rPr>
              <w:t xml:space="preserve">              </w:t>
            </w:r>
          </w:p>
          <w:p w14:paraId="3EDCB4D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plot(t, y, </w:t>
            </w:r>
            <w:r w:rsidRPr="00880EEB">
              <w:rPr>
                <w:rFonts w:ascii="Courier New" w:eastAsia="宋体" w:hAnsi="Courier New" w:cs="Courier New"/>
                <w:color w:val="A020F0"/>
                <w:kern w:val="0"/>
                <w:szCs w:val="28"/>
              </w:rPr>
              <w:t>'r'</w:t>
            </w:r>
            <w:r w:rsidRPr="00880EEB">
              <w:rPr>
                <w:rFonts w:ascii="Courier New" w:eastAsia="宋体" w:hAnsi="Courier New" w:cs="Courier New"/>
                <w:color w:val="000000"/>
                <w:kern w:val="0"/>
                <w:szCs w:val="28"/>
              </w:rPr>
              <w:t xml:space="preserve">);     </w:t>
            </w:r>
            <w:r w:rsidRPr="00880EEB">
              <w:rPr>
                <w:rFonts w:ascii="Courier New" w:eastAsia="宋体" w:hAnsi="Courier New" w:cs="Courier New"/>
                <w:color w:val="228B22"/>
                <w:kern w:val="0"/>
                <w:szCs w:val="28"/>
              </w:rPr>
              <w:t>% the square wave</w:t>
            </w:r>
          </w:p>
          <w:p w14:paraId="34115639"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hold </w:t>
            </w:r>
            <w:r w:rsidRPr="00880EEB">
              <w:rPr>
                <w:rFonts w:ascii="Courier New" w:eastAsia="宋体" w:hAnsi="Courier New" w:cs="Courier New"/>
                <w:color w:val="A020F0"/>
                <w:kern w:val="0"/>
                <w:szCs w:val="28"/>
              </w:rPr>
              <w:t>off</w:t>
            </w:r>
          </w:p>
          <w:p w14:paraId="18258733"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xlim([-2 2]);</w:t>
            </w:r>
          </w:p>
          <w:p w14:paraId="72C075B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ylim([-1.5 1.5]);</w:t>
            </w:r>
          </w:p>
          <w:p w14:paraId="5C718EB4"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grid </w:t>
            </w:r>
            <w:r w:rsidRPr="00880EEB">
              <w:rPr>
                <w:rFonts w:ascii="Courier New" w:eastAsia="宋体" w:hAnsi="Courier New" w:cs="Courier New"/>
                <w:color w:val="A020F0"/>
                <w:kern w:val="0"/>
                <w:szCs w:val="28"/>
              </w:rPr>
              <w:t>on</w:t>
            </w:r>
            <w:r w:rsidRPr="00880EEB">
              <w:rPr>
                <w:rFonts w:ascii="Courier New" w:eastAsia="宋体" w:hAnsi="Courier New" w:cs="Courier New"/>
                <w:color w:val="000000"/>
                <w:kern w:val="0"/>
                <w:szCs w:val="28"/>
              </w:rPr>
              <w:t>;</w:t>
            </w:r>
          </w:p>
          <w:p w14:paraId="0B7C6E54" w14:textId="3D799D03"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title(</w:t>
            </w:r>
            <w:r w:rsidRPr="00880EEB">
              <w:rPr>
                <w:rFonts w:ascii="Courier New" w:eastAsia="宋体" w:hAnsi="Courier New" w:cs="Courier New"/>
                <w:color w:val="A020F0"/>
                <w:kern w:val="0"/>
                <w:szCs w:val="28"/>
              </w:rPr>
              <w:t>'</w:t>
            </w:r>
            <w:r>
              <w:rPr>
                <w:rFonts w:ascii="Courier New" w:eastAsia="宋体" w:hAnsi="Courier New" w:cs="Courier New" w:hint="eastAsia"/>
                <w:color w:val="A020F0"/>
                <w:kern w:val="0"/>
                <w:szCs w:val="28"/>
              </w:rPr>
              <w:t>吉布斯现象</w:t>
            </w:r>
            <w:r w:rsidRPr="00880EEB">
              <w:rPr>
                <w:rFonts w:ascii="Courier New" w:eastAsia="宋体" w:hAnsi="Courier New" w:cs="Courier New"/>
                <w:color w:val="A020F0"/>
                <w:kern w:val="0"/>
                <w:szCs w:val="28"/>
              </w:rPr>
              <w:t>'</w:t>
            </w:r>
            <w:r w:rsidRPr="00880EEB">
              <w:rPr>
                <w:rFonts w:ascii="Courier New" w:eastAsia="宋体" w:hAnsi="Courier New" w:cs="Courier New"/>
                <w:color w:val="000000"/>
                <w:kern w:val="0"/>
                <w:szCs w:val="28"/>
              </w:rPr>
              <w:t>);</w:t>
            </w:r>
          </w:p>
          <w:p w14:paraId="3FA1455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xlabel(</w:t>
            </w:r>
            <w:r w:rsidRPr="00880EEB">
              <w:rPr>
                <w:rFonts w:ascii="Courier New" w:eastAsia="宋体" w:hAnsi="Courier New" w:cs="Courier New"/>
                <w:color w:val="A020F0"/>
                <w:kern w:val="0"/>
                <w:szCs w:val="28"/>
              </w:rPr>
              <w:t>'t/pi'</w:t>
            </w:r>
            <w:r w:rsidRPr="00880EEB">
              <w:rPr>
                <w:rFonts w:ascii="Courier New" w:eastAsia="宋体" w:hAnsi="Courier New" w:cs="Courier New"/>
                <w:color w:val="000000"/>
                <w:kern w:val="0"/>
                <w:szCs w:val="28"/>
              </w:rPr>
              <w:t>);</w:t>
            </w:r>
          </w:p>
          <w:p w14:paraId="28ECDBC4"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 xml:space="preserve">    ylabel(</w:t>
            </w:r>
            <w:r w:rsidRPr="00880EEB">
              <w:rPr>
                <w:rFonts w:ascii="Courier New" w:eastAsia="宋体" w:hAnsi="Courier New" w:cs="Courier New"/>
                <w:color w:val="A020F0"/>
                <w:kern w:val="0"/>
                <w:szCs w:val="28"/>
              </w:rPr>
              <w:t>'x(t)'</w:t>
            </w:r>
            <w:r w:rsidRPr="00880EEB">
              <w:rPr>
                <w:rFonts w:ascii="Courier New" w:eastAsia="宋体" w:hAnsi="Courier New" w:cs="Courier New"/>
                <w:color w:val="000000"/>
                <w:kern w:val="0"/>
                <w:szCs w:val="28"/>
              </w:rPr>
              <w:t>);</w:t>
            </w:r>
          </w:p>
          <w:p w14:paraId="0AC7BD4D" w14:textId="4A1D66D5" w:rsidR="00D432BF" w:rsidRPr="00880EEB" w:rsidRDefault="00880EEB" w:rsidP="00E21F2E">
            <w:pPr>
              <w:autoSpaceDE w:val="0"/>
              <w:autoSpaceDN w:val="0"/>
              <w:adjustRightInd w:val="0"/>
              <w:jc w:val="left"/>
              <w:rPr>
                <w:rFonts w:ascii="Courier New" w:eastAsia="宋体" w:hAnsi="Courier New" w:cs="Courier New"/>
                <w:kern w:val="0"/>
                <w:szCs w:val="24"/>
              </w:rPr>
            </w:pPr>
            <w:r w:rsidRPr="00880EEB">
              <w:rPr>
                <w:rFonts w:ascii="Courier New" w:eastAsia="宋体" w:hAnsi="Courier New" w:cs="Courier New"/>
                <w:color w:val="0000FF"/>
                <w:kern w:val="0"/>
                <w:szCs w:val="28"/>
              </w:rPr>
              <w:t>end</w:t>
            </w:r>
          </w:p>
        </w:tc>
      </w:tr>
    </w:tbl>
    <w:p w14:paraId="7ECC1F20" w14:textId="5C5115E7" w:rsidR="00D432BF" w:rsidRDefault="00D83CC9">
      <w:pPr>
        <w:pStyle w:val="4"/>
      </w:pPr>
      <w:r>
        <w:t>Butto</w:t>
      </w:r>
      <w:r w:rsidR="00880EEB">
        <w:t>n</w:t>
      </w:r>
      <w:r>
        <w:t>2</w:t>
      </w:r>
    </w:p>
    <w:p w14:paraId="2DC2377B" w14:textId="426E1A77" w:rsidR="00981DAC" w:rsidRPr="00981DAC" w:rsidRDefault="00981DAC" w:rsidP="00981DAC">
      <w:r>
        <w:t>I</w:t>
      </w:r>
      <w:r>
        <w:rPr>
          <w:rFonts w:hint="eastAsia"/>
        </w:rPr>
        <w:t xml:space="preserve"> </w:t>
      </w:r>
      <w:r>
        <w:t xml:space="preserve">using the button2 in order to update the </w:t>
      </w:r>
      <w:r w:rsidR="00074149">
        <w:t>value of N, which is the number of s</w:t>
      </w:r>
      <w:r w:rsidR="00074149" w:rsidRPr="00074149">
        <w:t>uperimposed harmonics</w:t>
      </w:r>
      <w:r w:rsidR="00074149">
        <w:t>.</w:t>
      </w:r>
      <w:r w:rsidR="00074149" w:rsidRPr="00074149">
        <w:t xml:space="preserve"> </w:t>
      </w:r>
      <w:r w:rsidR="00074149">
        <w:t>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73D63040" w14:textId="77777777" w:rsidTr="00981DAC">
        <w:trPr>
          <w:jc w:val="center"/>
        </w:trPr>
        <w:tc>
          <w:tcPr>
            <w:tcW w:w="8642" w:type="dxa"/>
            <w:shd w:val="clear" w:color="auto" w:fill="E7E6E6" w:themeFill="background2"/>
          </w:tcPr>
          <w:p w14:paraId="5AC123ED"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 Executes on button press in pushbutton2.</w:t>
            </w:r>
          </w:p>
          <w:p w14:paraId="3E8C2CB0"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FF"/>
                <w:kern w:val="0"/>
                <w:szCs w:val="28"/>
              </w:rPr>
              <w:t>function</w:t>
            </w:r>
            <w:r w:rsidRPr="00880EEB">
              <w:rPr>
                <w:rFonts w:ascii="Courier New" w:eastAsia="宋体" w:hAnsi="Courier New" w:cs="Courier New"/>
                <w:color w:val="000000"/>
                <w:kern w:val="0"/>
                <w:szCs w:val="28"/>
              </w:rPr>
              <w:t xml:space="preserve"> pushbutton2_Callback(hObject, eventdata, handles)</w:t>
            </w:r>
          </w:p>
          <w:p w14:paraId="229B43DD"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hObject    handle to pushbutton2 (see GCBO)</w:t>
            </w:r>
          </w:p>
          <w:p w14:paraId="39874CA7"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eventdata  reserved - to be defined in a future version of MATLAB</w:t>
            </w:r>
          </w:p>
          <w:p w14:paraId="16947491"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228B22"/>
                <w:kern w:val="0"/>
                <w:szCs w:val="28"/>
              </w:rPr>
              <w:t>% handles    structure with handles and user data (see GUIDATA)</w:t>
            </w:r>
          </w:p>
          <w:p w14:paraId="5848A69B"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t>handles.N = get(handles.edit2,</w:t>
            </w:r>
            <w:r w:rsidRPr="00880EEB">
              <w:rPr>
                <w:rFonts w:ascii="Courier New" w:eastAsia="宋体" w:hAnsi="Courier New" w:cs="Courier New"/>
                <w:color w:val="A020F0"/>
                <w:kern w:val="0"/>
                <w:szCs w:val="28"/>
              </w:rPr>
              <w:t>'String'</w:t>
            </w:r>
            <w:r w:rsidRPr="00880EEB">
              <w:rPr>
                <w:rFonts w:ascii="Courier New" w:eastAsia="宋体" w:hAnsi="Courier New" w:cs="Courier New"/>
                <w:color w:val="000000"/>
                <w:kern w:val="0"/>
                <w:szCs w:val="28"/>
              </w:rPr>
              <w:t>);</w:t>
            </w:r>
          </w:p>
          <w:p w14:paraId="762C7088" w14:textId="77777777" w:rsidR="00880EEB" w:rsidRPr="00880EEB" w:rsidRDefault="00880EEB" w:rsidP="00E21F2E">
            <w:pPr>
              <w:autoSpaceDE w:val="0"/>
              <w:autoSpaceDN w:val="0"/>
              <w:adjustRightInd w:val="0"/>
              <w:jc w:val="left"/>
              <w:rPr>
                <w:rFonts w:ascii="Courier New" w:eastAsia="宋体" w:hAnsi="Courier New" w:cs="Courier New"/>
                <w:kern w:val="0"/>
                <w:sz w:val="22"/>
                <w:szCs w:val="24"/>
              </w:rPr>
            </w:pPr>
            <w:r w:rsidRPr="00880EEB">
              <w:rPr>
                <w:rFonts w:ascii="Courier New" w:eastAsia="宋体" w:hAnsi="Courier New" w:cs="Courier New"/>
                <w:color w:val="000000"/>
                <w:kern w:val="0"/>
                <w:szCs w:val="28"/>
              </w:rPr>
              <w:lastRenderedPageBreak/>
              <w:t>guidata(hObject, handles);</w:t>
            </w:r>
          </w:p>
          <w:p w14:paraId="77D2FA38" w14:textId="77777777" w:rsidR="00D432BF" w:rsidRDefault="00D432BF"/>
        </w:tc>
      </w:tr>
    </w:tbl>
    <w:p w14:paraId="2B7A13DC" w14:textId="524FABC5" w:rsidR="00D83CC9" w:rsidRDefault="00D83CC9" w:rsidP="00D83CC9">
      <w:pPr>
        <w:pStyle w:val="4"/>
      </w:pPr>
      <w:r>
        <w:lastRenderedPageBreak/>
        <w:t>Edit</w:t>
      </w:r>
    </w:p>
    <w:p w14:paraId="557D9542" w14:textId="7C6F94CD" w:rsidR="00074149" w:rsidRPr="00074149" w:rsidRDefault="00074149" w:rsidP="00074149">
      <w:r>
        <w:t>I</w:t>
      </w:r>
      <w:r>
        <w:rPr>
          <w:rFonts w:hint="eastAsia"/>
        </w:rPr>
        <w:t xml:space="preserve"> </w:t>
      </w:r>
      <w:r>
        <w:t>using the editable text due to let someone who is using this GUI to change the harmonics according to what he needed. If he want to get Nth harmonics s</w:t>
      </w:r>
      <w:r w:rsidRPr="00074149">
        <w:t>uperimpose</w:t>
      </w:r>
      <w:r>
        <w:t>, he can input a string N, then we can get this string, and using str2num or str2double to storage the number in handles. The main code as follows:</w:t>
      </w:r>
    </w:p>
    <w:tbl>
      <w:tblPr>
        <w:tblStyle w:val="ae"/>
        <w:tblW w:w="8642" w:type="dxa"/>
        <w:jc w:val="center"/>
        <w:shd w:val="clear" w:color="auto" w:fill="E7E6E6" w:themeFill="background2"/>
        <w:tblLayout w:type="fixed"/>
        <w:tblLook w:val="04A0" w:firstRow="1" w:lastRow="0" w:firstColumn="1" w:lastColumn="0" w:noHBand="0" w:noVBand="1"/>
      </w:tblPr>
      <w:tblGrid>
        <w:gridCol w:w="8642"/>
      </w:tblGrid>
      <w:tr w:rsidR="00D432BF" w14:paraId="529CA523" w14:textId="77777777" w:rsidTr="00074149">
        <w:trPr>
          <w:jc w:val="center"/>
        </w:trPr>
        <w:tc>
          <w:tcPr>
            <w:tcW w:w="8642" w:type="dxa"/>
            <w:shd w:val="clear" w:color="auto" w:fill="E7E6E6" w:themeFill="background2"/>
          </w:tcPr>
          <w:p w14:paraId="7F9F347B" w14:textId="72CD2ECF" w:rsidR="00074149" w:rsidRPr="00074149" w:rsidRDefault="00074149" w:rsidP="00074149">
            <w:pPr>
              <w:autoSpaceDE w:val="0"/>
              <w:autoSpaceDN w:val="0"/>
              <w:adjustRightInd w:val="0"/>
              <w:jc w:val="left"/>
              <w:rPr>
                <w:rFonts w:ascii="Courier New" w:eastAsia="宋体" w:hAnsi="Courier New" w:cs="Courier New"/>
                <w:kern w:val="0"/>
                <w:sz w:val="22"/>
                <w:szCs w:val="24"/>
              </w:rPr>
            </w:pPr>
            <w:r w:rsidRPr="00074149">
              <w:rPr>
                <w:rFonts w:ascii="Courier New" w:eastAsia="宋体" w:hAnsi="Courier New" w:cs="Courier New"/>
                <w:color w:val="000000"/>
                <w:kern w:val="0"/>
                <w:szCs w:val="28"/>
              </w:rPr>
              <w:t>handles.N = get(handles.edit2,</w:t>
            </w:r>
            <w:r w:rsidRPr="00074149">
              <w:rPr>
                <w:rFonts w:ascii="Courier New" w:eastAsia="宋体" w:hAnsi="Courier New" w:cs="Courier New"/>
                <w:color w:val="A020F0"/>
                <w:kern w:val="0"/>
                <w:szCs w:val="28"/>
              </w:rPr>
              <w:t>'String'</w:t>
            </w:r>
            <w:r w:rsidRPr="00074149">
              <w:rPr>
                <w:rFonts w:ascii="Courier New" w:eastAsia="宋体" w:hAnsi="Courier New" w:cs="Courier New"/>
                <w:color w:val="000000"/>
                <w:kern w:val="0"/>
                <w:szCs w:val="28"/>
              </w:rPr>
              <w:t>);</w:t>
            </w:r>
          </w:p>
          <w:p w14:paraId="2EA6DDED" w14:textId="02440D54" w:rsidR="00D432BF" w:rsidRPr="00074149" w:rsidRDefault="00074149" w:rsidP="00074149">
            <w:pPr>
              <w:autoSpaceDE w:val="0"/>
              <w:autoSpaceDN w:val="0"/>
              <w:adjustRightInd w:val="0"/>
              <w:jc w:val="left"/>
              <w:rPr>
                <w:rFonts w:ascii="Courier New" w:eastAsia="宋体" w:hAnsi="Courier New" w:cs="Courier New"/>
                <w:kern w:val="0"/>
                <w:sz w:val="22"/>
                <w:szCs w:val="24"/>
              </w:rPr>
            </w:pPr>
            <w:r w:rsidRPr="00074149">
              <w:rPr>
                <w:rFonts w:ascii="Courier New" w:eastAsia="宋体" w:hAnsi="Courier New" w:cs="Courier New"/>
                <w:color w:val="000000"/>
                <w:kern w:val="0"/>
                <w:szCs w:val="28"/>
              </w:rPr>
              <w:t xml:space="preserve">set(handles.edit2, </w:t>
            </w:r>
            <w:r w:rsidRPr="00074149">
              <w:rPr>
                <w:rFonts w:ascii="Courier New" w:eastAsia="宋体" w:hAnsi="Courier New" w:cs="Courier New"/>
                <w:color w:val="A020F0"/>
                <w:kern w:val="0"/>
                <w:szCs w:val="28"/>
              </w:rPr>
              <w:t>'String'</w:t>
            </w:r>
            <w:r w:rsidRPr="00074149">
              <w:rPr>
                <w:rFonts w:ascii="Courier New" w:eastAsia="宋体" w:hAnsi="Courier New" w:cs="Courier New"/>
                <w:color w:val="000000"/>
                <w:kern w:val="0"/>
                <w:szCs w:val="28"/>
              </w:rPr>
              <w:t>, num2str(handles.N));</w:t>
            </w:r>
          </w:p>
        </w:tc>
      </w:tr>
    </w:tbl>
    <w:p w14:paraId="6024C1C0" w14:textId="77777777" w:rsidR="00D432BF" w:rsidRDefault="00781F33">
      <w:pPr>
        <w:pStyle w:val="2"/>
        <w:spacing w:before="312"/>
        <w:rPr>
          <w:rFonts w:eastAsiaTheme="minorEastAsia"/>
        </w:rPr>
      </w:pPr>
      <w:r>
        <w:rPr>
          <w:rFonts w:eastAsiaTheme="minorEastAsia" w:hint="eastAsia"/>
        </w:rPr>
        <w:t>Summary and Discussion</w:t>
      </w:r>
    </w:p>
    <w:p w14:paraId="4964EE4A" w14:textId="72DD2BB1" w:rsidR="00D432BF" w:rsidRPr="00400733" w:rsidRDefault="00E21F2E">
      <w:r>
        <w:t>A good GUI can make programs easier to use by providing them with a consistent appearance and with intuitive controls like pushbuttons, list boxes, sliders and so forth. The GUI should behave in an understandable and predictable manner, so that a user knows what to expect when he or she performs an action. By using</w:t>
      </w:r>
      <w:r w:rsidRPr="00E21F2E">
        <w:t xml:space="preserve"> graphs in the form of Gibbs phenomenon will show the principle of more intuitive</w:t>
      </w:r>
      <w:r>
        <w:t>, and also</w:t>
      </w:r>
      <w:r w:rsidRPr="00E21F2E">
        <w:t xml:space="preserve"> you can see the benefits of GUI</w:t>
      </w:r>
      <w:r>
        <w:t>.</w:t>
      </w:r>
    </w:p>
    <w:p w14:paraId="401663BA" w14:textId="37B04F91" w:rsidR="00D432BF" w:rsidRDefault="00D83CC9" w:rsidP="00D83CC9">
      <w:pPr>
        <w:pStyle w:val="1"/>
      </w:pPr>
      <w:r>
        <w:rPr>
          <w:rFonts w:hint="eastAsia"/>
        </w:rPr>
        <w:t>Summary and Conclusion</w:t>
      </w:r>
    </w:p>
    <w:p w14:paraId="08F8E0F7" w14:textId="766F6DDD" w:rsidR="00D83CC9" w:rsidRDefault="00D83CC9" w:rsidP="00D83CC9">
      <w:pPr>
        <w:pStyle w:val="ab"/>
        <w:shd w:val="clear" w:color="auto" w:fill="FFFFFF"/>
        <w:spacing w:before="120" w:after="120"/>
        <w:rPr>
          <w:rFonts w:cstheme="minorBidi"/>
          <w:kern w:val="2"/>
          <w:lang w:val="en"/>
        </w:rPr>
      </w:pPr>
      <w:r w:rsidRPr="00D83CC9">
        <w:rPr>
          <w:rFonts w:cstheme="minorBidi"/>
          <w:kern w:val="2"/>
          <w:lang w:val="en"/>
        </w:rPr>
        <w:t>In signal processing, the Gibbs phenomenon is undesirable because it causes artifacts, namely </w:t>
      </w:r>
      <w:hyperlink r:id="rId37" w:tooltip="Clipping (audio)" w:history="1">
        <w:r w:rsidRPr="00D83CC9">
          <w:rPr>
            <w:rFonts w:cstheme="minorBidi"/>
            <w:kern w:val="2"/>
            <w:lang w:val="en"/>
          </w:rPr>
          <w:t>clipping</w:t>
        </w:r>
      </w:hyperlink>
      <w:r w:rsidRPr="00D83CC9">
        <w:rPr>
          <w:rFonts w:cstheme="minorBidi"/>
          <w:kern w:val="2"/>
          <w:lang w:val="en"/>
        </w:rPr>
        <w:t> from the overshoot and undershoot, and </w:t>
      </w:r>
      <w:hyperlink r:id="rId38" w:tooltip="Ringing artifacts" w:history="1">
        <w:r w:rsidRPr="00D83CC9">
          <w:rPr>
            <w:rFonts w:cstheme="minorBidi"/>
            <w:kern w:val="2"/>
            <w:lang w:val="en"/>
          </w:rPr>
          <w:t>ringing artifacts</w:t>
        </w:r>
      </w:hyperlink>
      <w:r w:rsidRPr="00D83CC9">
        <w:rPr>
          <w:rFonts w:cstheme="minorBidi"/>
          <w:kern w:val="2"/>
          <w:lang w:val="en"/>
        </w:rPr>
        <w:t> from the oscillations. In the case of low-pass filtering, these can be reduced or eliminated by using different low-pass filters.</w:t>
      </w:r>
      <w:r>
        <w:rPr>
          <w:rFonts w:cstheme="minorBidi"/>
          <w:kern w:val="2"/>
          <w:lang w:val="en"/>
        </w:rPr>
        <w:t xml:space="preserve"> </w:t>
      </w:r>
      <w:r w:rsidRPr="00D83CC9">
        <w:rPr>
          <w:rFonts w:cstheme="minorBidi"/>
          <w:kern w:val="2"/>
          <w:lang w:val="en"/>
        </w:rPr>
        <w:t>In </w:t>
      </w:r>
      <w:hyperlink r:id="rId39" w:tooltip="MRI" w:history="1">
        <w:r w:rsidRPr="00D83CC9">
          <w:rPr>
            <w:rFonts w:cstheme="minorBidi"/>
            <w:kern w:val="2"/>
            <w:lang w:val="en"/>
          </w:rPr>
          <w:t>MRI</w:t>
        </w:r>
      </w:hyperlink>
      <w:r w:rsidRPr="00D83CC9">
        <w:rPr>
          <w:rFonts w:cstheme="minorBidi"/>
          <w:kern w:val="2"/>
          <w:lang w:val="en"/>
        </w:rPr>
        <w:t>, the Gibbs phenomenon causes artifacts in the presence of adjacent regions of markedly differing signal intensity. This is most commonly encountered in spinal MR imaging, where the Gibbs phenomenon may simulate the appearance of </w:t>
      </w:r>
      <w:hyperlink r:id="rId40" w:tooltip="Syringomyelia" w:history="1">
        <w:r w:rsidRPr="00D83CC9">
          <w:rPr>
            <w:rFonts w:cstheme="minorBidi"/>
            <w:kern w:val="2"/>
            <w:lang w:val="en"/>
          </w:rPr>
          <w:t>syringomyelia</w:t>
        </w:r>
      </w:hyperlink>
      <w:r w:rsidRPr="00D83CC9">
        <w:rPr>
          <w:rFonts w:cstheme="minorBidi"/>
          <w:kern w:val="2"/>
          <w:lang w:val="en"/>
        </w:rPr>
        <w:t>.</w:t>
      </w:r>
    </w:p>
    <w:p w14:paraId="7870F3F8" w14:textId="08DC1369" w:rsidR="00D432BF" w:rsidRPr="00400733" w:rsidRDefault="00D83CC9">
      <w:pPr>
        <w:rPr>
          <w:lang w:val="en"/>
        </w:rPr>
      </w:pPr>
      <w:r w:rsidRPr="00D83CC9">
        <w:rPr>
          <w:lang w:val="en"/>
        </w:rPr>
        <w:t xml:space="preserve">Through this experiment, </w:t>
      </w:r>
      <w:r>
        <w:rPr>
          <w:lang w:val="en"/>
        </w:rPr>
        <w:t>not only can it give</w:t>
      </w:r>
      <w:r w:rsidRPr="00D83CC9">
        <w:rPr>
          <w:lang w:val="en"/>
        </w:rPr>
        <w:t xml:space="preserve"> us a more profound understanding of the Gibbs phenomenon, but also to understand the relevant knowledge of the GUI</w:t>
      </w:r>
      <w:r>
        <w:rPr>
          <w:lang w:val="en"/>
        </w:rPr>
        <w:t>. Moreover,</w:t>
      </w:r>
      <w:r w:rsidRPr="00D83CC9">
        <w:rPr>
          <w:lang w:val="en"/>
        </w:rPr>
        <w:t xml:space="preserve"> </w:t>
      </w:r>
      <w:r>
        <w:rPr>
          <w:lang w:val="en"/>
        </w:rPr>
        <w:t xml:space="preserve">it is also </w:t>
      </w:r>
      <w:r w:rsidRPr="00D83CC9">
        <w:rPr>
          <w:lang w:val="en"/>
        </w:rPr>
        <w:t>strengthen our programming capabilities</w:t>
      </w:r>
      <w:r>
        <w:rPr>
          <w:lang w:val="en"/>
        </w:rPr>
        <w:t>.</w:t>
      </w:r>
    </w:p>
    <w:sectPr w:rsidR="00D432BF" w:rsidRPr="00400733">
      <w:headerReference w:type="default"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4C61C0" w14:textId="77777777" w:rsidR="00C2266F" w:rsidRDefault="00C2266F">
      <w:r>
        <w:separator/>
      </w:r>
    </w:p>
  </w:endnote>
  <w:endnote w:type="continuationSeparator" w:id="0">
    <w:p w14:paraId="2E5A5F90" w14:textId="77777777" w:rsidR="00C2266F" w:rsidRDefault="00C22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548748"/>
    </w:sdtPr>
    <w:sdtEndPr/>
    <w:sdtContent>
      <w:p w14:paraId="617CDE8F" w14:textId="4CF758D2" w:rsidR="00176BDD" w:rsidRDefault="00176BDD">
        <w:pPr>
          <w:pStyle w:val="a7"/>
          <w:jc w:val="center"/>
        </w:pPr>
        <w:r>
          <w:fldChar w:fldCharType="begin"/>
        </w:r>
        <w:r>
          <w:instrText>PAGE   \* MERGEFORMAT</w:instrText>
        </w:r>
        <w:r>
          <w:fldChar w:fldCharType="separate"/>
        </w:r>
        <w:r w:rsidR="001E2BF0" w:rsidRPr="001E2BF0">
          <w:rPr>
            <w:noProof/>
            <w:lang w:val="zh-CN"/>
          </w:rPr>
          <w:t>2</w:t>
        </w:r>
        <w:r>
          <w:fldChar w:fldCharType="end"/>
        </w:r>
      </w:p>
    </w:sdtContent>
  </w:sdt>
  <w:p w14:paraId="0E730FA9" w14:textId="77777777" w:rsidR="00176BDD" w:rsidRDefault="00176B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3680F" w14:textId="77777777" w:rsidR="00C2266F" w:rsidRDefault="00C2266F">
      <w:r>
        <w:separator/>
      </w:r>
    </w:p>
  </w:footnote>
  <w:footnote w:type="continuationSeparator" w:id="0">
    <w:p w14:paraId="03CC58C6" w14:textId="77777777" w:rsidR="00C2266F" w:rsidRDefault="00C22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5BA6" w14:textId="77777777" w:rsidR="00176BDD" w:rsidRDefault="00176BDD">
    <w:pPr>
      <w:pStyle w:val="a9"/>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04831" w14:textId="77777777" w:rsidR="00176BDD" w:rsidRDefault="00176BDD">
    <w:pPr>
      <w:pStyle w:val="a9"/>
    </w:pPr>
    <w:r>
      <w:rPr>
        <w:b/>
      </w:rPr>
      <w:t>EXPERIMENT REPORT</w:t>
    </w:r>
    <w:r>
      <w:t xml:space="preserve"> </w:t>
    </w:r>
    <w:r>
      <w:rPr>
        <w:i/>
      </w:rPr>
      <w:t>of Digital Signal Processing</w:t>
    </w:r>
  </w:p>
  <w:p w14:paraId="56AE5B10" w14:textId="663CE206" w:rsidR="00176BDD" w:rsidRDefault="00176BDD">
    <w:pPr>
      <w:pStyle w:val="a9"/>
      <w:rPr>
        <w:i/>
      </w:rPr>
    </w:pPr>
    <w:r>
      <w:rPr>
        <w:rFonts w:hint="eastAsia"/>
        <w:i/>
      </w:rPr>
      <w:t>Gibbs</w:t>
    </w:r>
    <w:r>
      <w:rPr>
        <w:i/>
      </w:rPr>
      <w:t xml:space="preserve"> </w:t>
    </w:r>
    <w:r>
      <w:rPr>
        <w:rFonts w:hint="eastAsia"/>
        <w:i/>
      </w:rPr>
      <w:t>phenomenon</w:t>
    </w:r>
    <w:r>
      <w:rPr>
        <w:i/>
      </w:rPr>
      <w:t xml:space="preserve"> GUI</w:t>
    </w:r>
    <w:r>
      <w:rPr>
        <w:rFonts w:hint="eastAsia"/>
        <w:i/>
      </w:rPr>
      <w:t xml:space="preserve"> by Using MATLAB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D3671"/>
    <w:multiLevelType w:val="multilevel"/>
    <w:tmpl w:val="60ED3671"/>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425" w:hanging="425"/>
      </w:pPr>
      <w:rPr>
        <w:rFonts w:hint="eastAsia"/>
      </w:rPr>
    </w:lvl>
    <w:lvl w:ilvl="3">
      <w:start w:val="1"/>
      <w:numFmt w:val="decimal"/>
      <w:pStyle w:val="4"/>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 w:vendorID="64" w:dllVersion="131078"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AA"/>
    <w:rsid w:val="000337C4"/>
    <w:rsid w:val="00074149"/>
    <w:rsid w:val="000936AE"/>
    <w:rsid w:val="00093A5F"/>
    <w:rsid w:val="000E73D7"/>
    <w:rsid w:val="00123306"/>
    <w:rsid w:val="00135B7C"/>
    <w:rsid w:val="00162A7C"/>
    <w:rsid w:val="0016454C"/>
    <w:rsid w:val="00171F5B"/>
    <w:rsid w:val="00176BDD"/>
    <w:rsid w:val="001811F3"/>
    <w:rsid w:val="001A411F"/>
    <w:rsid w:val="001E2BF0"/>
    <w:rsid w:val="00212F72"/>
    <w:rsid w:val="00243F17"/>
    <w:rsid w:val="00247B35"/>
    <w:rsid w:val="00283522"/>
    <w:rsid w:val="002A4111"/>
    <w:rsid w:val="002A523F"/>
    <w:rsid w:val="003227DF"/>
    <w:rsid w:val="00325C74"/>
    <w:rsid w:val="00333A19"/>
    <w:rsid w:val="003372C4"/>
    <w:rsid w:val="00376F88"/>
    <w:rsid w:val="00382C8E"/>
    <w:rsid w:val="003E6C50"/>
    <w:rsid w:val="003F0652"/>
    <w:rsid w:val="00400733"/>
    <w:rsid w:val="00431D1F"/>
    <w:rsid w:val="004C2477"/>
    <w:rsid w:val="004D52C9"/>
    <w:rsid w:val="00513924"/>
    <w:rsid w:val="0053203B"/>
    <w:rsid w:val="00577BBD"/>
    <w:rsid w:val="00577EF6"/>
    <w:rsid w:val="005B3B34"/>
    <w:rsid w:val="005E3195"/>
    <w:rsid w:val="00623C15"/>
    <w:rsid w:val="0064031C"/>
    <w:rsid w:val="00663BAA"/>
    <w:rsid w:val="006B1CE8"/>
    <w:rsid w:val="006D10DB"/>
    <w:rsid w:val="00702AA7"/>
    <w:rsid w:val="00704369"/>
    <w:rsid w:val="00706082"/>
    <w:rsid w:val="0073108D"/>
    <w:rsid w:val="00745577"/>
    <w:rsid w:val="00773834"/>
    <w:rsid w:val="00781F33"/>
    <w:rsid w:val="007F525B"/>
    <w:rsid w:val="00832CDC"/>
    <w:rsid w:val="00873E22"/>
    <w:rsid w:val="00880EEB"/>
    <w:rsid w:val="008A2ED9"/>
    <w:rsid w:val="008B17EF"/>
    <w:rsid w:val="0092034E"/>
    <w:rsid w:val="00981DAC"/>
    <w:rsid w:val="009C337B"/>
    <w:rsid w:val="00A06837"/>
    <w:rsid w:val="00A75E3C"/>
    <w:rsid w:val="00A76754"/>
    <w:rsid w:val="00A879B5"/>
    <w:rsid w:val="00AC7477"/>
    <w:rsid w:val="00B35DBE"/>
    <w:rsid w:val="00BB42B2"/>
    <w:rsid w:val="00C2266F"/>
    <w:rsid w:val="00C31558"/>
    <w:rsid w:val="00C37B38"/>
    <w:rsid w:val="00CA7270"/>
    <w:rsid w:val="00CB0474"/>
    <w:rsid w:val="00CD7E75"/>
    <w:rsid w:val="00CF0B0B"/>
    <w:rsid w:val="00CF2B65"/>
    <w:rsid w:val="00D125C5"/>
    <w:rsid w:val="00D26122"/>
    <w:rsid w:val="00D432BF"/>
    <w:rsid w:val="00D6101B"/>
    <w:rsid w:val="00D70482"/>
    <w:rsid w:val="00D83CC9"/>
    <w:rsid w:val="00D85860"/>
    <w:rsid w:val="00E21F2E"/>
    <w:rsid w:val="00E46209"/>
    <w:rsid w:val="00E94941"/>
    <w:rsid w:val="00ED1F19"/>
    <w:rsid w:val="00F03DE4"/>
    <w:rsid w:val="00F33D52"/>
    <w:rsid w:val="00F554EA"/>
    <w:rsid w:val="62000921"/>
    <w:rsid w:val="7C562C55"/>
    <w:rsid w:val="7DA05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D944"/>
  <w15:docId w15:val="{13EF53DB-30E6-432A-825A-C12B68FE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Theme="minorEastAsia" w:cstheme="minorBidi"/>
      <w:kern w:val="2"/>
      <w:sz w:val="24"/>
      <w:szCs w:val="22"/>
    </w:rPr>
  </w:style>
  <w:style w:type="paragraph" w:styleId="1">
    <w:name w:val="heading 1"/>
    <w:basedOn w:val="a"/>
    <w:next w:val="a"/>
    <w:link w:val="10"/>
    <w:uiPriority w:val="9"/>
    <w:qFormat/>
    <w:pPr>
      <w:keepNext/>
      <w:keepLines/>
      <w:numPr>
        <w:numId w:val="1"/>
      </w:numPr>
      <w:spacing w:before="120" w:line="578" w:lineRule="auto"/>
      <w:jc w:val="center"/>
      <w:outlineLvl w:val="0"/>
    </w:pPr>
    <w:rPr>
      <w:b/>
      <w:bCs/>
      <w:kern w:val="44"/>
      <w:sz w:val="32"/>
      <w:szCs w:val="44"/>
    </w:rPr>
  </w:style>
  <w:style w:type="paragraph" w:styleId="2">
    <w:name w:val="heading 2"/>
    <w:basedOn w:val="a"/>
    <w:next w:val="a"/>
    <w:link w:val="20"/>
    <w:uiPriority w:val="9"/>
    <w:unhideWhenUsed/>
    <w:qFormat/>
    <w:pPr>
      <w:keepNext/>
      <w:keepLines/>
      <w:numPr>
        <w:ilvl w:val="1"/>
        <w:numId w:val="1"/>
      </w:numPr>
      <w:spacing w:beforeLines="100" w:before="100" w:line="415" w:lineRule="auto"/>
      <w:outlineLvl w:val="1"/>
    </w:pPr>
    <w:rPr>
      <w:rFonts w:eastAsia="Times New Roman" w:cstheme="majorBidi"/>
      <w:b/>
      <w:bCs/>
      <w:sz w:val="30"/>
      <w:szCs w:val="32"/>
    </w:rPr>
  </w:style>
  <w:style w:type="paragraph" w:styleId="3">
    <w:name w:val="heading 3"/>
    <w:basedOn w:val="a"/>
    <w:next w:val="a"/>
    <w:link w:val="30"/>
    <w:uiPriority w:val="9"/>
    <w:unhideWhenUsed/>
    <w:qFormat/>
    <w:pPr>
      <w:keepNext/>
      <w:keepLines/>
      <w:numPr>
        <w:ilvl w:val="2"/>
        <w:numId w:val="1"/>
      </w:numPr>
      <w:spacing w:line="415"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line="377" w:lineRule="auto"/>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4" w:space="1" w:color="auto"/>
      </w:pBdr>
      <w:tabs>
        <w:tab w:val="center" w:pos="4153"/>
        <w:tab w:val="right" w:pos="8306"/>
      </w:tabs>
      <w:snapToGrid w:val="0"/>
      <w:jc w:val="center"/>
    </w:pPr>
    <w:rPr>
      <w:sz w:val="18"/>
      <w:szCs w:val="18"/>
    </w:rPr>
  </w:style>
  <w:style w:type="paragraph" w:styleId="ab">
    <w:name w:val="Normal (Web)"/>
    <w:basedOn w:val="a"/>
    <w:uiPriority w:val="99"/>
    <w:unhideWhenUsed/>
    <w:pPr>
      <w:jc w:val="left"/>
    </w:pPr>
    <w:rPr>
      <w:rFonts w:cs="Times New Roman"/>
      <w:kern w:val="0"/>
    </w:rPr>
  </w:style>
  <w:style w:type="character" w:styleId="ac">
    <w:name w:val="FollowedHyperlink"/>
    <w:basedOn w:val="a0"/>
    <w:uiPriority w:val="99"/>
    <w:unhideWhenUsed/>
    <w:qFormat/>
    <w:rPr>
      <w:color w:val="35A1D4"/>
      <w:u w:val="single"/>
    </w:rPr>
  </w:style>
  <w:style w:type="character" w:styleId="ad">
    <w:name w:val="Hyperlink"/>
    <w:basedOn w:val="a0"/>
    <w:uiPriority w:val="99"/>
    <w:unhideWhenUsed/>
    <w:qFormat/>
    <w:rPr>
      <w:color w:val="35A1D4"/>
      <w:u w:val="single"/>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hAnsi="Times New Roman"/>
      <w:b/>
      <w:bCs/>
      <w:kern w:val="44"/>
      <w:sz w:val="32"/>
      <w:szCs w:val="44"/>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rFonts w:ascii="Times New Roman" w:hAnsi="Times New Roman"/>
      <w:sz w:val="18"/>
      <w:szCs w:val="18"/>
    </w:rPr>
  </w:style>
  <w:style w:type="character" w:customStyle="1" w:styleId="a8">
    <w:name w:val="页脚 字符"/>
    <w:basedOn w:val="a0"/>
    <w:link w:val="a7"/>
    <w:uiPriority w:val="99"/>
    <w:qFormat/>
    <w:rPr>
      <w:rFonts w:ascii="Times New Roman" w:hAnsi="Times New Roman"/>
      <w:sz w:val="18"/>
      <w:szCs w:val="18"/>
    </w:rPr>
  </w:style>
  <w:style w:type="paragraph" w:customStyle="1" w:styleId="af">
    <w:name w:val="封面页眉"/>
    <w:basedOn w:val="a9"/>
    <w:link w:val="Char"/>
    <w:qFormat/>
    <w:pPr>
      <w:pBdr>
        <w:bottom w:val="none" w:sz="0" w:space="0" w:color="auto"/>
      </w:pBdr>
    </w:pPr>
  </w:style>
  <w:style w:type="character" w:customStyle="1" w:styleId="20">
    <w:name w:val="标题 2 字符"/>
    <w:basedOn w:val="a0"/>
    <w:link w:val="2"/>
    <w:uiPriority w:val="9"/>
    <w:qFormat/>
    <w:rPr>
      <w:rFonts w:ascii="Times New Roman" w:eastAsia="Times New Roman" w:hAnsi="Times New Roman" w:cstheme="majorBidi"/>
      <w:b/>
      <w:bCs/>
      <w:sz w:val="30"/>
      <w:szCs w:val="32"/>
    </w:rPr>
  </w:style>
  <w:style w:type="character" w:customStyle="1" w:styleId="Char">
    <w:name w:val="封面页眉 Char"/>
    <w:basedOn w:val="aa"/>
    <w:link w:val="af"/>
    <w:qFormat/>
    <w:rPr>
      <w:rFonts w:ascii="Times New Roman" w:hAnsi="Times New Roman"/>
      <w:sz w:val="18"/>
      <w:szCs w:val="18"/>
    </w:rPr>
  </w:style>
  <w:style w:type="character" w:customStyle="1" w:styleId="30">
    <w:name w:val="标题 3 字符"/>
    <w:basedOn w:val="a0"/>
    <w:link w:val="3"/>
    <w:uiPriority w:val="9"/>
    <w:rPr>
      <w:rFonts w:ascii="Times New Roman" w:hAnsi="Times New Roman"/>
      <w:b/>
      <w:bCs/>
      <w:sz w:val="28"/>
      <w:szCs w:val="32"/>
    </w:rPr>
  </w:style>
  <w:style w:type="character" w:customStyle="1" w:styleId="MTEquationSection">
    <w:name w:val="MTEquationSection"/>
    <w:basedOn w:val="a0"/>
    <w:qFormat/>
    <w:rPr>
      <w:vanish/>
      <w:color w:val="FF0000"/>
      <w:sz w:val="24"/>
    </w:rPr>
  </w:style>
  <w:style w:type="paragraph" w:customStyle="1" w:styleId="MTDisplayEquation">
    <w:name w:val="MTDisplayEquation"/>
    <w:basedOn w:val="a"/>
    <w:next w:val="a"/>
    <w:link w:val="MTDisplayEquationChar"/>
    <w:qFormat/>
    <w:pPr>
      <w:tabs>
        <w:tab w:val="center" w:pos="4160"/>
        <w:tab w:val="right" w:pos="8300"/>
      </w:tabs>
    </w:pPr>
  </w:style>
  <w:style w:type="character" w:customStyle="1" w:styleId="MTDisplayEquationChar">
    <w:name w:val="MTDisplayEquation Char"/>
    <w:basedOn w:val="a0"/>
    <w:link w:val="MTDisplayEquation"/>
    <w:qFormat/>
    <w:rPr>
      <w:rFonts w:ascii="Times New Roman" w:hAnsi="Times New Roman"/>
      <w:sz w:val="28"/>
    </w:rPr>
  </w:style>
  <w:style w:type="paragraph" w:customStyle="1" w:styleId="af0">
    <w:name w:val="图"/>
    <w:basedOn w:val="a"/>
    <w:link w:val="Char0"/>
    <w:qFormat/>
    <w:pPr>
      <w:jc w:val="center"/>
    </w:pPr>
  </w:style>
  <w:style w:type="character" w:customStyle="1" w:styleId="40">
    <w:name w:val="标题 4 字符"/>
    <w:basedOn w:val="a0"/>
    <w:link w:val="4"/>
    <w:uiPriority w:val="9"/>
    <w:qFormat/>
    <w:rPr>
      <w:rFonts w:ascii="Times New Roman" w:eastAsiaTheme="majorEastAsia" w:hAnsi="Times New Roman" w:cstheme="majorBidi"/>
      <w:bCs/>
      <w:sz w:val="24"/>
      <w:szCs w:val="28"/>
    </w:rPr>
  </w:style>
  <w:style w:type="character" w:customStyle="1" w:styleId="Char0">
    <w:name w:val="图 Char"/>
    <w:basedOn w:val="a0"/>
    <w:link w:val="af0"/>
    <w:rPr>
      <w:rFonts w:ascii="Times New Roman" w:hAnsi="Times New Roman"/>
      <w:sz w:val="24"/>
    </w:rPr>
  </w:style>
  <w:style w:type="character" w:customStyle="1" w:styleId="via1">
    <w:name w:val="via1"/>
    <w:basedOn w:val="a0"/>
    <w:rPr>
      <w:color w:val="959595"/>
    </w:rPr>
  </w:style>
  <w:style w:type="character" w:styleId="af1">
    <w:name w:val="annotation reference"/>
    <w:basedOn w:val="a0"/>
    <w:uiPriority w:val="99"/>
    <w:semiHidden/>
    <w:unhideWhenUsed/>
    <w:rPr>
      <w:sz w:val="21"/>
      <w:szCs w:val="21"/>
    </w:rPr>
  </w:style>
  <w:style w:type="paragraph" w:styleId="HTML">
    <w:name w:val="HTML Preformatted"/>
    <w:basedOn w:val="a"/>
    <w:link w:val="HTML0"/>
    <w:uiPriority w:val="99"/>
    <w:semiHidden/>
    <w:unhideWhenUsed/>
    <w:rsid w:val="00247B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247B35"/>
    <w:rPr>
      <w:rFonts w:ascii="宋体" w:hAnsi="宋体" w:cs="宋体"/>
      <w:sz w:val="24"/>
      <w:szCs w:val="24"/>
    </w:rPr>
  </w:style>
  <w:style w:type="character" w:styleId="af2">
    <w:name w:val="Placeholder Text"/>
    <w:basedOn w:val="a0"/>
    <w:uiPriority w:val="99"/>
    <w:semiHidden/>
    <w:rsid w:val="00CF2B65"/>
    <w:rPr>
      <w:color w:val="808080"/>
    </w:rPr>
  </w:style>
  <w:style w:type="character" w:customStyle="1" w:styleId="apple-converted-space">
    <w:name w:val="apple-converted-space"/>
    <w:basedOn w:val="a0"/>
    <w:rsid w:val="003227DF"/>
  </w:style>
  <w:style w:type="character" w:customStyle="1" w:styleId="mwe-math-mathml-inline">
    <w:name w:val="mwe-math-mathml-inline"/>
    <w:basedOn w:val="a0"/>
    <w:rsid w:val="007F525B"/>
  </w:style>
  <w:style w:type="character" w:customStyle="1" w:styleId="ipa">
    <w:name w:val="ipa"/>
    <w:basedOn w:val="a0"/>
    <w:rsid w:val="00D83CC9"/>
  </w:style>
  <w:style w:type="paragraph" w:styleId="af3">
    <w:name w:val="annotation subject"/>
    <w:basedOn w:val="a3"/>
    <w:next w:val="a3"/>
    <w:link w:val="af4"/>
    <w:uiPriority w:val="99"/>
    <w:semiHidden/>
    <w:unhideWhenUsed/>
    <w:rsid w:val="00702AA7"/>
    <w:rPr>
      <w:b/>
      <w:bCs/>
    </w:rPr>
  </w:style>
  <w:style w:type="character" w:customStyle="1" w:styleId="a4">
    <w:name w:val="批注文字 字符"/>
    <w:basedOn w:val="a0"/>
    <w:link w:val="a3"/>
    <w:uiPriority w:val="99"/>
    <w:rsid w:val="00702AA7"/>
    <w:rPr>
      <w:rFonts w:eastAsiaTheme="minorEastAsia" w:cstheme="minorBidi"/>
      <w:kern w:val="2"/>
      <w:sz w:val="24"/>
      <w:szCs w:val="22"/>
    </w:rPr>
  </w:style>
  <w:style w:type="character" w:customStyle="1" w:styleId="af4">
    <w:name w:val="批注主题 字符"/>
    <w:basedOn w:val="a4"/>
    <w:link w:val="af3"/>
    <w:uiPriority w:val="99"/>
    <w:semiHidden/>
    <w:rsid w:val="00702AA7"/>
    <w:rPr>
      <w:rFonts w:eastAsiaTheme="minorEastAsia" w:cstheme="minorBid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31950">
      <w:bodyDiv w:val="1"/>
      <w:marLeft w:val="0"/>
      <w:marRight w:val="0"/>
      <w:marTop w:val="0"/>
      <w:marBottom w:val="0"/>
      <w:divBdr>
        <w:top w:val="none" w:sz="0" w:space="0" w:color="auto"/>
        <w:left w:val="none" w:sz="0" w:space="0" w:color="auto"/>
        <w:bottom w:val="none" w:sz="0" w:space="0" w:color="auto"/>
        <w:right w:val="none" w:sz="0" w:space="0" w:color="auto"/>
      </w:divBdr>
    </w:div>
    <w:div w:id="566570542">
      <w:bodyDiv w:val="1"/>
      <w:marLeft w:val="0"/>
      <w:marRight w:val="0"/>
      <w:marTop w:val="0"/>
      <w:marBottom w:val="0"/>
      <w:divBdr>
        <w:top w:val="none" w:sz="0" w:space="0" w:color="auto"/>
        <w:left w:val="none" w:sz="0" w:space="0" w:color="auto"/>
        <w:bottom w:val="none" w:sz="0" w:space="0" w:color="auto"/>
        <w:right w:val="none" w:sz="0" w:space="0" w:color="auto"/>
      </w:divBdr>
    </w:div>
    <w:div w:id="929316291">
      <w:bodyDiv w:val="1"/>
      <w:marLeft w:val="0"/>
      <w:marRight w:val="0"/>
      <w:marTop w:val="0"/>
      <w:marBottom w:val="0"/>
      <w:divBdr>
        <w:top w:val="none" w:sz="0" w:space="0" w:color="auto"/>
        <w:left w:val="none" w:sz="0" w:space="0" w:color="auto"/>
        <w:bottom w:val="none" w:sz="0" w:space="0" w:color="auto"/>
        <w:right w:val="none" w:sz="0" w:space="0" w:color="auto"/>
      </w:divBdr>
    </w:div>
    <w:div w:id="1544321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ibbs_phenomenon" TargetMode="External"/><Relationship Id="rId18" Type="http://schemas.openxmlformats.org/officeDocument/2006/relationships/hyperlink" Target="https://en.wikipedia.org/wiki/Periodic_function" TargetMode="External"/><Relationship Id="rId26" Type="http://schemas.openxmlformats.org/officeDocument/2006/relationships/hyperlink" Target="https://en.wikipedia.org/wiki/Computer_science" TargetMode="External"/><Relationship Id="rId39" Type="http://schemas.openxmlformats.org/officeDocument/2006/relationships/hyperlink" Target="https://en.wikipedia.org/wiki/MRI" TargetMode="External"/><Relationship Id="rId21" Type="http://schemas.openxmlformats.org/officeDocument/2006/relationships/hyperlink" Target="https://en.wikipedia.org/wiki/Sinc_function" TargetMode="External"/><Relationship Id="rId34" Type="http://schemas.openxmlformats.org/officeDocument/2006/relationships/hyperlink" Target="https://en.wikipedia.org/wiki/Command-line_interface"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Fourier_series" TargetMode="External"/><Relationship Id="rId20" Type="http://schemas.openxmlformats.org/officeDocument/2006/relationships/hyperlink" Target="https://en.wikipedia.org/wiki/Partial_sum" TargetMode="External"/><Relationship Id="rId29" Type="http://schemas.openxmlformats.org/officeDocument/2006/relationships/hyperlink" Target="https://en.wikipedia.org/wiki/Human%E2%80%93computer_interacti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thematics" TargetMode="External"/><Relationship Id="rId24" Type="http://schemas.openxmlformats.org/officeDocument/2006/relationships/image" Target="media/image2.png"/><Relationship Id="rId32" Type="http://schemas.openxmlformats.org/officeDocument/2006/relationships/hyperlink" Target="https://en.wikipedia.org/wiki/Text-based_user_interface" TargetMode="External"/><Relationship Id="rId37" Type="http://schemas.openxmlformats.org/officeDocument/2006/relationships/hyperlink" Target="https://en.wikipedia.org/wiki/Clipping_(audio)" TargetMode="External"/><Relationship Id="rId40" Type="http://schemas.openxmlformats.org/officeDocument/2006/relationships/hyperlink" Target="https://en.wikipedia.org/wiki/Syringomyelia" TargetMode="External"/><Relationship Id="rId5" Type="http://schemas.openxmlformats.org/officeDocument/2006/relationships/settings" Target="settings.xml"/><Relationship Id="rId15" Type="http://schemas.openxmlformats.org/officeDocument/2006/relationships/hyperlink" Target="https://en.wikipedia.org/wiki/Gibbs_phenomenon" TargetMode="External"/><Relationship Id="rId23" Type="http://schemas.openxmlformats.org/officeDocument/2006/relationships/hyperlink" Target="https://en.wikipedia.org/wiki/Midpoint_rule" TargetMode="External"/><Relationship Id="rId28" Type="http://schemas.openxmlformats.org/officeDocument/2006/relationships/hyperlink" Target="https://en.wikipedia.org/wiki/User_(computing)" TargetMode="External"/><Relationship Id="rId36"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s://en.wikipedia.org/wiki/Jump_discontinuity" TargetMode="External"/><Relationship Id="rId31" Type="http://schemas.openxmlformats.org/officeDocument/2006/relationships/hyperlink" Target="https://en.wikipedia.org/wiki/Secondary_notation"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n.wikipedia.org/wiki/Willard_Gibbs" TargetMode="External"/><Relationship Id="rId22" Type="http://schemas.openxmlformats.org/officeDocument/2006/relationships/hyperlink" Target="https://en.wikipedia.org/wiki/Numerical_integration" TargetMode="External"/><Relationship Id="rId27" Type="http://schemas.openxmlformats.org/officeDocument/2006/relationships/hyperlink" Target="https://en.wikipedia.org/wiki/User_interface" TargetMode="External"/><Relationship Id="rId30" Type="http://schemas.openxmlformats.org/officeDocument/2006/relationships/hyperlink" Target="https://en.wikipedia.org/wiki/Computer_icon" TargetMode="External"/><Relationship Id="rId35" Type="http://schemas.openxmlformats.org/officeDocument/2006/relationships/hyperlink" Target="https://en.wikipedia.org/wiki/Computer_keyboard"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Henry_Wilbraham" TargetMode="External"/><Relationship Id="rId17" Type="http://schemas.openxmlformats.org/officeDocument/2006/relationships/hyperlink" Target="https://en.wikipedia.org/wiki/Piecewise" TargetMode="External"/><Relationship Id="rId25" Type="http://schemas.openxmlformats.org/officeDocument/2006/relationships/image" Target="media/image3.png"/><Relationship Id="rId33" Type="http://schemas.openxmlformats.org/officeDocument/2006/relationships/hyperlink" Target="https://en.wikipedia.org/wiki/Learning_curve" TargetMode="External"/><Relationship Id="rId38" Type="http://schemas.openxmlformats.org/officeDocument/2006/relationships/hyperlink" Target="https://en.wikipedia.org/wiki/Ringing_artifac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6F6154-F248-47B7-879B-F6DDA1B5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7</Pages>
  <Words>1589</Words>
  <Characters>9058</Characters>
  <Application>Microsoft Office Word</Application>
  <DocSecurity>0</DocSecurity>
  <Lines>75</Lines>
  <Paragraphs>21</Paragraphs>
  <ScaleCrop>false</ScaleCrop>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崔敖</dc:creator>
  <cp:lastModifiedBy>一宁宝宝</cp:lastModifiedBy>
  <cp:revision>21</cp:revision>
  <cp:lastPrinted>2016-12-10T01:33:00Z</cp:lastPrinted>
  <dcterms:created xsi:type="dcterms:W3CDTF">2015-10-27T10:42:00Z</dcterms:created>
  <dcterms:modified xsi:type="dcterms:W3CDTF">2016-12-11T12:45:00Z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y fmtid="{D5CDD505-2E9C-101B-9397-08002B2CF9AE}" pid="5" name="KSOProductBuildVer">
    <vt:lpwstr>2052-10.1.0.6028</vt:lpwstr>
  </property>
</Properties>
</file>