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Default Extension="tiff" ContentType="image/tif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2B4" w:rsidRDefault="00C872B4" w:rsidP="0037683D">
      <w:pPr>
        <w:ind w:firstLine="0"/>
        <w:rPr>
          <w:rFonts w:ascii="仿宋" w:hAnsi="仿宋"/>
          <w:noProof/>
          <w:sz w:val="44"/>
          <w:szCs w:val="44"/>
        </w:rPr>
      </w:pPr>
    </w:p>
    <w:p w:rsidR="0043603D" w:rsidRPr="00C67113" w:rsidRDefault="0043603D" w:rsidP="0037683D">
      <w:pPr>
        <w:ind w:firstLine="0"/>
        <w:rPr>
          <w:rFonts w:ascii="仿宋" w:hAnsi="仿宋" w:cs="Arial"/>
          <w:color w:val="000000"/>
          <w:szCs w:val="24"/>
        </w:rPr>
      </w:pPr>
    </w:p>
    <w:p w:rsidR="00B8769E" w:rsidRPr="0092015F" w:rsidRDefault="0092015F" w:rsidP="0037683D">
      <w:pPr>
        <w:ind w:firstLine="0"/>
        <w:rPr>
          <w:rFonts w:ascii="仿宋" w:hAnsi="仿宋"/>
          <w:b/>
          <w:sz w:val="44"/>
          <w:szCs w:val="44"/>
        </w:rPr>
      </w:pPr>
      <w:r w:rsidRPr="0092015F">
        <w:rPr>
          <w:rFonts w:ascii="仿宋" w:hAnsi="仿宋" w:hint="eastAsia"/>
          <w:b/>
          <w:sz w:val="44"/>
          <w:szCs w:val="44"/>
        </w:rPr>
        <w:t>恒安标准人寿风险综合评级数据报送项目</w:t>
      </w:r>
    </w:p>
    <w:p w:rsidR="001A26B0" w:rsidRPr="00C67113" w:rsidRDefault="001A26B0" w:rsidP="0037683D">
      <w:pPr>
        <w:ind w:firstLine="0"/>
        <w:rPr>
          <w:rFonts w:ascii="仿宋" w:hAnsi="仿宋"/>
          <w:b/>
          <w:sz w:val="28"/>
          <w:szCs w:val="28"/>
        </w:rPr>
      </w:pPr>
    </w:p>
    <w:p w:rsidR="00A113AB" w:rsidRPr="00C67113" w:rsidRDefault="000A0A7A" w:rsidP="0037683D">
      <w:pPr>
        <w:jc w:val="center"/>
        <w:rPr>
          <w:rFonts w:ascii="仿宋" w:hAnsi="仿宋"/>
          <w:b/>
          <w:sz w:val="44"/>
          <w:szCs w:val="44"/>
        </w:rPr>
      </w:pPr>
      <w:r>
        <w:rPr>
          <w:rFonts w:ascii="仿宋" w:hAnsi="仿宋" w:hint="eastAsia"/>
          <w:b/>
          <w:sz w:val="44"/>
          <w:szCs w:val="44"/>
        </w:rPr>
        <w:t>【需求</w:t>
      </w:r>
      <w:r w:rsidR="001A26B0" w:rsidRPr="00C67113">
        <w:rPr>
          <w:rFonts w:ascii="仿宋" w:hAnsi="仿宋" w:hint="eastAsia"/>
          <w:b/>
          <w:sz w:val="44"/>
          <w:szCs w:val="44"/>
        </w:rPr>
        <w:t>说明书</w:t>
      </w:r>
      <w:r w:rsidR="003960EA">
        <w:rPr>
          <w:rFonts w:ascii="仿宋" w:hAnsi="仿宋" w:hint="eastAsia"/>
          <w:b/>
          <w:sz w:val="44"/>
          <w:szCs w:val="44"/>
        </w:rPr>
        <w:t>V</w:t>
      </w:r>
      <w:r w:rsidR="003960EA">
        <w:rPr>
          <w:rFonts w:ascii="仿宋" w:hAnsi="仿宋"/>
          <w:b/>
          <w:sz w:val="44"/>
          <w:szCs w:val="44"/>
        </w:rPr>
        <w:t>1</w:t>
      </w:r>
      <w:r w:rsidR="001A26B0" w:rsidRPr="00C67113">
        <w:rPr>
          <w:rFonts w:ascii="仿宋" w:hAnsi="仿宋" w:hint="eastAsia"/>
          <w:b/>
          <w:sz w:val="44"/>
          <w:szCs w:val="44"/>
        </w:rPr>
        <w:t>.0】</w:t>
      </w: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DE4DFF" w:rsidRPr="00C67113" w:rsidRDefault="00DE4DFF" w:rsidP="0037683D">
      <w:pPr>
        <w:ind w:firstLine="0"/>
        <w:jc w:val="left"/>
        <w:rPr>
          <w:rFonts w:ascii="仿宋" w:hAnsi="仿宋" w:cs="Arial"/>
          <w:color w:val="000000"/>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9513E" w:rsidRPr="00C67113" w:rsidRDefault="00D9513E"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92015F" w:rsidP="0037683D">
      <w:pPr>
        <w:jc w:val="center"/>
        <w:rPr>
          <w:rFonts w:ascii="仿宋" w:hAnsi="仿宋"/>
          <w:b/>
          <w:sz w:val="36"/>
          <w:szCs w:val="36"/>
        </w:rPr>
      </w:pPr>
      <w:r>
        <w:rPr>
          <w:rFonts w:ascii="仿宋" w:hAnsi="仿宋" w:hint="eastAsia"/>
          <w:b/>
          <w:sz w:val="36"/>
          <w:szCs w:val="36"/>
        </w:rPr>
        <w:t>恒安标准人寿保险有限公司</w:t>
      </w:r>
    </w:p>
    <w:p w:rsidR="003654FB" w:rsidRPr="00C67113" w:rsidRDefault="0092015F" w:rsidP="0037683D">
      <w:pPr>
        <w:jc w:val="center"/>
        <w:rPr>
          <w:rFonts w:ascii="仿宋" w:hAnsi="仿宋" w:cs="Arial"/>
          <w:sz w:val="32"/>
          <w:szCs w:val="32"/>
        </w:rPr>
      </w:pPr>
      <w:r>
        <w:rPr>
          <w:rFonts w:ascii="仿宋" w:hAnsi="仿宋"/>
          <w:b/>
          <w:sz w:val="32"/>
          <w:szCs w:val="32"/>
        </w:rPr>
        <w:t>2018</w:t>
      </w:r>
      <w:r w:rsidR="001006A1" w:rsidRPr="00C67113">
        <w:rPr>
          <w:rFonts w:ascii="仿宋" w:hAnsi="仿宋"/>
          <w:b/>
          <w:sz w:val="32"/>
          <w:szCs w:val="32"/>
        </w:rPr>
        <w:t>年</w:t>
      </w:r>
      <w:r>
        <w:rPr>
          <w:rFonts w:ascii="仿宋" w:hAnsi="仿宋"/>
          <w:b/>
          <w:sz w:val="32"/>
          <w:szCs w:val="32"/>
        </w:rPr>
        <w:t>10</w:t>
      </w:r>
      <w:r w:rsidR="001006A1" w:rsidRPr="00C67113">
        <w:rPr>
          <w:rFonts w:ascii="仿宋" w:hAnsi="仿宋"/>
          <w:b/>
          <w:sz w:val="32"/>
          <w:szCs w:val="32"/>
        </w:rPr>
        <w:t>月</w:t>
      </w:r>
      <w:r w:rsidR="0034653E">
        <w:rPr>
          <w:rFonts w:ascii="仿宋" w:hAnsi="仿宋" w:hint="eastAsia"/>
          <w:b/>
          <w:sz w:val="32"/>
          <w:szCs w:val="32"/>
        </w:rPr>
        <w:t>28</w:t>
      </w:r>
      <w:r w:rsidR="001006A1" w:rsidRPr="00C67113">
        <w:rPr>
          <w:rFonts w:ascii="仿宋" w:hAnsi="仿宋"/>
          <w:b/>
          <w:sz w:val="32"/>
          <w:szCs w:val="32"/>
        </w:rPr>
        <w:t>日</w:t>
      </w:r>
    </w:p>
    <w:p w:rsidR="002732B1" w:rsidRDefault="002732B1" w:rsidP="0037683D">
      <w:pPr>
        <w:ind w:firstLine="0"/>
        <w:jc w:val="left"/>
        <w:rPr>
          <w:rFonts w:ascii="仿宋" w:hAnsi="仿宋"/>
          <w:b/>
          <w:szCs w:val="24"/>
        </w:rPr>
      </w:pPr>
    </w:p>
    <w:p w:rsidR="0092015F" w:rsidRDefault="0092015F" w:rsidP="0037683D">
      <w:pPr>
        <w:ind w:firstLine="0"/>
        <w:jc w:val="left"/>
        <w:rPr>
          <w:rFonts w:ascii="仿宋" w:hAnsi="仿宋"/>
          <w:b/>
          <w:szCs w:val="24"/>
        </w:rPr>
      </w:pPr>
    </w:p>
    <w:p w:rsidR="00A113AB" w:rsidRPr="00C67113" w:rsidRDefault="00A113AB" w:rsidP="0037683D">
      <w:pPr>
        <w:ind w:firstLine="0"/>
        <w:jc w:val="left"/>
        <w:rPr>
          <w:rFonts w:ascii="仿宋" w:hAnsi="仿宋"/>
          <w:b/>
          <w:szCs w:val="24"/>
        </w:rPr>
      </w:pPr>
      <w:r w:rsidRPr="00C67113">
        <w:rPr>
          <w:rFonts w:ascii="仿宋" w:hAnsi="仿宋" w:hint="eastAsia"/>
          <w:b/>
          <w:szCs w:val="24"/>
        </w:rPr>
        <w:lastRenderedPageBreak/>
        <w:t>文档描述</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2"/>
        <w:gridCol w:w="7252"/>
      </w:tblGrid>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文档名称</w:t>
            </w:r>
          </w:p>
        </w:tc>
        <w:tc>
          <w:tcPr>
            <w:tcW w:w="4254" w:type="pct"/>
            <w:vAlign w:val="center"/>
          </w:tcPr>
          <w:p w:rsidR="00A113AB" w:rsidRPr="00C67113" w:rsidRDefault="0092015F" w:rsidP="0037683D">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00A113AB" w:rsidRPr="00C67113">
              <w:rPr>
                <w:rFonts w:ascii="仿宋" w:hAnsi="仿宋" w:hint="eastAsia"/>
                <w:sz w:val="21"/>
                <w:szCs w:val="21"/>
              </w:rPr>
              <w:t>说明书</w:t>
            </w: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项目编号</w:t>
            </w:r>
          </w:p>
        </w:tc>
        <w:tc>
          <w:tcPr>
            <w:tcW w:w="4254" w:type="pct"/>
            <w:vAlign w:val="center"/>
          </w:tcPr>
          <w:p w:rsidR="00A113AB" w:rsidRPr="00C67113" w:rsidRDefault="00A113AB" w:rsidP="0037683D">
            <w:pPr>
              <w:ind w:firstLine="0"/>
              <w:rPr>
                <w:rFonts w:ascii="仿宋" w:hAnsi="仿宋"/>
                <w:sz w:val="21"/>
                <w:szCs w:val="21"/>
              </w:rPr>
            </w:pP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当前版本</w:t>
            </w:r>
          </w:p>
        </w:tc>
        <w:tc>
          <w:tcPr>
            <w:tcW w:w="4254" w:type="pct"/>
            <w:vAlign w:val="center"/>
          </w:tcPr>
          <w:p w:rsidR="00A113AB" w:rsidRPr="00C67113" w:rsidRDefault="00A113AB" w:rsidP="0037683D">
            <w:pPr>
              <w:ind w:firstLine="0"/>
              <w:rPr>
                <w:rFonts w:ascii="仿宋" w:hAnsi="仿宋"/>
                <w:sz w:val="21"/>
                <w:szCs w:val="21"/>
              </w:rPr>
            </w:pPr>
            <w:r w:rsidRPr="00C67113">
              <w:rPr>
                <w:rFonts w:ascii="仿宋" w:hAnsi="仿宋"/>
                <w:sz w:val="21"/>
                <w:szCs w:val="21"/>
              </w:rPr>
              <w:t>V</w:t>
            </w:r>
            <w:r w:rsidR="000A0A7A">
              <w:rPr>
                <w:rFonts w:ascii="仿宋" w:hAnsi="仿宋"/>
                <w:sz w:val="21"/>
                <w:szCs w:val="21"/>
              </w:rPr>
              <w:t>1.0</w:t>
            </w:r>
          </w:p>
        </w:tc>
      </w:tr>
      <w:tr w:rsidR="0092015F" w:rsidRPr="00C67113" w:rsidTr="00CE5D8B">
        <w:trPr>
          <w:trHeight w:val="283"/>
        </w:trPr>
        <w:tc>
          <w:tcPr>
            <w:tcW w:w="746" w:type="pct"/>
            <w:vAlign w:val="center"/>
          </w:tcPr>
          <w:p w:rsidR="0092015F" w:rsidRPr="00C67113" w:rsidRDefault="0092015F" w:rsidP="0092015F">
            <w:pPr>
              <w:ind w:firstLine="0"/>
              <w:rPr>
                <w:rFonts w:ascii="仿宋" w:hAnsi="仿宋"/>
                <w:b/>
                <w:sz w:val="21"/>
                <w:szCs w:val="21"/>
              </w:rPr>
            </w:pPr>
            <w:r w:rsidRPr="00C67113">
              <w:rPr>
                <w:rFonts w:ascii="仿宋" w:hAnsi="仿宋" w:hint="eastAsia"/>
                <w:b/>
                <w:sz w:val="21"/>
                <w:szCs w:val="21"/>
              </w:rPr>
              <w:t>内容简介</w:t>
            </w:r>
          </w:p>
        </w:tc>
        <w:tc>
          <w:tcPr>
            <w:tcW w:w="4254" w:type="pct"/>
            <w:vAlign w:val="center"/>
          </w:tcPr>
          <w:p w:rsidR="0092015F" w:rsidRPr="00C67113" w:rsidRDefault="0092015F" w:rsidP="0092015F">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Pr="00C67113">
              <w:rPr>
                <w:rFonts w:ascii="仿宋" w:hAnsi="仿宋" w:hint="eastAsia"/>
                <w:sz w:val="21"/>
                <w:szCs w:val="21"/>
              </w:rPr>
              <w:t>说明书</w:t>
            </w:r>
          </w:p>
        </w:tc>
      </w:tr>
    </w:tbl>
    <w:p w:rsidR="00A113AB" w:rsidRPr="00C67113" w:rsidRDefault="00283043" w:rsidP="00283043">
      <w:pPr>
        <w:tabs>
          <w:tab w:val="left" w:pos="2246"/>
        </w:tabs>
        <w:ind w:firstLine="0"/>
        <w:rPr>
          <w:rFonts w:ascii="仿宋" w:hAnsi="仿宋"/>
          <w:szCs w:val="24"/>
        </w:rPr>
      </w:pPr>
      <w:r>
        <w:rPr>
          <w:rFonts w:ascii="仿宋" w:hAnsi="仿宋"/>
          <w:szCs w:val="24"/>
        </w:rPr>
        <w:tab/>
      </w:r>
    </w:p>
    <w:p w:rsidR="00A113AB" w:rsidRPr="00C67113" w:rsidRDefault="00A113AB" w:rsidP="0037683D">
      <w:pPr>
        <w:ind w:firstLine="0"/>
        <w:rPr>
          <w:rFonts w:ascii="仿宋" w:hAnsi="仿宋"/>
          <w:b/>
          <w:szCs w:val="24"/>
        </w:rPr>
      </w:pPr>
      <w:r w:rsidRPr="00C67113">
        <w:rPr>
          <w:rFonts w:ascii="仿宋" w:hAnsi="仿宋" w:hint="eastAsia"/>
          <w:b/>
          <w:szCs w:val="24"/>
        </w:rPr>
        <w:t>文档变更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46"/>
        <w:gridCol w:w="1045"/>
        <w:gridCol w:w="2762"/>
        <w:gridCol w:w="1737"/>
        <w:gridCol w:w="1432"/>
      </w:tblGrid>
      <w:tr w:rsidR="00A113AB" w:rsidRPr="00C67113" w:rsidTr="000C0E2D">
        <w:tc>
          <w:tcPr>
            <w:tcW w:w="1546"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日期</w:t>
            </w:r>
          </w:p>
        </w:tc>
        <w:tc>
          <w:tcPr>
            <w:tcW w:w="1045"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版本</w:t>
            </w:r>
          </w:p>
        </w:tc>
        <w:tc>
          <w:tcPr>
            <w:tcW w:w="276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说明</w:t>
            </w:r>
          </w:p>
        </w:tc>
        <w:tc>
          <w:tcPr>
            <w:tcW w:w="1737"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作者</w:t>
            </w:r>
          </w:p>
        </w:tc>
        <w:tc>
          <w:tcPr>
            <w:tcW w:w="143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审核</w:t>
            </w:r>
          </w:p>
        </w:tc>
      </w:tr>
      <w:tr w:rsidR="00A113AB" w:rsidRPr="00C67113" w:rsidTr="000C0E2D">
        <w:tc>
          <w:tcPr>
            <w:tcW w:w="1546" w:type="dxa"/>
          </w:tcPr>
          <w:p w:rsidR="00A113AB" w:rsidRPr="00C67113" w:rsidRDefault="0092015F"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000C0E2D" w:rsidRPr="00C67113">
              <w:rPr>
                <w:rFonts w:ascii="仿宋" w:hAnsi="仿宋"/>
                <w:sz w:val="21"/>
                <w:szCs w:val="21"/>
              </w:rPr>
              <w:t>-</w:t>
            </w:r>
            <w:r w:rsidR="002B6E68">
              <w:rPr>
                <w:rFonts w:ascii="仿宋" w:hAnsi="仿宋" w:hint="eastAsia"/>
                <w:sz w:val="21"/>
                <w:szCs w:val="21"/>
              </w:rPr>
              <w:t>12</w:t>
            </w:r>
          </w:p>
        </w:tc>
        <w:tc>
          <w:tcPr>
            <w:tcW w:w="1045" w:type="dxa"/>
          </w:tcPr>
          <w:p w:rsidR="00A113AB" w:rsidRPr="00C67113" w:rsidRDefault="002B6E68" w:rsidP="002B6E68">
            <w:pPr>
              <w:ind w:firstLine="0"/>
              <w:jc w:val="center"/>
              <w:rPr>
                <w:rFonts w:ascii="仿宋" w:hAnsi="仿宋"/>
                <w:sz w:val="21"/>
                <w:szCs w:val="21"/>
              </w:rPr>
            </w:pPr>
            <w:r>
              <w:rPr>
                <w:rFonts w:ascii="仿宋" w:hAnsi="仿宋" w:hint="eastAsia"/>
                <w:sz w:val="21"/>
                <w:szCs w:val="21"/>
              </w:rPr>
              <w:t>0</w:t>
            </w:r>
            <w:r w:rsidR="00A113AB" w:rsidRPr="00C67113">
              <w:rPr>
                <w:rFonts w:ascii="仿宋" w:hAnsi="仿宋" w:hint="eastAsia"/>
                <w:sz w:val="21"/>
                <w:szCs w:val="21"/>
              </w:rPr>
              <w:t>.</w:t>
            </w:r>
            <w:r>
              <w:rPr>
                <w:rFonts w:ascii="仿宋" w:hAnsi="仿宋" w:hint="eastAsia"/>
                <w:sz w:val="21"/>
                <w:szCs w:val="21"/>
              </w:rPr>
              <w:t>1</w:t>
            </w:r>
          </w:p>
        </w:tc>
        <w:tc>
          <w:tcPr>
            <w:tcW w:w="2762" w:type="dxa"/>
          </w:tcPr>
          <w:p w:rsidR="00A113AB" w:rsidRPr="00C67113" w:rsidRDefault="00A113AB" w:rsidP="0037683D">
            <w:pPr>
              <w:ind w:firstLine="0"/>
              <w:jc w:val="left"/>
              <w:rPr>
                <w:rFonts w:ascii="仿宋" w:hAnsi="仿宋"/>
                <w:sz w:val="21"/>
                <w:szCs w:val="21"/>
              </w:rPr>
            </w:pPr>
            <w:r w:rsidRPr="00C67113">
              <w:rPr>
                <w:rFonts w:ascii="仿宋" w:hAnsi="仿宋" w:hint="eastAsia"/>
                <w:sz w:val="21"/>
                <w:szCs w:val="21"/>
              </w:rPr>
              <w:t>创建文档。</w:t>
            </w:r>
          </w:p>
        </w:tc>
        <w:tc>
          <w:tcPr>
            <w:tcW w:w="1737" w:type="dxa"/>
          </w:tcPr>
          <w:p w:rsidR="00A113AB" w:rsidRPr="00C67113" w:rsidRDefault="00C67113" w:rsidP="0037683D">
            <w:pPr>
              <w:ind w:firstLine="0"/>
              <w:jc w:val="center"/>
              <w:rPr>
                <w:rFonts w:ascii="仿宋" w:hAnsi="仿宋"/>
                <w:sz w:val="21"/>
                <w:szCs w:val="21"/>
              </w:rPr>
            </w:pPr>
            <w:r w:rsidRPr="00C67113">
              <w:rPr>
                <w:rFonts w:ascii="仿宋" w:hAnsi="仿宋" w:hint="eastAsia"/>
                <w:sz w:val="21"/>
                <w:szCs w:val="21"/>
              </w:rPr>
              <w:t>曹华</w:t>
            </w:r>
          </w:p>
        </w:tc>
        <w:tc>
          <w:tcPr>
            <w:tcW w:w="1432" w:type="dxa"/>
          </w:tcPr>
          <w:p w:rsidR="00A113AB" w:rsidRPr="00C67113" w:rsidRDefault="00B4199A" w:rsidP="0037683D">
            <w:pPr>
              <w:ind w:firstLine="0"/>
              <w:jc w:val="left"/>
              <w:rPr>
                <w:rFonts w:ascii="仿宋" w:hAnsi="仿宋"/>
                <w:sz w:val="21"/>
                <w:szCs w:val="21"/>
              </w:rPr>
            </w:pPr>
            <w:r>
              <w:rPr>
                <w:rFonts w:ascii="仿宋" w:hAnsi="仿宋" w:hint="eastAsia"/>
                <w:sz w:val="21"/>
                <w:szCs w:val="21"/>
              </w:rPr>
              <w:t>林雪兵</w:t>
            </w:r>
          </w:p>
        </w:tc>
      </w:tr>
      <w:tr w:rsidR="002B6E68" w:rsidRPr="00C67113" w:rsidTr="000C0E2D">
        <w:tc>
          <w:tcPr>
            <w:tcW w:w="1546" w:type="dxa"/>
          </w:tcPr>
          <w:p w:rsidR="002B6E68" w:rsidRDefault="002B6E68"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Pr="00C67113">
              <w:rPr>
                <w:rFonts w:ascii="仿宋" w:hAnsi="仿宋"/>
                <w:sz w:val="21"/>
                <w:szCs w:val="21"/>
              </w:rPr>
              <w:t>-</w:t>
            </w:r>
            <w:r>
              <w:rPr>
                <w:rFonts w:ascii="仿宋" w:hAnsi="仿宋" w:hint="eastAsia"/>
                <w:sz w:val="21"/>
                <w:szCs w:val="21"/>
              </w:rPr>
              <w:t>28</w:t>
            </w:r>
          </w:p>
        </w:tc>
        <w:tc>
          <w:tcPr>
            <w:tcW w:w="1045" w:type="dxa"/>
          </w:tcPr>
          <w:p w:rsidR="002B6E68" w:rsidRDefault="002B6E68" w:rsidP="0037683D">
            <w:pPr>
              <w:ind w:firstLine="0"/>
              <w:jc w:val="center"/>
              <w:rPr>
                <w:rFonts w:ascii="仿宋" w:hAnsi="仿宋"/>
                <w:sz w:val="21"/>
                <w:szCs w:val="21"/>
              </w:rPr>
            </w:pPr>
            <w:r>
              <w:rPr>
                <w:rFonts w:ascii="仿宋" w:hAnsi="仿宋" w:hint="eastAsia"/>
                <w:sz w:val="21"/>
                <w:szCs w:val="21"/>
              </w:rPr>
              <w:t>1.0</w:t>
            </w:r>
          </w:p>
        </w:tc>
        <w:tc>
          <w:tcPr>
            <w:tcW w:w="2762" w:type="dxa"/>
          </w:tcPr>
          <w:p w:rsidR="002B6E68" w:rsidRPr="00C67113" w:rsidRDefault="002B6E68" w:rsidP="0037683D">
            <w:pPr>
              <w:ind w:firstLine="0"/>
              <w:jc w:val="left"/>
              <w:rPr>
                <w:rFonts w:ascii="仿宋" w:hAnsi="仿宋"/>
                <w:sz w:val="21"/>
                <w:szCs w:val="21"/>
              </w:rPr>
            </w:pPr>
            <w:r>
              <w:rPr>
                <w:rFonts w:ascii="仿宋" w:hAnsi="仿宋" w:hint="eastAsia"/>
                <w:sz w:val="21"/>
                <w:szCs w:val="21"/>
              </w:rPr>
              <w:t>需求评审</w:t>
            </w:r>
          </w:p>
        </w:tc>
        <w:tc>
          <w:tcPr>
            <w:tcW w:w="1737" w:type="dxa"/>
          </w:tcPr>
          <w:p w:rsidR="002B6E68" w:rsidRPr="00C67113" w:rsidRDefault="002B6E68" w:rsidP="0037683D">
            <w:pPr>
              <w:ind w:firstLine="0"/>
              <w:jc w:val="center"/>
              <w:rPr>
                <w:rFonts w:ascii="仿宋" w:hAnsi="仿宋"/>
                <w:sz w:val="21"/>
                <w:szCs w:val="21"/>
              </w:rPr>
            </w:pPr>
            <w:r>
              <w:rPr>
                <w:rFonts w:ascii="仿宋" w:hAnsi="仿宋" w:hint="eastAsia"/>
                <w:sz w:val="21"/>
                <w:szCs w:val="21"/>
              </w:rPr>
              <w:t>曹华</w:t>
            </w:r>
          </w:p>
        </w:tc>
        <w:tc>
          <w:tcPr>
            <w:tcW w:w="1432" w:type="dxa"/>
          </w:tcPr>
          <w:p w:rsidR="002B6E68" w:rsidRPr="00C67113" w:rsidRDefault="00B4199A" w:rsidP="0037683D">
            <w:pPr>
              <w:ind w:firstLine="0"/>
              <w:jc w:val="left"/>
              <w:rPr>
                <w:rFonts w:ascii="仿宋" w:hAnsi="仿宋"/>
                <w:sz w:val="21"/>
                <w:szCs w:val="21"/>
              </w:rPr>
            </w:pPr>
            <w:r>
              <w:rPr>
                <w:rFonts w:ascii="仿宋" w:hAnsi="仿宋" w:hint="eastAsia"/>
                <w:sz w:val="21"/>
                <w:szCs w:val="21"/>
              </w:rPr>
              <w:t>林雪兵</w:t>
            </w:r>
          </w:p>
        </w:tc>
      </w:tr>
    </w:tbl>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C67113" w:rsidRPr="00C67113" w:rsidRDefault="00C67113" w:rsidP="0037683D">
      <w:pPr>
        <w:ind w:firstLine="0"/>
        <w:rPr>
          <w:rFonts w:ascii="仿宋" w:hAnsi="仿宋"/>
          <w:b/>
          <w:szCs w:val="24"/>
        </w:rPr>
      </w:pPr>
    </w:p>
    <w:p w:rsidR="00C67113" w:rsidRPr="00C67113" w:rsidRDefault="00C67113" w:rsidP="0037683D">
      <w:pPr>
        <w:ind w:firstLine="0"/>
        <w:rPr>
          <w:rFonts w:ascii="仿宋" w:hAnsi="仿宋"/>
          <w:b/>
          <w:szCs w:val="24"/>
        </w:rPr>
      </w:pPr>
    </w:p>
    <w:sdt>
      <w:sdtPr>
        <w:rPr>
          <w:rFonts w:ascii="仿宋" w:eastAsia="仿宋" w:hAnsi="仿宋" w:cs="Times New Roman"/>
          <w:b w:val="0"/>
          <w:bCs w:val="0"/>
          <w:color w:val="auto"/>
          <w:sz w:val="24"/>
          <w:szCs w:val="22"/>
          <w:lang w:val="zh-CN"/>
        </w:rPr>
        <w:id w:val="64814299"/>
        <w:docPartObj>
          <w:docPartGallery w:val="Table of Contents"/>
          <w:docPartUnique/>
        </w:docPartObj>
      </w:sdtPr>
      <w:sdtEndPr>
        <w:rPr>
          <w:lang w:val="en-US"/>
        </w:rPr>
      </w:sdtEndPr>
      <w:sdtContent>
        <w:p w:rsidR="00D755D0" w:rsidRPr="00DC683C" w:rsidRDefault="00D755D0" w:rsidP="0037683D">
          <w:pPr>
            <w:pStyle w:val="TOC"/>
            <w:spacing w:line="360" w:lineRule="auto"/>
            <w:jc w:val="center"/>
            <w:rPr>
              <w:rFonts w:ascii="仿宋" w:eastAsia="仿宋" w:hAnsi="仿宋"/>
              <w:color w:val="000000" w:themeColor="text1"/>
            </w:rPr>
          </w:pPr>
          <w:r w:rsidRPr="00DC683C">
            <w:rPr>
              <w:rFonts w:ascii="仿宋" w:eastAsia="仿宋" w:hAnsi="仿宋"/>
              <w:color w:val="000000" w:themeColor="text1"/>
              <w:lang w:val="zh-CN"/>
            </w:rPr>
            <w:t>目录</w:t>
          </w:r>
        </w:p>
        <w:p w:rsidR="009922D9" w:rsidRDefault="00872E6E">
          <w:pPr>
            <w:pStyle w:val="11"/>
            <w:rPr>
              <w:noProof/>
              <w:kern w:val="2"/>
              <w:sz w:val="21"/>
            </w:rPr>
          </w:pPr>
          <w:r w:rsidRPr="00872E6E">
            <w:rPr>
              <w:rFonts w:ascii="仿宋" w:eastAsia="仿宋" w:hAnsi="仿宋"/>
            </w:rPr>
            <w:fldChar w:fldCharType="begin"/>
          </w:r>
          <w:r w:rsidR="00D755D0" w:rsidRPr="00C67113">
            <w:rPr>
              <w:rFonts w:ascii="仿宋" w:eastAsia="仿宋" w:hAnsi="仿宋"/>
            </w:rPr>
            <w:instrText xml:space="preserve"> TOC \o "1-3" \h \z \u </w:instrText>
          </w:r>
          <w:r w:rsidRPr="00872E6E">
            <w:rPr>
              <w:rFonts w:ascii="仿宋" w:eastAsia="仿宋" w:hAnsi="仿宋"/>
            </w:rPr>
            <w:fldChar w:fldCharType="separate"/>
          </w:r>
          <w:hyperlink w:anchor="_Toc528654649" w:history="1">
            <w:r w:rsidR="009922D9" w:rsidRPr="00D32F2A">
              <w:rPr>
                <w:rStyle w:val="ad"/>
                <w:rFonts w:ascii="仿宋" w:hAnsi="仿宋"/>
                <w:noProof/>
              </w:rPr>
              <w:t>1</w:t>
            </w:r>
            <w:r w:rsidR="009922D9">
              <w:rPr>
                <w:noProof/>
                <w:kern w:val="2"/>
                <w:sz w:val="21"/>
              </w:rPr>
              <w:tab/>
            </w:r>
            <w:r w:rsidR="009922D9" w:rsidRPr="00D32F2A">
              <w:rPr>
                <w:rStyle w:val="ad"/>
                <w:rFonts w:hint="eastAsia"/>
                <w:noProof/>
              </w:rPr>
              <w:t>项目概述</w:t>
            </w:r>
            <w:r w:rsidR="009922D9">
              <w:rPr>
                <w:noProof/>
                <w:webHidden/>
              </w:rPr>
              <w:tab/>
            </w:r>
            <w:r w:rsidR="009922D9">
              <w:rPr>
                <w:noProof/>
                <w:webHidden/>
              </w:rPr>
              <w:fldChar w:fldCharType="begin"/>
            </w:r>
            <w:r w:rsidR="009922D9">
              <w:rPr>
                <w:noProof/>
                <w:webHidden/>
              </w:rPr>
              <w:instrText xml:space="preserve"> PAGEREF _Toc528654649 \h </w:instrText>
            </w:r>
            <w:r w:rsidR="009922D9">
              <w:rPr>
                <w:noProof/>
                <w:webHidden/>
              </w:rPr>
            </w:r>
            <w:r w:rsidR="009922D9">
              <w:rPr>
                <w:noProof/>
                <w:webHidden/>
              </w:rPr>
              <w:fldChar w:fldCharType="separate"/>
            </w:r>
            <w:r w:rsidR="009922D9">
              <w:rPr>
                <w:noProof/>
                <w:webHidden/>
              </w:rPr>
              <w:t>4</w:t>
            </w:r>
            <w:r w:rsidR="009922D9">
              <w:rPr>
                <w:noProof/>
                <w:webHidden/>
              </w:rPr>
              <w:fldChar w:fldCharType="end"/>
            </w:r>
          </w:hyperlink>
        </w:p>
        <w:p w:rsidR="009922D9" w:rsidRDefault="009922D9">
          <w:pPr>
            <w:pStyle w:val="20"/>
            <w:tabs>
              <w:tab w:val="left" w:pos="840"/>
              <w:tab w:val="right" w:leader="dot" w:pos="8296"/>
            </w:tabs>
            <w:rPr>
              <w:noProof/>
              <w:kern w:val="2"/>
              <w:sz w:val="21"/>
            </w:rPr>
          </w:pPr>
          <w:hyperlink w:anchor="_Toc528654650" w:history="1">
            <w:r w:rsidRPr="00D32F2A">
              <w:rPr>
                <w:rStyle w:val="ad"/>
                <w:rFonts w:ascii="Arial" w:hAnsi="Arial" w:cs="Arial"/>
                <w:noProof/>
              </w:rPr>
              <w:t>1.1</w:t>
            </w:r>
            <w:r>
              <w:rPr>
                <w:noProof/>
                <w:kern w:val="2"/>
                <w:sz w:val="21"/>
              </w:rPr>
              <w:tab/>
            </w:r>
            <w:r w:rsidRPr="00D32F2A">
              <w:rPr>
                <w:rStyle w:val="ad"/>
                <w:rFonts w:hint="eastAsia"/>
                <w:noProof/>
              </w:rPr>
              <w:t>项目背景</w:t>
            </w:r>
            <w:r>
              <w:rPr>
                <w:noProof/>
                <w:webHidden/>
              </w:rPr>
              <w:tab/>
            </w:r>
            <w:r>
              <w:rPr>
                <w:noProof/>
                <w:webHidden/>
              </w:rPr>
              <w:fldChar w:fldCharType="begin"/>
            </w:r>
            <w:r>
              <w:rPr>
                <w:noProof/>
                <w:webHidden/>
              </w:rPr>
              <w:instrText xml:space="preserve"> PAGEREF _Toc528654650 \h </w:instrText>
            </w:r>
            <w:r>
              <w:rPr>
                <w:noProof/>
                <w:webHidden/>
              </w:rPr>
            </w:r>
            <w:r>
              <w:rPr>
                <w:noProof/>
                <w:webHidden/>
              </w:rPr>
              <w:fldChar w:fldCharType="separate"/>
            </w:r>
            <w:r>
              <w:rPr>
                <w:noProof/>
                <w:webHidden/>
              </w:rPr>
              <w:t>4</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51" w:history="1">
            <w:r w:rsidRPr="00D32F2A">
              <w:rPr>
                <w:rStyle w:val="ad"/>
                <w:rFonts w:ascii="Arial" w:hAnsi="Arial" w:cs="Arial"/>
                <w:noProof/>
              </w:rPr>
              <w:t>1.2</w:t>
            </w:r>
            <w:r>
              <w:rPr>
                <w:noProof/>
                <w:kern w:val="2"/>
                <w:sz w:val="21"/>
              </w:rPr>
              <w:tab/>
            </w:r>
            <w:r w:rsidRPr="00D32F2A">
              <w:rPr>
                <w:rStyle w:val="ad"/>
                <w:rFonts w:hint="eastAsia"/>
                <w:noProof/>
              </w:rPr>
              <w:t>项目目标</w:t>
            </w:r>
            <w:r>
              <w:rPr>
                <w:noProof/>
                <w:webHidden/>
              </w:rPr>
              <w:tab/>
            </w:r>
            <w:r>
              <w:rPr>
                <w:noProof/>
                <w:webHidden/>
              </w:rPr>
              <w:fldChar w:fldCharType="begin"/>
            </w:r>
            <w:r>
              <w:rPr>
                <w:noProof/>
                <w:webHidden/>
              </w:rPr>
              <w:instrText xml:space="preserve"> PAGEREF _Toc528654651 \h </w:instrText>
            </w:r>
            <w:r>
              <w:rPr>
                <w:noProof/>
                <w:webHidden/>
              </w:rPr>
            </w:r>
            <w:r>
              <w:rPr>
                <w:noProof/>
                <w:webHidden/>
              </w:rPr>
              <w:fldChar w:fldCharType="separate"/>
            </w:r>
            <w:r>
              <w:rPr>
                <w:noProof/>
                <w:webHidden/>
              </w:rPr>
              <w:t>4</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52" w:history="1">
            <w:r w:rsidRPr="00D32F2A">
              <w:rPr>
                <w:rStyle w:val="ad"/>
                <w:rFonts w:ascii="Arial" w:hAnsi="Arial" w:cs="Arial"/>
                <w:noProof/>
              </w:rPr>
              <w:t>1.3</w:t>
            </w:r>
            <w:r>
              <w:rPr>
                <w:noProof/>
                <w:kern w:val="2"/>
                <w:sz w:val="21"/>
              </w:rPr>
              <w:tab/>
            </w:r>
            <w:r w:rsidRPr="00D32F2A">
              <w:rPr>
                <w:rStyle w:val="ad"/>
                <w:rFonts w:hint="eastAsia"/>
                <w:noProof/>
              </w:rPr>
              <w:t>项目范围</w:t>
            </w:r>
            <w:r>
              <w:rPr>
                <w:noProof/>
                <w:webHidden/>
              </w:rPr>
              <w:tab/>
            </w:r>
            <w:r>
              <w:rPr>
                <w:noProof/>
                <w:webHidden/>
              </w:rPr>
              <w:fldChar w:fldCharType="begin"/>
            </w:r>
            <w:r>
              <w:rPr>
                <w:noProof/>
                <w:webHidden/>
              </w:rPr>
              <w:instrText xml:space="preserve"> PAGEREF _Toc528654652 \h </w:instrText>
            </w:r>
            <w:r>
              <w:rPr>
                <w:noProof/>
                <w:webHidden/>
              </w:rPr>
            </w:r>
            <w:r>
              <w:rPr>
                <w:noProof/>
                <w:webHidden/>
              </w:rPr>
              <w:fldChar w:fldCharType="separate"/>
            </w:r>
            <w:r>
              <w:rPr>
                <w:noProof/>
                <w:webHidden/>
              </w:rPr>
              <w:t>5</w:t>
            </w:r>
            <w:r>
              <w:rPr>
                <w:noProof/>
                <w:webHidden/>
              </w:rPr>
              <w:fldChar w:fldCharType="end"/>
            </w:r>
          </w:hyperlink>
        </w:p>
        <w:p w:rsidR="009922D9" w:rsidRDefault="009922D9">
          <w:pPr>
            <w:pStyle w:val="11"/>
            <w:rPr>
              <w:noProof/>
              <w:kern w:val="2"/>
              <w:sz w:val="21"/>
            </w:rPr>
          </w:pPr>
          <w:hyperlink w:anchor="_Toc528654653" w:history="1">
            <w:r w:rsidRPr="00D32F2A">
              <w:rPr>
                <w:rStyle w:val="ad"/>
                <w:noProof/>
              </w:rPr>
              <w:t>2</w:t>
            </w:r>
            <w:r>
              <w:rPr>
                <w:noProof/>
                <w:kern w:val="2"/>
                <w:sz w:val="21"/>
              </w:rPr>
              <w:tab/>
            </w:r>
            <w:r w:rsidRPr="00D32F2A">
              <w:rPr>
                <w:rStyle w:val="ad"/>
                <w:rFonts w:hint="eastAsia"/>
                <w:noProof/>
              </w:rPr>
              <w:t>业务需求说明</w:t>
            </w:r>
            <w:r>
              <w:rPr>
                <w:noProof/>
                <w:webHidden/>
              </w:rPr>
              <w:tab/>
            </w:r>
            <w:r>
              <w:rPr>
                <w:noProof/>
                <w:webHidden/>
              </w:rPr>
              <w:fldChar w:fldCharType="begin"/>
            </w:r>
            <w:r>
              <w:rPr>
                <w:noProof/>
                <w:webHidden/>
              </w:rPr>
              <w:instrText xml:space="preserve"> PAGEREF _Toc528654653 \h </w:instrText>
            </w:r>
            <w:r>
              <w:rPr>
                <w:noProof/>
                <w:webHidden/>
              </w:rPr>
            </w:r>
            <w:r>
              <w:rPr>
                <w:noProof/>
                <w:webHidden/>
              </w:rPr>
              <w:fldChar w:fldCharType="separate"/>
            </w:r>
            <w:r>
              <w:rPr>
                <w:noProof/>
                <w:webHidden/>
              </w:rPr>
              <w:t>6</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54" w:history="1">
            <w:r w:rsidRPr="00D32F2A">
              <w:rPr>
                <w:rStyle w:val="ad"/>
                <w:rFonts w:ascii="Arial" w:hAnsi="Arial" w:cs="Arial"/>
                <w:noProof/>
              </w:rPr>
              <w:t>2.1</w:t>
            </w:r>
            <w:r>
              <w:rPr>
                <w:noProof/>
                <w:kern w:val="2"/>
                <w:sz w:val="21"/>
              </w:rPr>
              <w:tab/>
            </w:r>
            <w:r w:rsidRPr="00D32F2A">
              <w:rPr>
                <w:rStyle w:val="ad"/>
                <w:rFonts w:hint="eastAsia"/>
                <w:noProof/>
              </w:rPr>
              <w:t>用户说明</w:t>
            </w:r>
            <w:r>
              <w:rPr>
                <w:noProof/>
                <w:webHidden/>
              </w:rPr>
              <w:tab/>
            </w:r>
            <w:r>
              <w:rPr>
                <w:noProof/>
                <w:webHidden/>
              </w:rPr>
              <w:fldChar w:fldCharType="begin"/>
            </w:r>
            <w:r>
              <w:rPr>
                <w:noProof/>
                <w:webHidden/>
              </w:rPr>
              <w:instrText xml:space="preserve"> PAGEREF _Toc528654654 \h </w:instrText>
            </w:r>
            <w:r>
              <w:rPr>
                <w:noProof/>
                <w:webHidden/>
              </w:rPr>
            </w:r>
            <w:r>
              <w:rPr>
                <w:noProof/>
                <w:webHidden/>
              </w:rPr>
              <w:fldChar w:fldCharType="separate"/>
            </w:r>
            <w:r>
              <w:rPr>
                <w:noProof/>
                <w:webHidden/>
              </w:rPr>
              <w:t>6</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55" w:history="1">
            <w:r w:rsidRPr="00D32F2A">
              <w:rPr>
                <w:rStyle w:val="ad"/>
                <w:rFonts w:ascii="Arial" w:hAnsi="Arial" w:cs="Arial"/>
                <w:noProof/>
              </w:rPr>
              <w:t>2.2</w:t>
            </w:r>
            <w:r>
              <w:rPr>
                <w:noProof/>
                <w:kern w:val="2"/>
                <w:sz w:val="21"/>
              </w:rPr>
              <w:tab/>
            </w:r>
            <w:r w:rsidRPr="00D32F2A">
              <w:rPr>
                <w:rStyle w:val="ad"/>
                <w:rFonts w:hint="eastAsia"/>
                <w:noProof/>
              </w:rPr>
              <w:t>业务期望</w:t>
            </w:r>
            <w:r>
              <w:rPr>
                <w:noProof/>
                <w:webHidden/>
              </w:rPr>
              <w:tab/>
            </w:r>
            <w:r>
              <w:rPr>
                <w:noProof/>
                <w:webHidden/>
              </w:rPr>
              <w:fldChar w:fldCharType="begin"/>
            </w:r>
            <w:r>
              <w:rPr>
                <w:noProof/>
                <w:webHidden/>
              </w:rPr>
              <w:instrText xml:space="preserve"> PAGEREF _Toc528654655 \h </w:instrText>
            </w:r>
            <w:r>
              <w:rPr>
                <w:noProof/>
                <w:webHidden/>
              </w:rPr>
            </w:r>
            <w:r>
              <w:rPr>
                <w:noProof/>
                <w:webHidden/>
              </w:rPr>
              <w:fldChar w:fldCharType="separate"/>
            </w:r>
            <w:r>
              <w:rPr>
                <w:noProof/>
                <w:webHidden/>
              </w:rPr>
              <w:t>6</w:t>
            </w:r>
            <w:r>
              <w:rPr>
                <w:noProof/>
                <w:webHidden/>
              </w:rPr>
              <w:fldChar w:fldCharType="end"/>
            </w:r>
          </w:hyperlink>
        </w:p>
        <w:p w:rsidR="009922D9" w:rsidRDefault="009922D9">
          <w:pPr>
            <w:pStyle w:val="11"/>
            <w:rPr>
              <w:noProof/>
              <w:kern w:val="2"/>
              <w:sz w:val="21"/>
            </w:rPr>
          </w:pPr>
          <w:hyperlink w:anchor="_Toc528654656" w:history="1">
            <w:r w:rsidRPr="00D32F2A">
              <w:rPr>
                <w:rStyle w:val="ad"/>
                <w:noProof/>
              </w:rPr>
              <w:t>3</w:t>
            </w:r>
            <w:r>
              <w:rPr>
                <w:noProof/>
                <w:kern w:val="2"/>
                <w:sz w:val="21"/>
              </w:rPr>
              <w:tab/>
            </w:r>
            <w:r w:rsidRPr="00D32F2A">
              <w:rPr>
                <w:rStyle w:val="ad"/>
                <w:rFonts w:hint="eastAsia"/>
                <w:noProof/>
              </w:rPr>
              <w:t>风险综合评级数据报送项目数据需求</w:t>
            </w:r>
            <w:r>
              <w:rPr>
                <w:noProof/>
                <w:webHidden/>
              </w:rPr>
              <w:tab/>
            </w:r>
            <w:r>
              <w:rPr>
                <w:noProof/>
                <w:webHidden/>
              </w:rPr>
              <w:fldChar w:fldCharType="begin"/>
            </w:r>
            <w:r>
              <w:rPr>
                <w:noProof/>
                <w:webHidden/>
              </w:rPr>
              <w:instrText xml:space="preserve"> PAGEREF _Toc528654656 \h </w:instrText>
            </w:r>
            <w:r>
              <w:rPr>
                <w:noProof/>
                <w:webHidden/>
              </w:rPr>
            </w:r>
            <w:r>
              <w:rPr>
                <w:noProof/>
                <w:webHidden/>
              </w:rPr>
              <w:fldChar w:fldCharType="separate"/>
            </w:r>
            <w:r>
              <w:rPr>
                <w:noProof/>
                <w:webHidden/>
              </w:rPr>
              <w:t>7</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57" w:history="1">
            <w:r w:rsidRPr="00D32F2A">
              <w:rPr>
                <w:rStyle w:val="ad"/>
                <w:rFonts w:ascii="Arial" w:hAnsi="Arial" w:cs="Arial"/>
                <w:noProof/>
              </w:rPr>
              <w:t>3.1</w:t>
            </w:r>
            <w:r>
              <w:rPr>
                <w:noProof/>
                <w:kern w:val="2"/>
                <w:sz w:val="21"/>
              </w:rPr>
              <w:tab/>
            </w:r>
            <w:r w:rsidRPr="00D32F2A">
              <w:rPr>
                <w:rStyle w:val="ad"/>
                <w:rFonts w:hint="eastAsia"/>
                <w:noProof/>
              </w:rPr>
              <w:t>系统对接涉及源系统</w:t>
            </w:r>
            <w:r>
              <w:rPr>
                <w:noProof/>
                <w:webHidden/>
              </w:rPr>
              <w:tab/>
            </w:r>
            <w:r>
              <w:rPr>
                <w:noProof/>
                <w:webHidden/>
              </w:rPr>
              <w:fldChar w:fldCharType="begin"/>
            </w:r>
            <w:r>
              <w:rPr>
                <w:noProof/>
                <w:webHidden/>
              </w:rPr>
              <w:instrText xml:space="preserve"> PAGEREF _Toc528654657 \h </w:instrText>
            </w:r>
            <w:r>
              <w:rPr>
                <w:noProof/>
                <w:webHidden/>
              </w:rPr>
            </w:r>
            <w:r>
              <w:rPr>
                <w:noProof/>
                <w:webHidden/>
              </w:rPr>
              <w:fldChar w:fldCharType="separate"/>
            </w:r>
            <w:r>
              <w:rPr>
                <w:noProof/>
                <w:webHidden/>
              </w:rPr>
              <w:t>7</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58" w:history="1">
            <w:r w:rsidRPr="00D32F2A">
              <w:rPr>
                <w:rStyle w:val="ad"/>
                <w:rFonts w:ascii="Arial" w:hAnsi="Arial" w:cs="Arial"/>
                <w:noProof/>
              </w:rPr>
              <w:t>3.2</w:t>
            </w:r>
            <w:r>
              <w:rPr>
                <w:noProof/>
                <w:kern w:val="2"/>
                <w:sz w:val="21"/>
              </w:rPr>
              <w:tab/>
            </w:r>
            <w:r w:rsidRPr="00D32F2A">
              <w:rPr>
                <w:rStyle w:val="ad"/>
                <w:rFonts w:hint="eastAsia"/>
                <w:noProof/>
              </w:rPr>
              <w:t>数据处理</w:t>
            </w:r>
            <w:r>
              <w:rPr>
                <w:noProof/>
                <w:webHidden/>
              </w:rPr>
              <w:tab/>
            </w:r>
            <w:r>
              <w:rPr>
                <w:noProof/>
                <w:webHidden/>
              </w:rPr>
              <w:fldChar w:fldCharType="begin"/>
            </w:r>
            <w:r>
              <w:rPr>
                <w:noProof/>
                <w:webHidden/>
              </w:rPr>
              <w:instrText xml:space="preserve"> PAGEREF _Toc528654658 \h </w:instrText>
            </w:r>
            <w:r>
              <w:rPr>
                <w:noProof/>
                <w:webHidden/>
              </w:rPr>
            </w:r>
            <w:r>
              <w:rPr>
                <w:noProof/>
                <w:webHidden/>
              </w:rPr>
              <w:fldChar w:fldCharType="separate"/>
            </w:r>
            <w:r>
              <w:rPr>
                <w:noProof/>
                <w:webHidden/>
              </w:rPr>
              <w:t>7</w:t>
            </w:r>
            <w:r>
              <w:rPr>
                <w:noProof/>
                <w:webHidden/>
              </w:rPr>
              <w:fldChar w:fldCharType="end"/>
            </w:r>
          </w:hyperlink>
        </w:p>
        <w:p w:rsidR="009922D9" w:rsidRDefault="009922D9">
          <w:pPr>
            <w:pStyle w:val="11"/>
            <w:rPr>
              <w:noProof/>
              <w:kern w:val="2"/>
              <w:sz w:val="21"/>
            </w:rPr>
          </w:pPr>
          <w:hyperlink w:anchor="_Toc528654659" w:history="1">
            <w:r w:rsidRPr="00D32F2A">
              <w:rPr>
                <w:rStyle w:val="ad"/>
                <w:noProof/>
              </w:rPr>
              <w:t>4</w:t>
            </w:r>
            <w:r>
              <w:rPr>
                <w:noProof/>
                <w:kern w:val="2"/>
                <w:sz w:val="21"/>
              </w:rPr>
              <w:tab/>
            </w:r>
            <w:r w:rsidRPr="00D32F2A">
              <w:rPr>
                <w:rStyle w:val="ad"/>
                <w:rFonts w:hint="eastAsia"/>
                <w:noProof/>
              </w:rPr>
              <w:t>风险综合评级数据报送项目功能需求</w:t>
            </w:r>
            <w:r>
              <w:rPr>
                <w:noProof/>
                <w:webHidden/>
              </w:rPr>
              <w:tab/>
            </w:r>
            <w:r>
              <w:rPr>
                <w:noProof/>
                <w:webHidden/>
              </w:rPr>
              <w:fldChar w:fldCharType="begin"/>
            </w:r>
            <w:r>
              <w:rPr>
                <w:noProof/>
                <w:webHidden/>
              </w:rPr>
              <w:instrText xml:space="preserve"> PAGEREF _Toc528654659 \h </w:instrText>
            </w:r>
            <w:r>
              <w:rPr>
                <w:noProof/>
                <w:webHidden/>
              </w:rPr>
            </w:r>
            <w:r>
              <w:rPr>
                <w:noProof/>
                <w:webHidden/>
              </w:rPr>
              <w:fldChar w:fldCharType="separate"/>
            </w:r>
            <w:r>
              <w:rPr>
                <w:noProof/>
                <w:webHidden/>
              </w:rPr>
              <w:t>7</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60" w:history="1">
            <w:r w:rsidRPr="00D32F2A">
              <w:rPr>
                <w:rStyle w:val="ad"/>
                <w:rFonts w:ascii="Arial" w:hAnsi="Arial" w:cs="Arial"/>
                <w:noProof/>
              </w:rPr>
              <w:t>4.1</w:t>
            </w:r>
            <w:r>
              <w:rPr>
                <w:noProof/>
                <w:kern w:val="2"/>
                <w:sz w:val="21"/>
              </w:rPr>
              <w:tab/>
            </w:r>
            <w:r w:rsidRPr="00D32F2A">
              <w:rPr>
                <w:rStyle w:val="ad"/>
                <w:rFonts w:hint="eastAsia"/>
                <w:noProof/>
              </w:rPr>
              <w:t>首页</w:t>
            </w:r>
            <w:r>
              <w:rPr>
                <w:noProof/>
                <w:webHidden/>
              </w:rPr>
              <w:tab/>
            </w:r>
            <w:r>
              <w:rPr>
                <w:noProof/>
                <w:webHidden/>
              </w:rPr>
              <w:fldChar w:fldCharType="begin"/>
            </w:r>
            <w:r>
              <w:rPr>
                <w:noProof/>
                <w:webHidden/>
              </w:rPr>
              <w:instrText xml:space="preserve"> PAGEREF _Toc528654660 \h </w:instrText>
            </w:r>
            <w:r>
              <w:rPr>
                <w:noProof/>
                <w:webHidden/>
              </w:rPr>
            </w:r>
            <w:r>
              <w:rPr>
                <w:noProof/>
                <w:webHidden/>
              </w:rPr>
              <w:fldChar w:fldCharType="separate"/>
            </w:r>
            <w:r>
              <w:rPr>
                <w:noProof/>
                <w:webHidden/>
              </w:rPr>
              <w:t>7</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61" w:history="1">
            <w:r w:rsidRPr="00D32F2A">
              <w:rPr>
                <w:rStyle w:val="ad"/>
                <w:rFonts w:ascii="Arial" w:hAnsi="Arial" w:cs="Arial"/>
                <w:noProof/>
              </w:rPr>
              <w:t>4.2</w:t>
            </w:r>
            <w:r>
              <w:rPr>
                <w:noProof/>
                <w:kern w:val="2"/>
                <w:sz w:val="21"/>
              </w:rPr>
              <w:tab/>
            </w:r>
            <w:r w:rsidRPr="00D32F2A">
              <w:rPr>
                <w:rStyle w:val="ad"/>
                <w:rFonts w:ascii="仿宋" w:eastAsia="仿宋" w:hAnsi="仿宋" w:hint="eastAsia"/>
                <w:noProof/>
              </w:rPr>
              <w:t>风险综合评级</w:t>
            </w:r>
            <w:r>
              <w:rPr>
                <w:noProof/>
                <w:webHidden/>
              </w:rPr>
              <w:tab/>
            </w:r>
            <w:r>
              <w:rPr>
                <w:noProof/>
                <w:webHidden/>
              </w:rPr>
              <w:fldChar w:fldCharType="begin"/>
            </w:r>
            <w:r>
              <w:rPr>
                <w:noProof/>
                <w:webHidden/>
              </w:rPr>
              <w:instrText xml:space="preserve"> PAGEREF _Toc528654661 \h </w:instrText>
            </w:r>
            <w:r>
              <w:rPr>
                <w:noProof/>
                <w:webHidden/>
              </w:rPr>
            </w:r>
            <w:r>
              <w:rPr>
                <w:noProof/>
                <w:webHidden/>
              </w:rPr>
              <w:fldChar w:fldCharType="separate"/>
            </w:r>
            <w:r>
              <w:rPr>
                <w:noProof/>
                <w:webHidden/>
              </w:rPr>
              <w:t>8</w:t>
            </w:r>
            <w:r>
              <w:rPr>
                <w:noProof/>
                <w:webHidden/>
              </w:rPr>
              <w:fldChar w:fldCharType="end"/>
            </w:r>
          </w:hyperlink>
        </w:p>
        <w:p w:rsidR="009922D9" w:rsidRDefault="009922D9">
          <w:pPr>
            <w:pStyle w:val="30"/>
            <w:tabs>
              <w:tab w:val="left" w:pos="1260"/>
              <w:tab w:val="right" w:leader="dot" w:pos="8296"/>
            </w:tabs>
            <w:rPr>
              <w:noProof/>
              <w:kern w:val="2"/>
              <w:sz w:val="21"/>
            </w:rPr>
          </w:pPr>
          <w:hyperlink w:anchor="_Toc528654662" w:history="1">
            <w:r w:rsidRPr="00D32F2A">
              <w:rPr>
                <w:rStyle w:val="ad"/>
                <w:rFonts w:cs="Arial"/>
                <w:noProof/>
              </w:rPr>
              <w:t>4.2.1</w:t>
            </w:r>
            <w:r>
              <w:rPr>
                <w:noProof/>
                <w:kern w:val="2"/>
                <w:sz w:val="21"/>
              </w:rPr>
              <w:tab/>
            </w:r>
            <w:r w:rsidRPr="00D32F2A">
              <w:rPr>
                <w:rStyle w:val="ad"/>
                <w:rFonts w:ascii="仿宋" w:eastAsia="仿宋" w:hAnsi="仿宋" w:hint="eastAsia"/>
                <w:noProof/>
              </w:rPr>
              <w:t>指标库维护</w:t>
            </w:r>
            <w:r>
              <w:rPr>
                <w:noProof/>
                <w:webHidden/>
              </w:rPr>
              <w:tab/>
            </w:r>
            <w:r>
              <w:rPr>
                <w:noProof/>
                <w:webHidden/>
              </w:rPr>
              <w:fldChar w:fldCharType="begin"/>
            </w:r>
            <w:r>
              <w:rPr>
                <w:noProof/>
                <w:webHidden/>
              </w:rPr>
              <w:instrText xml:space="preserve"> PAGEREF _Toc528654662 \h </w:instrText>
            </w:r>
            <w:r>
              <w:rPr>
                <w:noProof/>
                <w:webHidden/>
              </w:rPr>
            </w:r>
            <w:r>
              <w:rPr>
                <w:noProof/>
                <w:webHidden/>
              </w:rPr>
              <w:fldChar w:fldCharType="separate"/>
            </w:r>
            <w:r>
              <w:rPr>
                <w:noProof/>
                <w:webHidden/>
              </w:rPr>
              <w:t>8</w:t>
            </w:r>
            <w:r>
              <w:rPr>
                <w:noProof/>
                <w:webHidden/>
              </w:rPr>
              <w:fldChar w:fldCharType="end"/>
            </w:r>
          </w:hyperlink>
        </w:p>
        <w:p w:rsidR="009922D9" w:rsidRDefault="009922D9">
          <w:pPr>
            <w:pStyle w:val="30"/>
            <w:tabs>
              <w:tab w:val="left" w:pos="1260"/>
              <w:tab w:val="right" w:leader="dot" w:pos="8296"/>
            </w:tabs>
            <w:rPr>
              <w:noProof/>
              <w:kern w:val="2"/>
              <w:sz w:val="21"/>
            </w:rPr>
          </w:pPr>
          <w:hyperlink w:anchor="_Toc528654663" w:history="1">
            <w:r w:rsidRPr="00D32F2A">
              <w:rPr>
                <w:rStyle w:val="ad"/>
                <w:rFonts w:cs="Arial"/>
                <w:noProof/>
              </w:rPr>
              <w:t>4.2.2</w:t>
            </w:r>
            <w:r>
              <w:rPr>
                <w:noProof/>
                <w:kern w:val="2"/>
                <w:sz w:val="21"/>
              </w:rPr>
              <w:tab/>
            </w:r>
            <w:r w:rsidRPr="00D32F2A">
              <w:rPr>
                <w:rStyle w:val="ad"/>
                <w:rFonts w:ascii="仿宋" w:eastAsia="仿宋" w:hAnsi="仿宋" w:hint="eastAsia"/>
                <w:noProof/>
              </w:rPr>
              <w:t>指标采集权限管理</w:t>
            </w:r>
            <w:r>
              <w:rPr>
                <w:noProof/>
                <w:webHidden/>
              </w:rPr>
              <w:tab/>
            </w:r>
            <w:r>
              <w:rPr>
                <w:noProof/>
                <w:webHidden/>
              </w:rPr>
              <w:fldChar w:fldCharType="begin"/>
            </w:r>
            <w:r>
              <w:rPr>
                <w:noProof/>
                <w:webHidden/>
              </w:rPr>
              <w:instrText xml:space="preserve"> PAGEREF _Toc528654663 \h </w:instrText>
            </w:r>
            <w:r>
              <w:rPr>
                <w:noProof/>
                <w:webHidden/>
              </w:rPr>
            </w:r>
            <w:r>
              <w:rPr>
                <w:noProof/>
                <w:webHidden/>
              </w:rPr>
              <w:fldChar w:fldCharType="separate"/>
            </w:r>
            <w:r>
              <w:rPr>
                <w:noProof/>
                <w:webHidden/>
              </w:rPr>
              <w:t>9</w:t>
            </w:r>
            <w:r>
              <w:rPr>
                <w:noProof/>
                <w:webHidden/>
              </w:rPr>
              <w:fldChar w:fldCharType="end"/>
            </w:r>
          </w:hyperlink>
        </w:p>
        <w:p w:rsidR="009922D9" w:rsidRDefault="009922D9">
          <w:pPr>
            <w:pStyle w:val="30"/>
            <w:tabs>
              <w:tab w:val="left" w:pos="1260"/>
              <w:tab w:val="right" w:leader="dot" w:pos="8296"/>
            </w:tabs>
            <w:rPr>
              <w:noProof/>
              <w:kern w:val="2"/>
              <w:sz w:val="21"/>
            </w:rPr>
          </w:pPr>
          <w:hyperlink w:anchor="_Toc528654664" w:history="1">
            <w:r w:rsidRPr="00D32F2A">
              <w:rPr>
                <w:rStyle w:val="ad"/>
                <w:rFonts w:cs="Arial"/>
                <w:noProof/>
              </w:rPr>
              <w:t>4.2.3</w:t>
            </w:r>
            <w:r>
              <w:rPr>
                <w:noProof/>
                <w:kern w:val="2"/>
                <w:sz w:val="21"/>
              </w:rPr>
              <w:tab/>
            </w:r>
            <w:r w:rsidRPr="00D32F2A">
              <w:rPr>
                <w:rStyle w:val="ad"/>
                <w:rFonts w:ascii="仿宋" w:eastAsia="仿宋" w:hAnsi="仿宋" w:hint="eastAsia"/>
                <w:noProof/>
              </w:rPr>
              <w:t>评价计划管理</w:t>
            </w:r>
            <w:r>
              <w:rPr>
                <w:noProof/>
                <w:webHidden/>
              </w:rPr>
              <w:tab/>
            </w:r>
            <w:r>
              <w:rPr>
                <w:noProof/>
                <w:webHidden/>
              </w:rPr>
              <w:fldChar w:fldCharType="begin"/>
            </w:r>
            <w:r>
              <w:rPr>
                <w:noProof/>
                <w:webHidden/>
              </w:rPr>
              <w:instrText xml:space="preserve"> PAGEREF _Toc528654664 \h </w:instrText>
            </w:r>
            <w:r>
              <w:rPr>
                <w:noProof/>
                <w:webHidden/>
              </w:rPr>
            </w:r>
            <w:r>
              <w:rPr>
                <w:noProof/>
                <w:webHidden/>
              </w:rPr>
              <w:fldChar w:fldCharType="separate"/>
            </w:r>
            <w:r>
              <w:rPr>
                <w:noProof/>
                <w:webHidden/>
              </w:rPr>
              <w:t>10</w:t>
            </w:r>
            <w:r>
              <w:rPr>
                <w:noProof/>
                <w:webHidden/>
              </w:rPr>
              <w:fldChar w:fldCharType="end"/>
            </w:r>
          </w:hyperlink>
        </w:p>
        <w:p w:rsidR="009922D9" w:rsidRDefault="009922D9">
          <w:pPr>
            <w:pStyle w:val="30"/>
            <w:tabs>
              <w:tab w:val="left" w:pos="1260"/>
              <w:tab w:val="right" w:leader="dot" w:pos="8296"/>
            </w:tabs>
            <w:rPr>
              <w:noProof/>
              <w:kern w:val="2"/>
              <w:sz w:val="21"/>
            </w:rPr>
          </w:pPr>
          <w:hyperlink w:anchor="_Toc528654665" w:history="1">
            <w:r w:rsidRPr="00D32F2A">
              <w:rPr>
                <w:rStyle w:val="ad"/>
                <w:rFonts w:cs="Arial"/>
                <w:noProof/>
              </w:rPr>
              <w:t>4.2.4</w:t>
            </w:r>
            <w:r>
              <w:rPr>
                <w:noProof/>
                <w:kern w:val="2"/>
                <w:sz w:val="21"/>
              </w:rPr>
              <w:tab/>
            </w:r>
            <w:r w:rsidRPr="00D32F2A">
              <w:rPr>
                <w:rStyle w:val="ad"/>
                <w:rFonts w:ascii="仿宋" w:eastAsia="仿宋" w:hAnsi="仿宋" w:hint="eastAsia"/>
                <w:noProof/>
              </w:rPr>
              <w:t>改进计划</w:t>
            </w:r>
            <w:r>
              <w:rPr>
                <w:noProof/>
                <w:webHidden/>
              </w:rPr>
              <w:tab/>
            </w:r>
            <w:r>
              <w:rPr>
                <w:noProof/>
                <w:webHidden/>
              </w:rPr>
              <w:fldChar w:fldCharType="begin"/>
            </w:r>
            <w:r>
              <w:rPr>
                <w:noProof/>
                <w:webHidden/>
              </w:rPr>
              <w:instrText xml:space="preserve"> PAGEREF _Toc528654665 \h </w:instrText>
            </w:r>
            <w:r>
              <w:rPr>
                <w:noProof/>
                <w:webHidden/>
              </w:rPr>
            </w:r>
            <w:r>
              <w:rPr>
                <w:noProof/>
                <w:webHidden/>
              </w:rPr>
              <w:fldChar w:fldCharType="separate"/>
            </w:r>
            <w:r>
              <w:rPr>
                <w:noProof/>
                <w:webHidden/>
              </w:rPr>
              <w:t>11</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66" w:history="1">
            <w:r w:rsidRPr="00D32F2A">
              <w:rPr>
                <w:rStyle w:val="ad"/>
                <w:rFonts w:ascii="Arial" w:hAnsi="Arial" w:cs="Arial"/>
                <w:noProof/>
              </w:rPr>
              <w:t>4.3</w:t>
            </w:r>
            <w:r>
              <w:rPr>
                <w:noProof/>
                <w:kern w:val="2"/>
                <w:sz w:val="21"/>
              </w:rPr>
              <w:tab/>
            </w:r>
            <w:r w:rsidRPr="00D32F2A">
              <w:rPr>
                <w:rStyle w:val="ad"/>
                <w:rFonts w:hint="eastAsia"/>
                <w:noProof/>
              </w:rPr>
              <w:t>绩效考核管理</w:t>
            </w:r>
            <w:r>
              <w:rPr>
                <w:noProof/>
                <w:webHidden/>
              </w:rPr>
              <w:tab/>
            </w:r>
            <w:r>
              <w:rPr>
                <w:noProof/>
                <w:webHidden/>
              </w:rPr>
              <w:fldChar w:fldCharType="begin"/>
            </w:r>
            <w:r>
              <w:rPr>
                <w:noProof/>
                <w:webHidden/>
              </w:rPr>
              <w:instrText xml:space="preserve"> PAGEREF _Toc528654666 \h </w:instrText>
            </w:r>
            <w:r>
              <w:rPr>
                <w:noProof/>
                <w:webHidden/>
              </w:rPr>
            </w:r>
            <w:r>
              <w:rPr>
                <w:noProof/>
                <w:webHidden/>
              </w:rPr>
              <w:fldChar w:fldCharType="separate"/>
            </w:r>
            <w:r>
              <w:rPr>
                <w:noProof/>
                <w:webHidden/>
              </w:rPr>
              <w:t>12</w:t>
            </w:r>
            <w:r>
              <w:rPr>
                <w:noProof/>
                <w:webHidden/>
              </w:rPr>
              <w:fldChar w:fldCharType="end"/>
            </w:r>
          </w:hyperlink>
        </w:p>
        <w:p w:rsidR="009922D9" w:rsidRDefault="009922D9">
          <w:pPr>
            <w:pStyle w:val="30"/>
            <w:tabs>
              <w:tab w:val="left" w:pos="1260"/>
              <w:tab w:val="right" w:leader="dot" w:pos="8296"/>
            </w:tabs>
            <w:rPr>
              <w:noProof/>
              <w:kern w:val="2"/>
              <w:sz w:val="21"/>
            </w:rPr>
          </w:pPr>
          <w:hyperlink w:anchor="_Toc528654667" w:history="1">
            <w:r w:rsidRPr="00D32F2A">
              <w:rPr>
                <w:rStyle w:val="ad"/>
                <w:rFonts w:cs="Arial"/>
                <w:noProof/>
              </w:rPr>
              <w:t>4.3.1</w:t>
            </w:r>
            <w:r>
              <w:rPr>
                <w:noProof/>
                <w:kern w:val="2"/>
                <w:sz w:val="21"/>
              </w:rPr>
              <w:tab/>
            </w:r>
            <w:r w:rsidRPr="00D32F2A">
              <w:rPr>
                <w:rStyle w:val="ad"/>
                <w:rFonts w:hint="eastAsia"/>
                <w:noProof/>
              </w:rPr>
              <w:t>数据补录</w:t>
            </w:r>
            <w:r>
              <w:rPr>
                <w:noProof/>
                <w:webHidden/>
              </w:rPr>
              <w:tab/>
            </w:r>
            <w:r>
              <w:rPr>
                <w:noProof/>
                <w:webHidden/>
              </w:rPr>
              <w:fldChar w:fldCharType="begin"/>
            </w:r>
            <w:r>
              <w:rPr>
                <w:noProof/>
                <w:webHidden/>
              </w:rPr>
              <w:instrText xml:space="preserve"> PAGEREF _Toc528654667 \h </w:instrText>
            </w:r>
            <w:r>
              <w:rPr>
                <w:noProof/>
                <w:webHidden/>
              </w:rPr>
            </w:r>
            <w:r>
              <w:rPr>
                <w:noProof/>
                <w:webHidden/>
              </w:rPr>
              <w:fldChar w:fldCharType="separate"/>
            </w:r>
            <w:r>
              <w:rPr>
                <w:noProof/>
                <w:webHidden/>
              </w:rPr>
              <w:t>12</w:t>
            </w:r>
            <w:r>
              <w:rPr>
                <w:noProof/>
                <w:webHidden/>
              </w:rPr>
              <w:fldChar w:fldCharType="end"/>
            </w:r>
          </w:hyperlink>
        </w:p>
        <w:p w:rsidR="009922D9" w:rsidRDefault="009922D9">
          <w:pPr>
            <w:pStyle w:val="30"/>
            <w:tabs>
              <w:tab w:val="left" w:pos="1260"/>
              <w:tab w:val="right" w:leader="dot" w:pos="8296"/>
            </w:tabs>
            <w:rPr>
              <w:noProof/>
              <w:kern w:val="2"/>
              <w:sz w:val="21"/>
            </w:rPr>
          </w:pPr>
          <w:hyperlink w:anchor="_Toc528654668" w:history="1">
            <w:r w:rsidRPr="00D32F2A">
              <w:rPr>
                <w:rStyle w:val="ad"/>
                <w:rFonts w:cs="Arial"/>
                <w:noProof/>
              </w:rPr>
              <w:t>4.3.2</w:t>
            </w:r>
            <w:r>
              <w:rPr>
                <w:noProof/>
                <w:kern w:val="2"/>
                <w:sz w:val="21"/>
              </w:rPr>
              <w:tab/>
            </w:r>
            <w:r w:rsidRPr="00D32F2A">
              <w:rPr>
                <w:rStyle w:val="ad"/>
                <w:rFonts w:hint="eastAsia"/>
                <w:noProof/>
              </w:rPr>
              <w:t>绩效考核结果</w:t>
            </w:r>
            <w:r>
              <w:rPr>
                <w:noProof/>
                <w:webHidden/>
              </w:rPr>
              <w:tab/>
            </w:r>
            <w:r>
              <w:rPr>
                <w:noProof/>
                <w:webHidden/>
              </w:rPr>
              <w:fldChar w:fldCharType="begin"/>
            </w:r>
            <w:r>
              <w:rPr>
                <w:noProof/>
                <w:webHidden/>
              </w:rPr>
              <w:instrText xml:space="preserve"> PAGEREF _Toc528654668 \h </w:instrText>
            </w:r>
            <w:r>
              <w:rPr>
                <w:noProof/>
                <w:webHidden/>
              </w:rPr>
            </w:r>
            <w:r>
              <w:rPr>
                <w:noProof/>
                <w:webHidden/>
              </w:rPr>
              <w:fldChar w:fldCharType="separate"/>
            </w:r>
            <w:r>
              <w:rPr>
                <w:noProof/>
                <w:webHidden/>
              </w:rPr>
              <w:t>12</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69" w:history="1">
            <w:r w:rsidRPr="00D32F2A">
              <w:rPr>
                <w:rStyle w:val="ad"/>
                <w:rFonts w:ascii="Arial" w:hAnsi="Arial" w:cs="Arial"/>
                <w:noProof/>
              </w:rPr>
              <w:t>4.4</w:t>
            </w:r>
            <w:r>
              <w:rPr>
                <w:noProof/>
                <w:kern w:val="2"/>
                <w:sz w:val="21"/>
              </w:rPr>
              <w:tab/>
            </w:r>
            <w:r w:rsidRPr="00D32F2A">
              <w:rPr>
                <w:rStyle w:val="ad"/>
                <w:rFonts w:hint="eastAsia"/>
                <w:noProof/>
              </w:rPr>
              <w:t>报表管理</w:t>
            </w:r>
            <w:r>
              <w:rPr>
                <w:noProof/>
                <w:webHidden/>
              </w:rPr>
              <w:tab/>
            </w:r>
            <w:r>
              <w:rPr>
                <w:noProof/>
                <w:webHidden/>
              </w:rPr>
              <w:fldChar w:fldCharType="begin"/>
            </w:r>
            <w:r>
              <w:rPr>
                <w:noProof/>
                <w:webHidden/>
              </w:rPr>
              <w:instrText xml:space="preserve"> PAGEREF _Toc528654669 \h </w:instrText>
            </w:r>
            <w:r>
              <w:rPr>
                <w:noProof/>
                <w:webHidden/>
              </w:rPr>
            </w:r>
            <w:r>
              <w:rPr>
                <w:noProof/>
                <w:webHidden/>
              </w:rPr>
              <w:fldChar w:fldCharType="separate"/>
            </w:r>
            <w:r>
              <w:rPr>
                <w:noProof/>
                <w:webHidden/>
              </w:rPr>
              <w:t>13</w:t>
            </w:r>
            <w:r>
              <w:rPr>
                <w:noProof/>
                <w:webHidden/>
              </w:rPr>
              <w:fldChar w:fldCharType="end"/>
            </w:r>
          </w:hyperlink>
        </w:p>
        <w:p w:rsidR="009922D9" w:rsidRDefault="009922D9">
          <w:pPr>
            <w:pStyle w:val="20"/>
            <w:tabs>
              <w:tab w:val="left" w:pos="840"/>
              <w:tab w:val="right" w:leader="dot" w:pos="8296"/>
            </w:tabs>
            <w:rPr>
              <w:noProof/>
              <w:kern w:val="2"/>
              <w:sz w:val="21"/>
            </w:rPr>
          </w:pPr>
          <w:hyperlink w:anchor="_Toc528654670" w:history="1">
            <w:r w:rsidRPr="00D32F2A">
              <w:rPr>
                <w:rStyle w:val="ad"/>
                <w:rFonts w:ascii="Arial" w:hAnsi="Arial" w:cs="Arial"/>
                <w:noProof/>
              </w:rPr>
              <w:t>4.5</w:t>
            </w:r>
            <w:r>
              <w:rPr>
                <w:noProof/>
                <w:kern w:val="2"/>
                <w:sz w:val="21"/>
              </w:rPr>
              <w:tab/>
            </w:r>
            <w:r w:rsidRPr="00D32F2A">
              <w:rPr>
                <w:rStyle w:val="ad"/>
                <w:rFonts w:hint="eastAsia"/>
                <w:noProof/>
              </w:rPr>
              <w:t>系统管理</w:t>
            </w:r>
            <w:r>
              <w:rPr>
                <w:noProof/>
                <w:webHidden/>
              </w:rPr>
              <w:tab/>
            </w:r>
            <w:r>
              <w:rPr>
                <w:noProof/>
                <w:webHidden/>
              </w:rPr>
              <w:fldChar w:fldCharType="begin"/>
            </w:r>
            <w:r>
              <w:rPr>
                <w:noProof/>
                <w:webHidden/>
              </w:rPr>
              <w:instrText xml:space="preserve"> PAGEREF _Toc528654670 \h </w:instrText>
            </w:r>
            <w:r>
              <w:rPr>
                <w:noProof/>
                <w:webHidden/>
              </w:rPr>
            </w:r>
            <w:r>
              <w:rPr>
                <w:noProof/>
                <w:webHidden/>
              </w:rPr>
              <w:fldChar w:fldCharType="separate"/>
            </w:r>
            <w:r>
              <w:rPr>
                <w:noProof/>
                <w:webHidden/>
              </w:rPr>
              <w:t>13</w:t>
            </w:r>
            <w:r>
              <w:rPr>
                <w:noProof/>
                <w:webHidden/>
              </w:rPr>
              <w:fldChar w:fldCharType="end"/>
            </w:r>
          </w:hyperlink>
        </w:p>
        <w:p w:rsidR="009922D9" w:rsidRDefault="009922D9">
          <w:pPr>
            <w:pStyle w:val="30"/>
            <w:tabs>
              <w:tab w:val="left" w:pos="1260"/>
              <w:tab w:val="right" w:leader="dot" w:pos="8296"/>
            </w:tabs>
            <w:rPr>
              <w:noProof/>
              <w:kern w:val="2"/>
              <w:sz w:val="21"/>
            </w:rPr>
          </w:pPr>
          <w:hyperlink w:anchor="_Toc528654671" w:history="1">
            <w:r w:rsidRPr="00D32F2A">
              <w:rPr>
                <w:rStyle w:val="ad"/>
                <w:rFonts w:cs="Arial"/>
                <w:noProof/>
              </w:rPr>
              <w:t>4.5.1</w:t>
            </w:r>
            <w:r>
              <w:rPr>
                <w:noProof/>
                <w:kern w:val="2"/>
                <w:sz w:val="21"/>
              </w:rPr>
              <w:tab/>
            </w:r>
            <w:r w:rsidRPr="00D32F2A">
              <w:rPr>
                <w:rStyle w:val="ad"/>
                <w:rFonts w:hint="eastAsia"/>
                <w:noProof/>
              </w:rPr>
              <w:t>权限管理</w:t>
            </w:r>
            <w:r>
              <w:rPr>
                <w:noProof/>
                <w:webHidden/>
              </w:rPr>
              <w:tab/>
            </w:r>
            <w:r>
              <w:rPr>
                <w:noProof/>
                <w:webHidden/>
              </w:rPr>
              <w:fldChar w:fldCharType="begin"/>
            </w:r>
            <w:r>
              <w:rPr>
                <w:noProof/>
                <w:webHidden/>
              </w:rPr>
              <w:instrText xml:space="preserve"> PAGEREF _Toc528654671 \h </w:instrText>
            </w:r>
            <w:r>
              <w:rPr>
                <w:noProof/>
                <w:webHidden/>
              </w:rPr>
            </w:r>
            <w:r>
              <w:rPr>
                <w:noProof/>
                <w:webHidden/>
              </w:rPr>
              <w:fldChar w:fldCharType="separate"/>
            </w:r>
            <w:r>
              <w:rPr>
                <w:noProof/>
                <w:webHidden/>
              </w:rPr>
              <w:t>13</w:t>
            </w:r>
            <w:r>
              <w:rPr>
                <w:noProof/>
                <w:webHidden/>
              </w:rPr>
              <w:fldChar w:fldCharType="end"/>
            </w:r>
          </w:hyperlink>
        </w:p>
        <w:p w:rsidR="009922D9" w:rsidRDefault="009922D9">
          <w:pPr>
            <w:pStyle w:val="11"/>
            <w:rPr>
              <w:noProof/>
              <w:kern w:val="2"/>
              <w:sz w:val="21"/>
            </w:rPr>
          </w:pPr>
          <w:hyperlink w:anchor="_Toc528654672" w:history="1">
            <w:r w:rsidRPr="00D32F2A">
              <w:rPr>
                <w:rStyle w:val="ad"/>
                <w:noProof/>
              </w:rPr>
              <w:t>5</w:t>
            </w:r>
            <w:r>
              <w:rPr>
                <w:noProof/>
                <w:kern w:val="2"/>
                <w:sz w:val="21"/>
              </w:rPr>
              <w:tab/>
            </w:r>
            <w:r w:rsidRPr="00D32F2A">
              <w:rPr>
                <w:rStyle w:val="ad"/>
                <w:rFonts w:hint="eastAsia"/>
                <w:noProof/>
              </w:rPr>
              <w:t>数据存档</w:t>
            </w:r>
            <w:r>
              <w:rPr>
                <w:noProof/>
                <w:webHidden/>
              </w:rPr>
              <w:tab/>
            </w:r>
            <w:r>
              <w:rPr>
                <w:noProof/>
                <w:webHidden/>
              </w:rPr>
              <w:fldChar w:fldCharType="begin"/>
            </w:r>
            <w:r>
              <w:rPr>
                <w:noProof/>
                <w:webHidden/>
              </w:rPr>
              <w:instrText xml:space="preserve"> PAGEREF _Toc528654672 \h </w:instrText>
            </w:r>
            <w:r>
              <w:rPr>
                <w:noProof/>
                <w:webHidden/>
              </w:rPr>
            </w:r>
            <w:r>
              <w:rPr>
                <w:noProof/>
                <w:webHidden/>
              </w:rPr>
              <w:fldChar w:fldCharType="separate"/>
            </w:r>
            <w:r>
              <w:rPr>
                <w:noProof/>
                <w:webHidden/>
              </w:rPr>
              <w:t>13</w:t>
            </w:r>
            <w:r>
              <w:rPr>
                <w:noProof/>
                <w:webHidden/>
              </w:rPr>
              <w:fldChar w:fldCharType="end"/>
            </w:r>
          </w:hyperlink>
        </w:p>
        <w:p w:rsidR="009922D9" w:rsidRDefault="009922D9">
          <w:pPr>
            <w:pStyle w:val="11"/>
            <w:rPr>
              <w:noProof/>
              <w:kern w:val="2"/>
              <w:sz w:val="21"/>
            </w:rPr>
          </w:pPr>
          <w:hyperlink w:anchor="_Toc528654673" w:history="1">
            <w:r w:rsidRPr="00D32F2A">
              <w:rPr>
                <w:rStyle w:val="ad"/>
                <w:noProof/>
              </w:rPr>
              <w:t>6</w:t>
            </w:r>
            <w:r>
              <w:rPr>
                <w:noProof/>
                <w:kern w:val="2"/>
                <w:sz w:val="21"/>
              </w:rPr>
              <w:tab/>
            </w:r>
            <w:r w:rsidRPr="00D32F2A">
              <w:rPr>
                <w:rStyle w:val="ad"/>
                <w:rFonts w:hint="eastAsia"/>
                <w:noProof/>
              </w:rPr>
              <w:t>系统更新与维护</w:t>
            </w:r>
            <w:r>
              <w:rPr>
                <w:noProof/>
                <w:webHidden/>
              </w:rPr>
              <w:tab/>
            </w:r>
            <w:r>
              <w:rPr>
                <w:noProof/>
                <w:webHidden/>
              </w:rPr>
              <w:fldChar w:fldCharType="begin"/>
            </w:r>
            <w:r>
              <w:rPr>
                <w:noProof/>
                <w:webHidden/>
              </w:rPr>
              <w:instrText xml:space="preserve"> PAGEREF _Toc528654673 \h </w:instrText>
            </w:r>
            <w:r>
              <w:rPr>
                <w:noProof/>
                <w:webHidden/>
              </w:rPr>
            </w:r>
            <w:r>
              <w:rPr>
                <w:noProof/>
                <w:webHidden/>
              </w:rPr>
              <w:fldChar w:fldCharType="separate"/>
            </w:r>
            <w:r>
              <w:rPr>
                <w:noProof/>
                <w:webHidden/>
              </w:rPr>
              <w:t>14</w:t>
            </w:r>
            <w:r>
              <w:rPr>
                <w:noProof/>
                <w:webHidden/>
              </w:rPr>
              <w:fldChar w:fldCharType="end"/>
            </w:r>
          </w:hyperlink>
        </w:p>
        <w:p w:rsidR="009922D9" w:rsidRDefault="009922D9">
          <w:pPr>
            <w:pStyle w:val="11"/>
            <w:rPr>
              <w:noProof/>
              <w:kern w:val="2"/>
              <w:sz w:val="21"/>
            </w:rPr>
          </w:pPr>
          <w:hyperlink w:anchor="_Toc528654674" w:history="1">
            <w:r w:rsidRPr="00D32F2A">
              <w:rPr>
                <w:rStyle w:val="ad"/>
                <w:noProof/>
              </w:rPr>
              <w:t>7</w:t>
            </w:r>
            <w:r>
              <w:rPr>
                <w:noProof/>
                <w:kern w:val="2"/>
                <w:sz w:val="21"/>
              </w:rPr>
              <w:tab/>
            </w:r>
            <w:r w:rsidRPr="00D32F2A">
              <w:rPr>
                <w:rStyle w:val="ad"/>
                <w:rFonts w:hint="eastAsia"/>
                <w:noProof/>
              </w:rPr>
              <w:t>附件</w:t>
            </w:r>
            <w:r>
              <w:rPr>
                <w:noProof/>
                <w:webHidden/>
              </w:rPr>
              <w:tab/>
            </w:r>
            <w:r>
              <w:rPr>
                <w:noProof/>
                <w:webHidden/>
              </w:rPr>
              <w:fldChar w:fldCharType="begin"/>
            </w:r>
            <w:r>
              <w:rPr>
                <w:noProof/>
                <w:webHidden/>
              </w:rPr>
              <w:instrText xml:space="preserve"> PAGEREF _Toc528654674 \h </w:instrText>
            </w:r>
            <w:r>
              <w:rPr>
                <w:noProof/>
                <w:webHidden/>
              </w:rPr>
            </w:r>
            <w:r>
              <w:rPr>
                <w:noProof/>
                <w:webHidden/>
              </w:rPr>
              <w:fldChar w:fldCharType="separate"/>
            </w:r>
            <w:r>
              <w:rPr>
                <w:noProof/>
                <w:webHidden/>
              </w:rPr>
              <w:t>14</w:t>
            </w:r>
            <w:r>
              <w:rPr>
                <w:noProof/>
                <w:webHidden/>
              </w:rPr>
              <w:fldChar w:fldCharType="end"/>
            </w:r>
          </w:hyperlink>
        </w:p>
        <w:p w:rsidR="004B13A6" w:rsidRDefault="00872E6E" w:rsidP="004B13A6">
          <w:pPr>
            <w:ind w:firstLine="0"/>
            <w:rPr>
              <w:rFonts w:ascii="仿宋" w:hAnsi="仿宋"/>
            </w:rPr>
          </w:pPr>
          <w:r w:rsidRPr="00C67113">
            <w:rPr>
              <w:rFonts w:ascii="仿宋" w:hAnsi="仿宋"/>
            </w:rPr>
            <w:fldChar w:fldCharType="end"/>
          </w:r>
        </w:p>
      </w:sdtContent>
    </w:sdt>
    <w:p w:rsidR="00CE5D8B" w:rsidRPr="004B13A6" w:rsidRDefault="005F0F8F" w:rsidP="004B13A6">
      <w:pPr>
        <w:pStyle w:val="1"/>
        <w:spacing w:line="360" w:lineRule="auto"/>
        <w:rPr>
          <w:rFonts w:ascii="仿宋" w:hAnsi="仿宋"/>
        </w:rPr>
      </w:pPr>
      <w:bookmarkStart w:id="0" w:name="_Toc528654649"/>
      <w:r>
        <w:rPr>
          <w:rFonts w:hint="eastAsia"/>
        </w:rPr>
        <w:lastRenderedPageBreak/>
        <w:t>项目概述</w:t>
      </w:r>
      <w:bookmarkEnd w:id="0"/>
    </w:p>
    <w:p w:rsidR="00A113AB" w:rsidRDefault="005F0F8F" w:rsidP="0037683D">
      <w:pPr>
        <w:pStyle w:val="2"/>
        <w:spacing w:line="360" w:lineRule="auto"/>
      </w:pPr>
      <w:bookmarkStart w:id="1" w:name="_Toc528654650"/>
      <w:r>
        <w:rPr>
          <w:rFonts w:hint="eastAsia"/>
        </w:rPr>
        <w:t>项目背景</w:t>
      </w:r>
      <w:bookmarkEnd w:id="1"/>
    </w:p>
    <w:p w:rsidR="00042267" w:rsidRPr="00691265" w:rsidRDefault="00691265" w:rsidP="00691265">
      <w:pPr>
        <w:rPr>
          <w:rFonts w:ascii="宋体" w:hAnsi="宋体"/>
        </w:rPr>
      </w:pPr>
      <w:r w:rsidRPr="00C87551">
        <w:rPr>
          <w:rFonts w:ascii="宋体" w:hAnsi="宋体" w:hint="eastAsia"/>
        </w:rPr>
        <w:t>2016</w:t>
      </w:r>
      <w:r w:rsidRPr="00C87551">
        <w:rPr>
          <w:rFonts w:ascii="宋体" w:hAnsi="宋体" w:hint="eastAsia"/>
        </w:rPr>
        <w:t>年</w:t>
      </w:r>
      <w:r w:rsidRPr="00C87551">
        <w:rPr>
          <w:rFonts w:ascii="宋体" w:hAnsi="宋体" w:hint="eastAsia"/>
        </w:rPr>
        <w:t>2</w:t>
      </w:r>
      <w:r w:rsidRPr="00C87551">
        <w:rPr>
          <w:rFonts w:ascii="宋体" w:hAnsi="宋体" w:hint="eastAsia"/>
        </w:rPr>
        <w:t>月中国保监会下发保监发〔</w:t>
      </w:r>
      <w:r w:rsidRPr="00C87551">
        <w:rPr>
          <w:rFonts w:ascii="宋体" w:hAnsi="宋体" w:hint="eastAsia"/>
        </w:rPr>
        <w:t>2016</w:t>
      </w:r>
      <w:r w:rsidRPr="00C87551">
        <w:rPr>
          <w:rFonts w:ascii="宋体" w:hAnsi="宋体" w:hint="eastAsia"/>
        </w:rPr>
        <w:t>〕</w:t>
      </w:r>
      <w:r w:rsidRPr="00C87551">
        <w:rPr>
          <w:rFonts w:ascii="宋体" w:hAnsi="宋体" w:hint="eastAsia"/>
        </w:rPr>
        <w:t xml:space="preserve">10 </w:t>
      </w:r>
      <w:r w:rsidRPr="00C87551">
        <w:rPr>
          <w:rFonts w:ascii="宋体" w:hAnsi="宋体" w:hint="eastAsia"/>
        </w:rPr>
        <w:t>号《关于正式实施中国风险导向的偿付能力体系有关事项的通知》，通知宣布偿二代正式施行。通知要求，保险公司应当建立并不断完善偿付能力相关的信息系统，公司每季度结束后</w:t>
      </w:r>
      <w:r w:rsidRPr="00C87551">
        <w:rPr>
          <w:rFonts w:ascii="宋体" w:hAnsi="宋体" w:hint="eastAsia"/>
        </w:rPr>
        <w:t>12</w:t>
      </w:r>
      <w:r w:rsidRPr="00C87551">
        <w:rPr>
          <w:rFonts w:ascii="宋体" w:hAnsi="宋体" w:hint="eastAsia"/>
        </w:rPr>
        <w:t>日内需提报上一季度偿付能力快报，且偿付能力指标需向社会公众披露。自</w:t>
      </w:r>
      <w:r w:rsidRPr="00C87551">
        <w:rPr>
          <w:rFonts w:ascii="宋体" w:hAnsi="宋体" w:hint="eastAsia"/>
        </w:rPr>
        <w:t>4</w:t>
      </w:r>
      <w:r w:rsidRPr="00C87551">
        <w:rPr>
          <w:rFonts w:ascii="宋体" w:hAnsi="宋体" w:hint="eastAsia"/>
        </w:rPr>
        <w:t>月</w:t>
      </w:r>
      <w:r w:rsidRPr="00C87551">
        <w:rPr>
          <w:rFonts w:ascii="宋体" w:hAnsi="宋体" w:hint="eastAsia"/>
        </w:rPr>
        <w:t>12</w:t>
      </w:r>
      <w:r w:rsidRPr="00C87551">
        <w:rPr>
          <w:rFonts w:ascii="宋体" w:hAnsi="宋体" w:hint="eastAsia"/>
        </w:rPr>
        <w:t>日，偿二代报告采用</w:t>
      </w:r>
      <w:r w:rsidRPr="00C87551">
        <w:rPr>
          <w:rFonts w:ascii="宋体" w:hAnsi="宋体" w:hint="eastAsia"/>
        </w:rPr>
        <w:t>XBRL</w:t>
      </w:r>
      <w:r w:rsidRPr="00C87551">
        <w:rPr>
          <w:rFonts w:ascii="宋体" w:hAnsi="宋体" w:hint="eastAsia"/>
        </w:rPr>
        <w:t>语言报送。</w:t>
      </w:r>
      <w:r w:rsidR="00042267" w:rsidRPr="00042267">
        <w:rPr>
          <w:rFonts w:ascii="仿宋" w:hAnsi="仿宋" w:cs="仿宋_GB2312"/>
          <w:szCs w:val="24"/>
        </w:rPr>
        <w:t>公司每季度结束后 25日内通过保监会系统上报风险综合评级数据。每季度上报数据超过 1800条，涉及 10家分公司和总公司 15个部门共 25个机构，超过 50个相关人。主要工作包括以下流程：报送通知、数据准备、原始数据审批及反馈、数据汇总、数据定稿与审批、对外报送、数据存档、改进计划、绩效考核等。</w:t>
      </w:r>
    </w:p>
    <w:p w:rsidR="005F0F8F" w:rsidRPr="00042267" w:rsidRDefault="00042267" w:rsidP="00042267">
      <w:pPr>
        <w:tabs>
          <w:tab w:val="left" w:pos="567"/>
        </w:tabs>
        <w:ind w:left="5"/>
        <w:rPr>
          <w:rFonts w:ascii="仿宋" w:hAnsi="仿宋" w:cs="仿宋_GB2312"/>
          <w:szCs w:val="24"/>
        </w:rPr>
      </w:pPr>
      <w:r w:rsidRPr="00042267">
        <w:rPr>
          <w:rFonts w:ascii="仿宋" w:hAnsi="仿宋" w:cs="仿宋_GB2312" w:hint="eastAsia"/>
          <w:szCs w:val="24"/>
        </w:rPr>
        <w:tab/>
      </w:r>
      <w:r w:rsidRPr="00042267">
        <w:rPr>
          <w:rFonts w:ascii="仿宋" w:hAnsi="仿宋" w:cs="仿宋_GB2312"/>
          <w:szCs w:val="24"/>
        </w:rPr>
        <w:t>目前 IRR指标收集、整理、核对、上报、分析工作完全通过人工完成，数据处理繁杂，流程耗时长，工作效率低，准确度难以保证。</w:t>
      </w:r>
    </w:p>
    <w:p w:rsidR="00A113AB" w:rsidRPr="00C67113" w:rsidRDefault="00F75318" w:rsidP="0037683D">
      <w:pPr>
        <w:pStyle w:val="2"/>
        <w:spacing w:line="360" w:lineRule="auto"/>
      </w:pPr>
      <w:bookmarkStart w:id="2" w:name="_Toc528654651"/>
      <w:r>
        <w:rPr>
          <w:rFonts w:hint="eastAsia"/>
        </w:rPr>
        <w:t>项目目标</w:t>
      </w:r>
      <w:bookmarkEnd w:id="2"/>
    </w:p>
    <w:p w:rsidR="00042267" w:rsidRDefault="00042267" w:rsidP="00362649">
      <w:pPr>
        <w:pStyle w:val="ae"/>
        <w:spacing w:before="156" w:after="156"/>
        <w:ind w:firstLine="480"/>
        <w:rPr>
          <w:color w:val="auto"/>
          <w:sz w:val="24"/>
          <w:szCs w:val="24"/>
        </w:rPr>
      </w:pPr>
      <w:bookmarkStart w:id="3" w:name="_Toc490647854"/>
      <w:bookmarkStart w:id="4" w:name="_Toc490647981"/>
      <w:r>
        <w:rPr>
          <w:color w:val="auto"/>
          <w:sz w:val="24"/>
          <w:szCs w:val="24"/>
        </w:rPr>
        <w:t>1.</w:t>
      </w:r>
      <w:r>
        <w:rPr>
          <w:rFonts w:hint="eastAsia"/>
          <w:color w:val="auto"/>
          <w:sz w:val="24"/>
          <w:szCs w:val="24"/>
        </w:rPr>
        <w:t>流程时间长，出现版本控制错误和授权不完整的问题且存在报送数据退回并重新反馈的情况。</w:t>
      </w:r>
    </w:p>
    <w:p w:rsidR="00042267" w:rsidRDefault="00042267" w:rsidP="00362649">
      <w:pPr>
        <w:pStyle w:val="ae"/>
        <w:spacing w:before="156" w:after="156"/>
        <w:ind w:firstLine="480"/>
        <w:rPr>
          <w:color w:val="auto"/>
          <w:sz w:val="24"/>
          <w:szCs w:val="24"/>
        </w:rPr>
      </w:pPr>
      <w:r>
        <w:rPr>
          <w:color w:val="auto"/>
          <w:sz w:val="24"/>
          <w:szCs w:val="24"/>
        </w:rPr>
        <w:t>2.</w:t>
      </w:r>
      <w:r>
        <w:rPr>
          <w:rFonts w:hint="eastAsia"/>
          <w:color w:val="auto"/>
          <w:sz w:val="24"/>
          <w:szCs w:val="24"/>
        </w:rPr>
        <w:t>填报人员在对比本季度与上季度情况，做出变动分析，但通过表格难以实现对变动幅度较大指标强制填写分析原因的效果。</w:t>
      </w:r>
    </w:p>
    <w:p w:rsidR="00042267" w:rsidRDefault="00042267" w:rsidP="00362649">
      <w:pPr>
        <w:pStyle w:val="ae"/>
        <w:spacing w:before="156" w:after="156"/>
        <w:ind w:firstLine="480"/>
        <w:rPr>
          <w:color w:val="auto"/>
          <w:sz w:val="24"/>
          <w:szCs w:val="24"/>
        </w:rPr>
      </w:pPr>
      <w:r>
        <w:rPr>
          <w:color w:val="auto"/>
          <w:sz w:val="24"/>
          <w:szCs w:val="24"/>
        </w:rPr>
        <w:t>3.</w:t>
      </w:r>
      <w:r>
        <w:rPr>
          <w:rFonts w:hint="eastAsia"/>
          <w:color w:val="auto"/>
          <w:sz w:val="24"/>
          <w:szCs w:val="24"/>
        </w:rPr>
        <w:t>指标评分完全人工操作，涉及数据量比较大，出现错误后不容易发现。</w:t>
      </w:r>
    </w:p>
    <w:p w:rsidR="00042267" w:rsidRDefault="00042267" w:rsidP="00362649">
      <w:pPr>
        <w:pStyle w:val="ae"/>
        <w:spacing w:before="156" w:after="156"/>
        <w:ind w:firstLine="480"/>
        <w:rPr>
          <w:color w:val="auto"/>
          <w:sz w:val="24"/>
          <w:szCs w:val="24"/>
        </w:rPr>
      </w:pPr>
      <w:r>
        <w:rPr>
          <w:color w:val="auto"/>
          <w:sz w:val="24"/>
          <w:szCs w:val="24"/>
        </w:rPr>
        <w:t>4.</w:t>
      </w:r>
      <w:r>
        <w:rPr>
          <w:rFonts w:hint="eastAsia"/>
          <w:color w:val="auto"/>
          <w:sz w:val="24"/>
          <w:szCs w:val="24"/>
        </w:rPr>
        <w:t>指标责任部门拆分与指标填报部门拆分工作繁杂。数据上报后，数据按照责任部门或按需拆分渠道进行明细数据和评分拆分，并挂钩各部门绩效考核，要求准确度高。</w:t>
      </w:r>
    </w:p>
    <w:p w:rsidR="00C67113" w:rsidRPr="00042267" w:rsidRDefault="00042267" w:rsidP="00362649">
      <w:pPr>
        <w:pStyle w:val="ae"/>
        <w:spacing w:before="156" w:after="156"/>
        <w:ind w:firstLine="480"/>
        <w:rPr>
          <w:rFonts w:ascii="Times New Roman" w:hAnsi="Times New Roman"/>
          <w:color w:val="auto"/>
          <w:sz w:val="24"/>
          <w:szCs w:val="24"/>
        </w:rPr>
      </w:pPr>
      <w:r>
        <w:rPr>
          <w:rFonts w:hint="eastAsia"/>
          <w:color w:val="auto"/>
          <w:sz w:val="24"/>
          <w:szCs w:val="24"/>
        </w:rPr>
        <w:t>5.</w:t>
      </w:r>
      <w:r>
        <w:rPr>
          <w:rFonts w:hint="eastAsia"/>
          <w:color w:val="auto"/>
          <w:sz w:val="24"/>
          <w:szCs w:val="24"/>
        </w:rPr>
        <w:t>通过邮件审批，有存档不完整的问题。</w:t>
      </w:r>
    </w:p>
    <w:p w:rsidR="00A113AB" w:rsidRPr="00C67113" w:rsidRDefault="00F937C2" w:rsidP="0037683D">
      <w:pPr>
        <w:pStyle w:val="2"/>
        <w:spacing w:line="360" w:lineRule="auto"/>
      </w:pPr>
      <w:bookmarkStart w:id="5" w:name="_Toc528654652"/>
      <w:r>
        <w:rPr>
          <w:rFonts w:hint="eastAsia"/>
        </w:rPr>
        <w:lastRenderedPageBreak/>
        <w:t>项目</w:t>
      </w:r>
      <w:r w:rsidR="00A113AB" w:rsidRPr="00C67113">
        <w:rPr>
          <w:rFonts w:hint="eastAsia"/>
        </w:rPr>
        <w:t>范围</w:t>
      </w:r>
      <w:bookmarkEnd w:id="3"/>
      <w:bookmarkEnd w:id="4"/>
      <w:bookmarkEnd w:id="5"/>
    </w:p>
    <w:p w:rsidR="00A113AB" w:rsidRPr="00C67113" w:rsidRDefault="00994A70" w:rsidP="0037683D">
      <w:pPr>
        <w:ind w:firstLine="0"/>
        <w:rPr>
          <w:rFonts w:ascii="仿宋" w:hAnsi="仿宋"/>
          <w:iCs/>
        </w:rPr>
      </w:pPr>
      <w:r w:rsidRPr="00C67113">
        <w:rPr>
          <w:rFonts w:ascii="仿宋" w:hAnsi="仿宋" w:hint="eastAsia"/>
          <w:iCs/>
        </w:rPr>
        <w:t>功能范围</w:t>
      </w:r>
      <w:r w:rsidR="00A113AB" w:rsidRPr="00C67113">
        <w:rPr>
          <w:rFonts w:ascii="仿宋" w:hAnsi="仿宋" w:hint="eastAsia"/>
          <w:iCs/>
        </w:rPr>
        <w:t>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2770"/>
        <w:gridCol w:w="4441"/>
      </w:tblGrid>
      <w:tr w:rsidR="00A113AB" w:rsidRPr="00C67113" w:rsidTr="005D6494">
        <w:trPr>
          <w:trHeight w:val="266"/>
        </w:trPr>
        <w:tc>
          <w:tcPr>
            <w:tcW w:w="959"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序号</w:t>
            </w:r>
          </w:p>
        </w:tc>
        <w:tc>
          <w:tcPr>
            <w:tcW w:w="2770"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模块</w:t>
            </w:r>
          </w:p>
        </w:tc>
        <w:tc>
          <w:tcPr>
            <w:tcW w:w="4441"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描述</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1</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风险综合评级</w:t>
            </w:r>
          </w:p>
        </w:tc>
        <w:tc>
          <w:tcPr>
            <w:tcW w:w="4441" w:type="dxa"/>
          </w:tcPr>
          <w:p w:rsidR="00182053" w:rsidRDefault="00AE3534"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w:t>
            </w:r>
            <w:r w:rsidR="00182053">
              <w:rPr>
                <w:rFonts w:ascii="仿宋" w:eastAsia="仿宋" w:hAnsi="仿宋" w:cs="仿宋_GB2312" w:hint="eastAsia"/>
              </w:rPr>
              <w:t>包含：</w:t>
            </w:r>
          </w:p>
          <w:p w:rsidR="00182053" w:rsidRDefault="00182053" w:rsidP="00182053">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1）指标库管理；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2）指标采集权限管理；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3）评价计划管理；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4）分公司报送指标查询；</w:t>
            </w:r>
          </w:p>
          <w:p w:rsidR="00A113AB" w:rsidRPr="00C6711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5）总公司报送指标查询；</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2</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绩效考核</w:t>
            </w:r>
            <w:r w:rsidR="00FA4B3A">
              <w:rPr>
                <w:rFonts w:ascii="仿宋" w:eastAsia="仿宋" w:hAnsi="仿宋" w:cs="仿宋_GB2312" w:hint="eastAsia"/>
              </w:rPr>
              <w:t>管理</w:t>
            </w:r>
          </w:p>
        </w:tc>
        <w:tc>
          <w:tcPr>
            <w:tcW w:w="4441" w:type="dxa"/>
          </w:tcPr>
          <w:p w:rsidR="00182053" w:rsidRDefault="00182053"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该模块包含</w:t>
            </w:r>
            <w:r w:rsidR="00302AB7" w:rsidRPr="00C67113">
              <w:rPr>
                <w:rFonts w:ascii="仿宋" w:eastAsia="仿宋" w:hAnsi="仿宋" w:cs="仿宋_GB2312" w:hint="eastAsia"/>
              </w:rPr>
              <w:t>：</w:t>
            </w:r>
          </w:p>
          <w:p w:rsidR="00A113AB"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数据补录；</w:t>
            </w:r>
          </w:p>
          <w:p w:rsidR="00182053" w:rsidRPr="00C67113"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绩效考核结果；</w:t>
            </w:r>
          </w:p>
        </w:tc>
      </w:tr>
      <w:tr w:rsidR="00A113AB" w:rsidRPr="00C67113" w:rsidTr="00CE5D8B">
        <w:trPr>
          <w:trHeight w:val="266"/>
        </w:trPr>
        <w:tc>
          <w:tcPr>
            <w:tcW w:w="959"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rPr>
              <w:t>3</w:t>
            </w:r>
          </w:p>
        </w:tc>
        <w:tc>
          <w:tcPr>
            <w:tcW w:w="2770" w:type="dxa"/>
          </w:tcPr>
          <w:p w:rsidR="00A113AB" w:rsidRPr="00C67113" w:rsidRDefault="00661321"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系统管理</w:t>
            </w:r>
          </w:p>
        </w:tc>
        <w:tc>
          <w:tcPr>
            <w:tcW w:w="4441" w:type="dxa"/>
          </w:tcPr>
          <w:p w:rsidR="00182053" w:rsidRDefault="00182053" w:rsidP="00182053">
            <w:pPr>
              <w:pStyle w:val="10"/>
              <w:adjustRightInd w:val="0"/>
              <w:spacing w:line="360" w:lineRule="auto"/>
              <w:rPr>
                <w:rFonts w:ascii="仿宋" w:eastAsia="仿宋" w:hAnsi="仿宋" w:cs="仿宋_GB2312"/>
              </w:rPr>
            </w:pPr>
            <w:r>
              <w:rPr>
                <w:rFonts w:ascii="仿宋" w:eastAsia="仿宋" w:hAnsi="仿宋" w:cs="仿宋_GB2312" w:hint="eastAsia"/>
              </w:rPr>
              <w:t>该模块</w:t>
            </w:r>
            <w:r w:rsidR="00A404B0" w:rsidRPr="00C67113">
              <w:rPr>
                <w:rFonts w:ascii="仿宋" w:eastAsia="仿宋" w:hAnsi="仿宋" w:cs="仿宋_GB2312" w:hint="eastAsia"/>
              </w:rPr>
              <w:t>包含：</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1）用户管理；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2）角色管理；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3）菜单管理；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4）参数管理；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5）公告管理；</w:t>
            </w:r>
          </w:p>
          <w:p w:rsidR="00A113AB" w:rsidRPr="00C6711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6）日志管理等</w:t>
            </w:r>
            <w:r w:rsidR="00182053">
              <w:rPr>
                <w:rFonts w:ascii="仿宋" w:eastAsia="仿宋" w:hAnsi="仿宋" w:cs="仿宋_GB2312" w:hint="eastAsia"/>
              </w:rPr>
              <w:t>；</w:t>
            </w:r>
          </w:p>
        </w:tc>
      </w:tr>
    </w:tbl>
    <w:p w:rsidR="008E6176" w:rsidRDefault="008E6176" w:rsidP="0037683D">
      <w:pPr>
        <w:rPr>
          <w:rFonts w:ascii="仿宋" w:hAnsi="仿宋"/>
        </w:rPr>
      </w:pPr>
    </w:p>
    <w:p w:rsidR="00E81963" w:rsidRDefault="00E81963" w:rsidP="0037683D">
      <w:pPr>
        <w:rPr>
          <w:rFonts w:ascii="仿宋" w:hAnsi="仿宋"/>
        </w:rPr>
      </w:pPr>
    </w:p>
    <w:p w:rsidR="00E81963" w:rsidRDefault="00E81963" w:rsidP="0037683D">
      <w:pPr>
        <w:rPr>
          <w:rFonts w:ascii="仿宋" w:hAnsi="仿宋"/>
        </w:rPr>
      </w:pPr>
    </w:p>
    <w:p w:rsidR="00E81963" w:rsidRDefault="00E81963" w:rsidP="0037683D">
      <w:pPr>
        <w:rPr>
          <w:rFonts w:ascii="仿宋" w:hAnsi="仿宋"/>
        </w:rPr>
      </w:pPr>
    </w:p>
    <w:p w:rsidR="00E81963" w:rsidRPr="00C67113" w:rsidRDefault="00E81963" w:rsidP="0037683D">
      <w:pPr>
        <w:rPr>
          <w:rFonts w:ascii="仿宋" w:hAnsi="仿宋"/>
        </w:rPr>
      </w:pPr>
    </w:p>
    <w:p w:rsidR="00A113AB" w:rsidRPr="00795A71" w:rsidRDefault="00A113AB" w:rsidP="0037683D">
      <w:pPr>
        <w:pStyle w:val="1"/>
        <w:spacing w:line="360" w:lineRule="auto"/>
      </w:pPr>
      <w:bookmarkStart w:id="6" w:name="_Toc490647855"/>
      <w:bookmarkStart w:id="7" w:name="_Toc490647982"/>
      <w:bookmarkStart w:id="8" w:name="_Toc528654653"/>
      <w:r w:rsidRPr="00795A71">
        <w:rPr>
          <w:rFonts w:hint="eastAsia"/>
        </w:rPr>
        <w:lastRenderedPageBreak/>
        <w:t>业务</w:t>
      </w:r>
      <w:r w:rsidRPr="00795A71">
        <w:t>需求说明</w:t>
      </w:r>
      <w:bookmarkEnd w:id="6"/>
      <w:bookmarkEnd w:id="7"/>
      <w:bookmarkEnd w:id="8"/>
    </w:p>
    <w:p w:rsidR="00A113AB" w:rsidRDefault="00A113AB" w:rsidP="0037683D">
      <w:pPr>
        <w:pStyle w:val="2"/>
        <w:spacing w:line="360" w:lineRule="auto"/>
      </w:pPr>
      <w:bookmarkStart w:id="9" w:name="_Toc490647856"/>
      <w:bookmarkStart w:id="10" w:name="_Toc490647983"/>
      <w:bookmarkStart w:id="11" w:name="_Toc528654654"/>
      <w:r w:rsidRPr="00795A71">
        <w:rPr>
          <w:rFonts w:hint="eastAsia"/>
        </w:rPr>
        <w:t>用户</w:t>
      </w:r>
      <w:bookmarkEnd w:id="9"/>
      <w:bookmarkEnd w:id="10"/>
      <w:r w:rsidR="00C67113" w:rsidRPr="00795A71">
        <w:rPr>
          <w:rFonts w:hint="eastAsia"/>
        </w:rPr>
        <w:t>说明</w:t>
      </w:r>
      <w:bookmarkEnd w:id="11"/>
    </w:p>
    <w:p w:rsidR="00D16AF7" w:rsidRPr="00D16AF7" w:rsidRDefault="00D16AF7" w:rsidP="00D16AF7">
      <w:r>
        <w:rPr>
          <w:rFonts w:hint="eastAsia"/>
        </w:rPr>
        <w:t>如下为各部门对于模块查看权限配置：</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1843"/>
        <w:gridCol w:w="1984"/>
        <w:gridCol w:w="2977"/>
      </w:tblGrid>
      <w:tr w:rsidR="006323D7" w:rsidRPr="00C67113" w:rsidTr="006323D7">
        <w:trPr>
          <w:trHeight w:val="147"/>
        </w:trPr>
        <w:tc>
          <w:tcPr>
            <w:tcW w:w="1384" w:type="dxa"/>
            <w:shd w:val="pct15" w:color="auto" w:fill="auto"/>
            <w:vAlign w:val="center"/>
          </w:tcPr>
          <w:p w:rsidR="006323D7" w:rsidRPr="00C67113" w:rsidRDefault="006323D7" w:rsidP="0037683D">
            <w:pPr>
              <w:ind w:firstLine="0"/>
              <w:rPr>
                <w:rFonts w:ascii="仿宋" w:hAnsi="仿宋"/>
                <w:b/>
                <w:sz w:val="21"/>
                <w:szCs w:val="21"/>
                <w:lang w:val="en-GB"/>
              </w:rPr>
            </w:pPr>
            <w:r w:rsidRPr="00C67113">
              <w:rPr>
                <w:rFonts w:ascii="仿宋" w:hAnsi="仿宋" w:hint="eastAsia"/>
                <w:b/>
                <w:sz w:val="21"/>
                <w:szCs w:val="21"/>
                <w:lang w:val="en-GB"/>
              </w:rPr>
              <w:t>使用部门</w:t>
            </w:r>
          </w:p>
        </w:tc>
        <w:tc>
          <w:tcPr>
            <w:tcW w:w="1843" w:type="dxa"/>
            <w:shd w:val="pct15"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风险综合评级</w:t>
            </w:r>
          </w:p>
        </w:tc>
        <w:tc>
          <w:tcPr>
            <w:tcW w:w="1984" w:type="dxa"/>
            <w:shd w:val="pct15" w:color="auto" w:fill="auto"/>
            <w:vAlign w:val="center"/>
          </w:tcPr>
          <w:p w:rsidR="006323D7" w:rsidRPr="00C67113" w:rsidRDefault="006323D7" w:rsidP="006323D7">
            <w:pPr>
              <w:ind w:firstLine="0"/>
              <w:jc w:val="center"/>
              <w:rPr>
                <w:rFonts w:ascii="仿宋" w:hAnsi="仿宋"/>
                <w:b/>
                <w:sz w:val="21"/>
                <w:szCs w:val="21"/>
                <w:lang w:val="en-GB"/>
              </w:rPr>
            </w:pPr>
            <w:r>
              <w:rPr>
                <w:rFonts w:ascii="仿宋" w:hAnsi="仿宋" w:hint="eastAsia"/>
                <w:b/>
                <w:sz w:val="21"/>
                <w:szCs w:val="21"/>
                <w:lang w:val="en-GB"/>
              </w:rPr>
              <w:t>绩效考核</w:t>
            </w:r>
            <w:r w:rsidR="0024254A">
              <w:rPr>
                <w:rFonts w:ascii="仿宋" w:hAnsi="仿宋" w:hint="eastAsia"/>
                <w:b/>
                <w:sz w:val="21"/>
                <w:szCs w:val="21"/>
                <w:lang w:val="en-GB"/>
              </w:rPr>
              <w:t>管理</w:t>
            </w:r>
          </w:p>
        </w:tc>
        <w:tc>
          <w:tcPr>
            <w:tcW w:w="2977" w:type="dxa"/>
            <w:shd w:val="pct15" w:color="auto" w:fill="auto"/>
            <w:vAlign w:val="center"/>
          </w:tcPr>
          <w:p w:rsidR="006323D7" w:rsidRPr="00C67113" w:rsidRDefault="006323D7" w:rsidP="006323D7">
            <w:pPr>
              <w:ind w:firstLine="0"/>
              <w:jc w:val="center"/>
              <w:rPr>
                <w:rFonts w:ascii="仿宋" w:hAnsi="仿宋"/>
                <w:b/>
                <w:sz w:val="21"/>
                <w:szCs w:val="21"/>
                <w:lang w:val="en-GB"/>
              </w:rPr>
            </w:pPr>
            <w:r>
              <w:rPr>
                <w:rFonts w:ascii="仿宋" w:hAnsi="仿宋" w:hint="eastAsia"/>
                <w:b/>
                <w:sz w:val="21"/>
                <w:szCs w:val="21"/>
                <w:lang w:val="en-GB"/>
              </w:rPr>
              <w:t>系统管理</w:t>
            </w:r>
          </w:p>
        </w:tc>
      </w:tr>
      <w:tr w:rsidR="006323D7" w:rsidRPr="00C67113" w:rsidTr="006323D7">
        <w:trPr>
          <w:trHeight w:val="47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分公司</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7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科技部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r>
      <w:tr w:rsidR="006323D7" w:rsidRPr="00C67113" w:rsidTr="006323D7">
        <w:trPr>
          <w:trHeight w:val="434"/>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客服部</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33"/>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财务部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6323D7" w:rsidRPr="00C67113" w:rsidTr="006323D7">
        <w:trPr>
          <w:trHeight w:val="49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会计运营部</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9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精算</w:t>
            </w:r>
            <w:r w:rsidR="00D16AF7">
              <w:rPr>
                <w:rFonts w:ascii="仿宋" w:hAnsi="仿宋" w:hint="eastAsia"/>
                <w:b/>
                <w:sz w:val="21"/>
                <w:szCs w:val="21"/>
                <w:lang w:val="en-GB"/>
              </w:rPr>
              <w:t>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6323D7" w:rsidRPr="00C67113" w:rsidTr="006323D7">
        <w:trPr>
          <w:trHeight w:val="490"/>
        </w:trPr>
        <w:tc>
          <w:tcPr>
            <w:tcW w:w="1384" w:type="dxa"/>
            <w:shd w:val="clear" w:color="auto" w:fill="auto"/>
            <w:vAlign w:val="center"/>
          </w:tcPr>
          <w:p w:rsidR="006323D7" w:rsidRDefault="006323D7" w:rsidP="0037683D">
            <w:pPr>
              <w:ind w:firstLine="0"/>
              <w:rPr>
                <w:rFonts w:ascii="仿宋" w:hAnsi="仿宋"/>
                <w:b/>
                <w:sz w:val="21"/>
                <w:szCs w:val="21"/>
                <w:lang w:val="en-GB"/>
              </w:rPr>
            </w:pPr>
            <w:r>
              <w:rPr>
                <w:rFonts w:ascii="仿宋" w:hAnsi="仿宋" w:hint="eastAsia"/>
                <w:b/>
                <w:sz w:val="21"/>
                <w:szCs w:val="21"/>
                <w:lang w:val="en-GB"/>
              </w:rPr>
              <w:t>风险管理部</w:t>
            </w:r>
          </w:p>
        </w:tc>
        <w:tc>
          <w:tcPr>
            <w:tcW w:w="1843" w:type="dxa"/>
            <w:shd w:val="clear" w:color="auto" w:fill="auto"/>
            <w:vAlign w:val="center"/>
          </w:tcPr>
          <w:p w:rsidR="006323D7" w:rsidRPr="00C67113" w:rsidRDefault="006323D7" w:rsidP="0037683D">
            <w:pPr>
              <w:ind w:firstLine="0"/>
              <w:jc w:val="center"/>
              <w:rPr>
                <w:rFonts w:ascii="MS Mincho" w:hAnsi="MS Mincho"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MS Mincho" w:hAnsi="MS Mincho" w:cs="MS Mincho"/>
                <w:color w:val="FF0000"/>
                <w:szCs w:val="24"/>
              </w:rPr>
            </w:pPr>
            <w:r w:rsidRPr="00C67113">
              <w:rPr>
                <w:rFonts w:ascii="MS Mincho" w:hAnsi="MS Mincho" w:cs="MS Mincho"/>
                <w:color w:val="FF0000"/>
                <w:szCs w:val="24"/>
              </w:rPr>
              <w:t>✔</w:t>
            </w: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BB4CDE" w:rsidRPr="00C67113" w:rsidTr="006323D7">
        <w:trPr>
          <w:trHeight w:val="490"/>
        </w:trPr>
        <w:tc>
          <w:tcPr>
            <w:tcW w:w="1384" w:type="dxa"/>
            <w:shd w:val="clear" w:color="auto" w:fill="auto"/>
            <w:vAlign w:val="center"/>
          </w:tcPr>
          <w:p w:rsidR="00BB4CDE" w:rsidRDefault="00BB4CDE" w:rsidP="0037683D">
            <w:pPr>
              <w:ind w:firstLine="0"/>
              <w:rPr>
                <w:rFonts w:ascii="仿宋" w:hAnsi="仿宋"/>
                <w:b/>
                <w:sz w:val="21"/>
                <w:szCs w:val="21"/>
                <w:lang w:val="en-GB"/>
              </w:rPr>
            </w:pPr>
            <w:r>
              <w:rPr>
                <w:rFonts w:ascii="仿宋" w:hAnsi="仿宋" w:hint="eastAsia"/>
                <w:b/>
                <w:sz w:val="21"/>
                <w:szCs w:val="21"/>
                <w:lang w:val="en-GB"/>
              </w:rPr>
              <w:t>。。。</w:t>
            </w:r>
          </w:p>
        </w:tc>
        <w:tc>
          <w:tcPr>
            <w:tcW w:w="1843" w:type="dxa"/>
            <w:shd w:val="clear" w:color="auto" w:fill="auto"/>
            <w:vAlign w:val="center"/>
          </w:tcPr>
          <w:p w:rsidR="00BB4CDE" w:rsidRPr="00C67113" w:rsidRDefault="00BB4CDE" w:rsidP="0037683D">
            <w:pPr>
              <w:ind w:firstLine="0"/>
              <w:jc w:val="center"/>
              <w:rPr>
                <w:rFonts w:ascii="MS Mincho" w:hAnsi="MS Mincho" w:cs="MS Mincho"/>
                <w:color w:val="FF0000"/>
                <w:szCs w:val="24"/>
              </w:rPr>
            </w:pPr>
          </w:p>
        </w:tc>
        <w:tc>
          <w:tcPr>
            <w:tcW w:w="1984" w:type="dxa"/>
            <w:shd w:val="clear" w:color="auto" w:fill="auto"/>
            <w:vAlign w:val="center"/>
          </w:tcPr>
          <w:p w:rsidR="00BB4CDE" w:rsidRPr="00C67113" w:rsidRDefault="00BB4CDE" w:rsidP="0037683D">
            <w:pPr>
              <w:ind w:firstLine="0"/>
              <w:jc w:val="center"/>
              <w:rPr>
                <w:rFonts w:ascii="MS Mincho" w:hAnsi="MS Mincho" w:cs="MS Mincho"/>
                <w:color w:val="FF0000"/>
                <w:szCs w:val="24"/>
              </w:rPr>
            </w:pPr>
          </w:p>
        </w:tc>
        <w:tc>
          <w:tcPr>
            <w:tcW w:w="2977" w:type="dxa"/>
            <w:shd w:val="clear" w:color="auto" w:fill="auto"/>
            <w:vAlign w:val="center"/>
          </w:tcPr>
          <w:p w:rsidR="00BB4CDE" w:rsidRPr="00C67113" w:rsidRDefault="00BB4CDE" w:rsidP="0037683D">
            <w:pPr>
              <w:ind w:firstLine="0"/>
              <w:jc w:val="center"/>
              <w:rPr>
                <w:rFonts w:ascii="仿宋" w:hAnsi="仿宋" w:cs="MS Mincho"/>
                <w:color w:val="FF0000"/>
                <w:szCs w:val="24"/>
              </w:rPr>
            </w:pPr>
          </w:p>
        </w:tc>
      </w:tr>
    </w:tbl>
    <w:p w:rsidR="0024254A" w:rsidRPr="0024254A" w:rsidRDefault="0024254A" w:rsidP="0024254A">
      <w:pPr>
        <w:rPr>
          <w:color w:val="FF0000"/>
        </w:rPr>
      </w:pPr>
    </w:p>
    <w:p w:rsidR="00A113AB" w:rsidRPr="00795A71" w:rsidRDefault="0024254A" w:rsidP="0037683D">
      <w:pPr>
        <w:pStyle w:val="2"/>
        <w:spacing w:line="360" w:lineRule="auto"/>
      </w:pPr>
      <w:bookmarkStart w:id="12" w:name="_Toc528654655"/>
      <w:r w:rsidRPr="00795A71">
        <w:rPr>
          <w:rFonts w:hint="eastAsia"/>
        </w:rPr>
        <w:t>业务</w:t>
      </w:r>
      <w:r w:rsidRPr="00795A71">
        <w:t>期望</w:t>
      </w:r>
      <w:bookmarkEnd w:id="12"/>
    </w:p>
    <w:p w:rsidR="00C67113" w:rsidRDefault="00C67113"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sidRPr="00C67113">
        <w:rPr>
          <w:rFonts w:ascii="仿宋" w:eastAsia="仿宋" w:hAnsi="仿宋" w:cs="仿宋_GB2312" w:hint="eastAsia"/>
          <w:snapToGrid/>
          <w:szCs w:val="24"/>
        </w:rPr>
        <w:t>本系统分析的开发目标主要是实现</w:t>
      </w:r>
      <w:r w:rsidR="00F75318">
        <w:rPr>
          <w:rFonts w:ascii="仿宋" w:eastAsia="仿宋" w:hAnsi="仿宋" w:cs="仿宋_GB2312" w:hint="eastAsia"/>
          <w:snapToGrid/>
          <w:szCs w:val="24"/>
        </w:rPr>
        <w:t>风险综合评级数据报送，由于目前</w:t>
      </w:r>
      <w:r w:rsidR="00F75318" w:rsidRPr="00F75318">
        <w:rPr>
          <w:rFonts w:ascii="仿宋" w:eastAsia="仿宋" w:hAnsi="仿宋" w:cs="仿宋_GB2312"/>
          <w:snapToGrid/>
          <w:szCs w:val="24"/>
        </w:rPr>
        <w:t>IRR指标收集、整理、核对、上报、分析工作完全通过人工完成，数据处理繁杂，流程耗时长，工作效率低，准确度难以保证。</w:t>
      </w:r>
      <w:r w:rsidR="00F75318">
        <w:rPr>
          <w:rFonts w:ascii="仿宋" w:eastAsia="仿宋" w:hAnsi="仿宋" w:cs="仿宋_GB2312" w:hint="eastAsia"/>
          <w:snapToGrid/>
          <w:szCs w:val="24"/>
        </w:rPr>
        <w:t>通过建设系统来提高数据的准确性、工作效率等。</w:t>
      </w:r>
    </w:p>
    <w:p w:rsidR="006C7557" w:rsidRDefault="006C7557"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Pr>
          <w:rFonts w:ascii="仿宋" w:eastAsia="仿宋" w:hAnsi="仿宋" w:cs="仿宋_GB2312" w:hint="eastAsia"/>
          <w:snapToGrid/>
          <w:szCs w:val="24"/>
        </w:rPr>
        <w:t>界面设计简洁明了，方便业务人员操作。</w:t>
      </w: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Pr="00CD2698"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F447D3" w:rsidRDefault="00F447D3" w:rsidP="0037683D">
      <w:pPr>
        <w:pStyle w:val="1"/>
        <w:spacing w:line="360" w:lineRule="auto"/>
      </w:pPr>
      <w:bookmarkStart w:id="13" w:name="_Toc528654656"/>
      <w:r>
        <w:rPr>
          <w:rFonts w:hint="eastAsia"/>
        </w:rPr>
        <w:lastRenderedPageBreak/>
        <w:t>风险综合评级数据报送项目数据需求</w:t>
      </w:r>
      <w:bookmarkEnd w:id="13"/>
    </w:p>
    <w:p w:rsidR="00F447D3" w:rsidRDefault="006A73A3" w:rsidP="006A73A3">
      <w:pPr>
        <w:pStyle w:val="2"/>
      </w:pPr>
      <w:bookmarkStart w:id="14" w:name="_Toc528654657"/>
      <w:r>
        <w:rPr>
          <w:rFonts w:hint="eastAsia"/>
        </w:rPr>
        <w:t>系统对接涉及源系统</w:t>
      </w:r>
      <w:bookmarkEnd w:id="14"/>
    </w:p>
    <w:p w:rsidR="006A73A3" w:rsidRDefault="006A73A3" w:rsidP="00095199">
      <w:pPr>
        <w:ind w:left="122"/>
      </w:pPr>
      <w:r>
        <w:rPr>
          <w:rFonts w:hint="eastAsia"/>
        </w:rPr>
        <w:t>风险综合评级数据报送项目本次涉及系统如下：</w:t>
      </w:r>
      <w:r w:rsidRPr="006A73A3">
        <w:t>铂金人力资源系统</w:t>
      </w:r>
      <w:r w:rsidR="00095199">
        <w:rPr>
          <w:rFonts w:hint="eastAsia"/>
        </w:rPr>
        <w:t>、</w:t>
      </w:r>
      <w:r w:rsidRPr="006A73A3">
        <w:t>SMS</w:t>
      </w:r>
      <w:r w:rsidRPr="006A73A3">
        <w:t>系统</w:t>
      </w:r>
      <w:r w:rsidR="00095199">
        <w:rPr>
          <w:rFonts w:hint="eastAsia"/>
        </w:rPr>
        <w:t>、</w:t>
      </w:r>
      <w:r w:rsidRPr="006A73A3">
        <w:t>单证系统</w:t>
      </w:r>
      <w:r w:rsidR="00095199">
        <w:rPr>
          <w:rFonts w:hint="eastAsia"/>
        </w:rPr>
        <w:t>、</w:t>
      </w:r>
      <w:r w:rsidRPr="006A73A3">
        <w:t>团险核心</w:t>
      </w:r>
      <w:r w:rsidR="00095199">
        <w:rPr>
          <w:rFonts w:hint="eastAsia"/>
        </w:rPr>
        <w:t>、</w:t>
      </w:r>
      <w:r w:rsidRPr="006A73A3">
        <w:t>财务总账</w:t>
      </w:r>
      <w:r w:rsidR="00095199">
        <w:rPr>
          <w:rFonts w:hint="eastAsia"/>
        </w:rPr>
        <w:t>、</w:t>
      </w:r>
      <w:r w:rsidRPr="006A73A3">
        <w:t>协同业务系统</w:t>
      </w:r>
      <w:r w:rsidR="00095199">
        <w:rPr>
          <w:rFonts w:hint="eastAsia"/>
        </w:rPr>
        <w:t>、</w:t>
      </w:r>
      <w:r w:rsidRPr="006A73A3">
        <w:t>咨诉系统</w:t>
      </w:r>
      <w:r w:rsidR="00095199">
        <w:rPr>
          <w:rFonts w:hint="eastAsia"/>
        </w:rPr>
        <w:t>、</w:t>
      </w:r>
      <w:r w:rsidRPr="006A73A3">
        <w:t>保全系统</w:t>
      </w:r>
      <w:r w:rsidR="00095199">
        <w:rPr>
          <w:rFonts w:hint="eastAsia"/>
        </w:rPr>
        <w:t>、</w:t>
      </w:r>
      <w:r w:rsidRPr="006A73A3">
        <w:t>理赔系统</w:t>
      </w:r>
      <w:r w:rsidR="00095199">
        <w:rPr>
          <w:rFonts w:hint="eastAsia"/>
        </w:rPr>
        <w:t>、</w:t>
      </w:r>
      <w:r w:rsidRPr="006A73A3">
        <w:t>DW</w:t>
      </w:r>
      <w:r w:rsidRPr="006A73A3">
        <w:t>数仓</w:t>
      </w:r>
      <w:r w:rsidR="00095199">
        <w:rPr>
          <w:rFonts w:hint="eastAsia"/>
        </w:rPr>
        <w:t>。</w:t>
      </w:r>
    </w:p>
    <w:p w:rsidR="00095199" w:rsidRDefault="00095199" w:rsidP="00095199">
      <w:pPr>
        <w:pStyle w:val="2"/>
      </w:pPr>
      <w:bookmarkStart w:id="15" w:name="_Toc528654658"/>
      <w:r>
        <w:rPr>
          <w:rFonts w:hint="eastAsia"/>
        </w:rPr>
        <w:t>数据处理</w:t>
      </w:r>
      <w:bookmarkEnd w:id="15"/>
    </w:p>
    <w:p w:rsidR="00095199" w:rsidRDefault="00095199" w:rsidP="00095199">
      <w:pPr>
        <w:pStyle w:val="a6"/>
        <w:numPr>
          <w:ilvl w:val="0"/>
          <w:numId w:val="41"/>
        </w:numPr>
        <w:ind w:firstLineChars="0"/>
      </w:pPr>
      <w:r w:rsidRPr="006A73A3">
        <w:t>SMS</w:t>
      </w:r>
      <w:r w:rsidRPr="006A73A3">
        <w:t>系统</w:t>
      </w:r>
      <w:r>
        <w:rPr>
          <w:rFonts w:hint="eastAsia"/>
        </w:rPr>
        <w:t>提数日期在每个季度次月的</w:t>
      </w:r>
      <w:r>
        <w:rPr>
          <w:rFonts w:hint="eastAsia"/>
        </w:rPr>
        <w:t>12</w:t>
      </w:r>
      <w:r>
        <w:rPr>
          <w:rFonts w:hint="eastAsia"/>
        </w:rPr>
        <w:t>日。</w:t>
      </w:r>
    </w:p>
    <w:p w:rsidR="00095199" w:rsidRDefault="00095199" w:rsidP="00095199">
      <w:pPr>
        <w:pStyle w:val="a6"/>
        <w:numPr>
          <w:ilvl w:val="0"/>
          <w:numId w:val="41"/>
        </w:numPr>
        <w:ind w:firstLineChars="0"/>
      </w:pPr>
      <w:r w:rsidRPr="006A73A3">
        <w:t>铂金人力资源系统</w:t>
      </w:r>
      <w:r>
        <w:rPr>
          <w:rFonts w:hint="eastAsia"/>
        </w:rPr>
        <w:t>提数在每个季度次月的</w:t>
      </w:r>
      <w:r>
        <w:rPr>
          <w:rFonts w:hint="eastAsia"/>
        </w:rPr>
        <w:t>1</w:t>
      </w:r>
      <w:r>
        <w:t>1</w:t>
      </w:r>
      <w:r>
        <w:rPr>
          <w:rFonts w:hint="eastAsia"/>
        </w:rPr>
        <w:t>日。</w:t>
      </w:r>
    </w:p>
    <w:p w:rsidR="00095199" w:rsidRDefault="00095199" w:rsidP="00095199">
      <w:pPr>
        <w:pStyle w:val="a6"/>
        <w:numPr>
          <w:ilvl w:val="0"/>
          <w:numId w:val="41"/>
        </w:numPr>
        <w:ind w:firstLineChars="0"/>
      </w:pPr>
      <w:r w:rsidRPr="006A73A3">
        <w:t>财务总账</w:t>
      </w:r>
      <w:r>
        <w:rPr>
          <w:rFonts w:hint="eastAsia"/>
        </w:rPr>
        <w:t>提数在每个季度次月的</w:t>
      </w:r>
      <w:r>
        <w:rPr>
          <w:rFonts w:hint="eastAsia"/>
        </w:rPr>
        <w:t>6</w:t>
      </w:r>
      <w:r>
        <w:rPr>
          <w:rFonts w:hint="eastAsia"/>
        </w:rPr>
        <w:t>日。</w:t>
      </w:r>
    </w:p>
    <w:p w:rsidR="00095199" w:rsidRDefault="00095199" w:rsidP="00095199">
      <w:pPr>
        <w:pStyle w:val="a6"/>
        <w:numPr>
          <w:ilvl w:val="0"/>
          <w:numId w:val="41"/>
        </w:numPr>
        <w:ind w:firstLineChars="0"/>
      </w:pPr>
      <w:r>
        <w:rPr>
          <w:rFonts w:hint="eastAsia"/>
        </w:rPr>
        <w:t>其他对接系统暂未提出日期时效性，暂定提数在每个季度次月的</w:t>
      </w:r>
      <w:r>
        <w:rPr>
          <w:rFonts w:hint="eastAsia"/>
        </w:rPr>
        <w:t>6</w:t>
      </w:r>
      <w:r>
        <w:rPr>
          <w:rFonts w:hint="eastAsia"/>
        </w:rPr>
        <w:t>日。</w:t>
      </w:r>
    </w:p>
    <w:p w:rsidR="00085A44" w:rsidRDefault="00085A44" w:rsidP="00095199">
      <w:pPr>
        <w:pStyle w:val="a6"/>
        <w:numPr>
          <w:ilvl w:val="0"/>
          <w:numId w:val="41"/>
        </w:numPr>
        <w:ind w:firstLineChars="0"/>
      </w:pPr>
      <w:r>
        <w:rPr>
          <w:rFonts w:hint="eastAsia"/>
        </w:rPr>
        <w:t>系统设置</w:t>
      </w:r>
      <w:r w:rsidR="00A53449">
        <w:rPr>
          <w:rFonts w:hint="eastAsia"/>
        </w:rPr>
        <w:t>采集数据截止时间到期之前邮件提醒。</w:t>
      </w:r>
    </w:p>
    <w:p w:rsidR="005C29E5" w:rsidRDefault="005C29E5" w:rsidP="00095199">
      <w:pPr>
        <w:pStyle w:val="a6"/>
        <w:numPr>
          <w:ilvl w:val="0"/>
          <w:numId w:val="41"/>
        </w:numPr>
        <w:ind w:firstLineChars="0"/>
      </w:pPr>
      <w:r>
        <w:rPr>
          <w:rFonts w:hint="eastAsia"/>
        </w:rPr>
        <w:t>关于</w:t>
      </w:r>
      <w:r w:rsidRPr="005C29E5">
        <w:rPr>
          <w:rFonts w:hint="eastAsia"/>
        </w:rPr>
        <w:t>保单失效率</w:t>
      </w:r>
      <w:r>
        <w:rPr>
          <w:rFonts w:hint="eastAsia"/>
        </w:rPr>
        <w:t>本次采用人工采集</w:t>
      </w:r>
      <w:r w:rsidR="005F5914">
        <w:rPr>
          <w:rFonts w:hint="eastAsia"/>
        </w:rPr>
        <w:t>。</w:t>
      </w:r>
    </w:p>
    <w:p w:rsidR="005F5914" w:rsidRDefault="005F5914" w:rsidP="00095199">
      <w:pPr>
        <w:pStyle w:val="a6"/>
        <w:numPr>
          <w:ilvl w:val="0"/>
          <w:numId w:val="41"/>
        </w:numPr>
        <w:ind w:firstLineChars="0"/>
      </w:pPr>
      <w:r w:rsidRPr="006A73A3">
        <w:t>铂金人力资源系统</w:t>
      </w:r>
      <w:r w:rsidR="00262A16">
        <w:rPr>
          <w:rFonts w:hint="eastAsia"/>
        </w:rPr>
        <w:t>考虑采用视图对接，待提供接口后进行数据勘察</w:t>
      </w:r>
      <w:r>
        <w:rPr>
          <w:rFonts w:hint="eastAsia"/>
        </w:rPr>
        <w:t>。</w:t>
      </w:r>
    </w:p>
    <w:p w:rsidR="005F5914" w:rsidRPr="00095199" w:rsidRDefault="00D05E6C" w:rsidP="00095199">
      <w:pPr>
        <w:pStyle w:val="a6"/>
        <w:numPr>
          <w:ilvl w:val="0"/>
          <w:numId w:val="41"/>
        </w:numPr>
        <w:ind w:firstLineChars="0"/>
      </w:pPr>
      <w:r>
        <w:rPr>
          <w:rFonts w:hint="eastAsia"/>
        </w:rPr>
        <w:t>ETL</w:t>
      </w:r>
      <w:r w:rsidR="00262A16">
        <w:rPr>
          <w:rFonts w:hint="eastAsia"/>
        </w:rPr>
        <w:t>定时调度日期在</w:t>
      </w:r>
      <w:r>
        <w:rPr>
          <w:rFonts w:hint="eastAsia"/>
        </w:rPr>
        <w:t>每个季度次月的</w:t>
      </w:r>
      <w:r>
        <w:rPr>
          <w:rFonts w:hint="eastAsia"/>
        </w:rPr>
        <w:t>12</w:t>
      </w:r>
      <w:r>
        <w:rPr>
          <w:rFonts w:hint="eastAsia"/>
        </w:rPr>
        <w:t>日</w:t>
      </w:r>
      <w:r w:rsidR="00262A16">
        <w:rPr>
          <w:rFonts w:hint="eastAsia"/>
        </w:rPr>
        <w:t>，支持自动及手动调度。</w:t>
      </w:r>
    </w:p>
    <w:p w:rsidR="00A113AB" w:rsidRPr="00795A71" w:rsidRDefault="00F447D3" w:rsidP="0037683D">
      <w:pPr>
        <w:pStyle w:val="1"/>
        <w:spacing w:line="360" w:lineRule="auto"/>
      </w:pPr>
      <w:bookmarkStart w:id="16" w:name="_Toc528654659"/>
      <w:r>
        <w:rPr>
          <w:rFonts w:hint="eastAsia"/>
        </w:rPr>
        <w:t>风险综合评级数据报送项目</w:t>
      </w:r>
      <w:r w:rsidRPr="00795A71">
        <w:rPr>
          <w:rFonts w:hint="eastAsia"/>
        </w:rPr>
        <w:t>功能需求</w:t>
      </w:r>
      <w:bookmarkEnd w:id="16"/>
    </w:p>
    <w:p w:rsidR="00D9513E" w:rsidRPr="00795A71" w:rsidRDefault="00D9513E" w:rsidP="0037683D">
      <w:pPr>
        <w:pStyle w:val="2"/>
        <w:spacing w:line="360" w:lineRule="auto"/>
      </w:pPr>
      <w:bookmarkStart w:id="17" w:name="_Toc528654660"/>
      <w:r w:rsidRPr="00795A71">
        <w:rPr>
          <w:rFonts w:hint="eastAsia"/>
        </w:rPr>
        <w:t>首页</w:t>
      </w:r>
      <w:bookmarkEnd w:id="17"/>
    </w:p>
    <w:p w:rsidR="00D9513E" w:rsidRPr="00C67113" w:rsidRDefault="00D9513E" w:rsidP="0037683D">
      <w:pPr>
        <w:rPr>
          <w:rFonts w:ascii="仿宋" w:hAnsi="仿宋"/>
        </w:rPr>
      </w:pPr>
      <w:r w:rsidRPr="00C67113">
        <w:rPr>
          <w:rFonts w:ascii="仿宋" w:hAnsi="仿宋" w:hint="eastAsia"/>
        </w:rPr>
        <w:t>首页主要分为4个模块：</w:t>
      </w:r>
    </w:p>
    <w:p w:rsidR="00D9513E" w:rsidRPr="00C67113" w:rsidRDefault="00D9513E" w:rsidP="0037683D">
      <w:pPr>
        <w:rPr>
          <w:rFonts w:ascii="仿宋" w:hAnsi="仿宋"/>
        </w:rPr>
      </w:pPr>
      <w:r w:rsidRPr="00C67113">
        <w:rPr>
          <w:rFonts w:ascii="仿宋" w:hAnsi="仿宋" w:hint="eastAsia"/>
        </w:rPr>
        <w:t>1、功能栏：用户可通过功能栏相关选项的点击（系统会根据用户权限配置对应的功能栏内容），进入到对应的功能界面，进行相关操作；</w:t>
      </w:r>
    </w:p>
    <w:p w:rsidR="00D9513E" w:rsidRPr="00C67113" w:rsidRDefault="00D9513E" w:rsidP="0037683D">
      <w:pPr>
        <w:rPr>
          <w:rFonts w:ascii="仿宋" w:hAnsi="仿宋"/>
        </w:rPr>
      </w:pPr>
      <w:r w:rsidRPr="00C67113">
        <w:rPr>
          <w:rFonts w:ascii="仿宋" w:hAnsi="仿宋" w:hint="eastAsia"/>
        </w:rPr>
        <w:t>2</w:t>
      </w:r>
      <w:r w:rsidR="00561272">
        <w:rPr>
          <w:rFonts w:ascii="仿宋" w:hAnsi="仿宋" w:hint="eastAsia"/>
        </w:rPr>
        <w:t>、我的任务：本模块分又分为两个模块，待办项目和已办项目</w:t>
      </w:r>
      <w:r w:rsidRPr="00C67113">
        <w:rPr>
          <w:rFonts w:ascii="仿宋" w:hAnsi="仿宋" w:hint="eastAsia"/>
        </w:rPr>
        <w:t>，用户会在该待办项目中接收到需要办理的任务，点击后面的操作按钮，即可进行</w:t>
      </w:r>
      <w:r w:rsidR="00561272">
        <w:rPr>
          <w:rFonts w:ascii="仿宋" w:hAnsi="仿宋" w:hint="eastAsia"/>
        </w:rPr>
        <w:t>任务</w:t>
      </w:r>
      <w:r w:rsidRPr="00C67113">
        <w:rPr>
          <w:rFonts w:ascii="仿宋" w:hAnsi="仿宋" w:hint="eastAsia"/>
        </w:rPr>
        <w:t>办理；</w:t>
      </w:r>
      <w:r w:rsidRPr="00C67113">
        <w:rPr>
          <w:rFonts w:ascii="仿宋" w:hAnsi="仿宋" w:hint="eastAsia"/>
        </w:rPr>
        <w:lastRenderedPageBreak/>
        <w:t>用户也可以在</w:t>
      </w:r>
      <w:r w:rsidR="00561272">
        <w:rPr>
          <w:rFonts w:ascii="仿宋" w:hAnsi="仿宋" w:hint="eastAsia"/>
        </w:rPr>
        <w:t>已办项目中查看到已办理</w:t>
      </w:r>
      <w:r w:rsidRPr="00C67113">
        <w:rPr>
          <w:rFonts w:ascii="仿宋" w:hAnsi="仿宋" w:hint="eastAsia"/>
        </w:rPr>
        <w:t>任务的进展情况，若任务办理完结，则该任务在</w:t>
      </w:r>
      <w:r w:rsidR="00561272">
        <w:rPr>
          <w:rFonts w:ascii="仿宋" w:hAnsi="仿宋" w:hint="eastAsia"/>
        </w:rPr>
        <w:t>已办项目</w:t>
      </w:r>
      <w:r w:rsidRPr="00C67113">
        <w:rPr>
          <w:rFonts w:ascii="仿宋" w:hAnsi="仿宋" w:hint="eastAsia"/>
        </w:rPr>
        <w:t>中消失；</w:t>
      </w:r>
    </w:p>
    <w:p w:rsidR="00D9513E" w:rsidRPr="00C67113" w:rsidRDefault="00D9513E" w:rsidP="0037683D">
      <w:pPr>
        <w:rPr>
          <w:rFonts w:ascii="仿宋" w:hAnsi="仿宋"/>
        </w:rPr>
      </w:pPr>
      <w:r w:rsidRPr="00C67113">
        <w:rPr>
          <w:rFonts w:ascii="仿宋" w:hAnsi="仿宋" w:hint="eastAsia"/>
        </w:rPr>
        <w:t>3、公司通告：用户可以在该界面查看到公司发送的公告信息；</w:t>
      </w:r>
    </w:p>
    <w:p w:rsidR="00D9513E" w:rsidRDefault="00D9513E" w:rsidP="0037683D">
      <w:pPr>
        <w:rPr>
          <w:rFonts w:ascii="仿宋" w:hAnsi="仿宋"/>
        </w:rPr>
      </w:pPr>
      <w:r w:rsidRPr="00C67113">
        <w:rPr>
          <w:rFonts w:ascii="仿宋" w:hAnsi="仿宋" w:hint="eastAsia"/>
        </w:rPr>
        <w:t>4、我的提醒：在我的提醒列表中当前用户可查看系统发送给自己的各类提醒信息</w:t>
      </w:r>
      <w:r w:rsidR="00A957F7">
        <w:rPr>
          <w:rFonts w:ascii="仿宋" w:hAnsi="仿宋" w:hint="eastAsia"/>
        </w:rPr>
        <w:t>；</w:t>
      </w:r>
    </w:p>
    <w:p w:rsidR="00A957F7" w:rsidRDefault="00A957F7" w:rsidP="0037683D">
      <w:pPr>
        <w:rPr>
          <w:rFonts w:ascii="仿宋" w:hAnsi="仿宋"/>
        </w:rPr>
      </w:pPr>
      <w:r>
        <w:rPr>
          <w:rFonts w:ascii="仿宋" w:hAnsi="仿宋"/>
        </w:rPr>
        <w:t>5、</w:t>
      </w:r>
      <w:r>
        <w:rPr>
          <w:rFonts w:ascii="仿宋" w:hAnsi="仿宋" w:hint="eastAsia"/>
        </w:rPr>
        <w:t>业务人员可通过单点登录进入风险综合评级报数系统；</w:t>
      </w:r>
    </w:p>
    <w:p w:rsidR="00D9513E" w:rsidRPr="00B510B8" w:rsidRDefault="00A957F7" w:rsidP="00B510B8">
      <w:pPr>
        <w:rPr>
          <w:rFonts w:ascii="仿宋" w:hAnsi="仿宋"/>
        </w:rPr>
      </w:pPr>
      <w:r>
        <w:rPr>
          <w:rFonts w:ascii="仿宋" w:hAnsi="仿宋"/>
        </w:rPr>
        <w:t>6、</w:t>
      </w:r>
      <w:r>
        <w:rPr>
          <w:rFonts w:ascii="仿宋" w:hAnsi="仿宋" w:hint="eastAsia"/>
        </w:rPr>
        <w:t>风险综合评级系统将需审核的任务以邮件形式提醒业务人员；</w:t>
      </w:r>
    </w:p>
    <w:p w:rsidR="0066684E" w:rsidRPr="00C730B4" w:rsidRDefault="00C730B4" w:rsidP="00C730B4">
      <w:pPr>
        <w:pStyle w:val="2"/>
        <w:spacing w:line="360" w:lineRule="auto"/>
        <w:rPr>
          <w:rFonts w:ascii="仿宋" w:eastAsia="仿宋" w:hAnsi="仿宋"/>
          <w:sz w:val="28"/>
          <w:szCs w:val="28"/>
        </w:rPr>
      </w:pPr>
      <w:bookmarkStart w:id="18" w:name="_Toc528654661"/>
      <w:r>
        <w:rPr>
          <w:rFonts w:ascii="仿宋" w:eastAsia="仿宋" w:hAnsi="仿宋" w:hint="eastAsia"/>
          <w:sz w:val="28"/>
          <w:szCs w:val="28"/>
        </w:rPr>
        <w:t>风险综合评级</w:t>
      </w:r>
      <w:bookmarkEnd w:id="18"/>
    </w:p>
    <w:p w:rsidR="0066684E" w:rsidRPr="00AD28C4" w:rsidRDefault="00682F09" w:rsidP="00AD28C4">
      <w:pPr>
        <w:pStyle w:val="3"/>
        <w:spacing w:line="360" w:lineRule="auto"/>
        <w:rPr>
          <w:rFonts w:ascii="仿宋" w:eastAsia="仿宋" w:hAnsi="仿宋"/>
          <w:szCs w:val="28"/>
        </w:rPr>
      </w:pPr>
      <w:bookmarkStart w:id="19" w:name="_Toc528654662"/>
      <w:r>
        <w:rPr>
          <w:rFonts w:ascii="仿宋" w:eastAsia="仿宋" w:hAnsi="仿宋" w:hint="eastAsia"/>
          <w:szCs w:val="28"/>
        </w:rPr>
        <w:t>指标</w:t>
      </w:r>
      <w:r w:rsidR="00D2090B">
        <w:rPr>
          <w:rFonts w:ascii="仿宋" w:eastAsia="仿宋" w:hAnsi="仿宋" w:hint="eastAsia"/>
          <w:szCs w:val="28"/>
        </w:rPr>
        <w:t>库</w:t>
      </w:r>
      <w:r>
        <w:rPr>
          <w:rFonts w:ascii="仿宋" w:eastAsia="仿宋" w:hAnsi="仿宋" w:hint="eastAsia"/>
          <w:szCs w:val="28"/>
        </w:rPr>
        <w:t>维护</w:t>
      </w:r>
      <w:bookmarkEnd w:id="19"/>
    </w:p>
    <w:p w:rsidR="0066684E" w:rsidRDefault="00D2090B" w:rsidP="00A109C1">
      <w:pPr>
        <w:pStyle w:val="a6"/>
        <w:numPr>
          <w:ilvl w:val="0"/>
          <w:numId w:val="3"/>
        </w:numPr>
        <w:ind w:firstLineChars="0"/>
        <w:rPr>
          <w:rFonts w:ascii="仿宋" w:hAnsi="仿宋"/>
        </w:rPr>
      </w:pPr>
      <w:r>
        <w:rPr>
          <w:rFonts w:ascii="仿宋" w:hAnsi="仿宋" w:hint="eastAsia"/>
        </w:rPr>
        <w:t>列表展示指标的维护及配置，具有相关权限的人员可操作。</w:t>
      </w:r>
    </w:p>
    <w:p w:rsidR="0066684E" w:rsidRPr="00C67113" w:rsidRDefault="0066684E" w:rsidP="00A109C1">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要素主要包括：</w:t>
      </w:r>
      <w:r w:rsidR="00D2090B">
        <w:rPr>
          <w:rFonts w:ascii="仿宋" w:hAnsi="仿宋" w:hint="eastAsia"/>
        </w:rPr>
        <w:t>指标代码、指标名称、评价项目大类、</w:t>
      </w:r>
      <w:r w:rsidR="005433EB">
        <w:rPr>
          <w:rFonts w:ascii="仿宋" w:hAnsi="仿宋" w:hint="eastAsia"/>
        </w:rPr>
        <w:t>渠道、</w:t>
      </w:r>
      <w:r w:rsidR="00D2090B">
        <w:rPr>
          <w:rFonts w:ascii="仿宋" w:hAnsi="仿宋" w:hint="eastAsia"/>
        </w:rPr>
        <w:t>标准分、指标层级、填报部门/分公司、</w:t>
      </w:r>
      <w:r w:rsidR="005433EB">
        <w:rPr>
          <w:rFonts w:ascii="仿宋" w:hAnsi="仿宋" w:hint="eastAsia"/>
        </w:rPr>
        <w:t>审批部门、</w:t>
      </w:r>
      <w:r w:rsidR="00D2090B">
        <w:rPr>
          <w:rFonts w:ascii="仿宋" w:hAnsi="仿宋" w:hint="eastAsia"/>
        </w:rPr>
        <w:t>采集方式、状态、权限分配数量、适用性、创建人、创建时间、修改人、</w:t>
      </w:r>
      <w:r w:rsidR="005433EB">
        <w:rPr>
          <w:rFonts w:ascii="仿宋" w:hAnsi="仿宋" w:hint="eastAsia"/>
        </w:rPr>
        <w:t>修改日期。</w:t>
      </w:r>
    </w:p>
    <w:p w:rsidR="0066684E" w:rsidRPr="00AD28C4" w:rsidRDefault="0066684E" w:rsidP="00AD28C4">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提供功能包括：</w:t>
      </w:r>
      <w:r w:rsidR="00963E55">
        <w:rPr>
          <w:rFonts w:ascii="仿宋" w:hAnsi="仿宋" w:hint="eastAsia"/>
        </w:rPr>
        <w:t>新增、编辑、删除、调整、启用/禁用、指标权限分配、预览</w:t>
      </w:r>
      <w:r w:rsidRPr="00C67113">
        <w:rPr>
          <w:rFonts w:ascii="仿宋" w:hAnsi="仿宋"/>
        </w:rPr>
        <w:t>。</w:t>
      </w:r>
    </w:p>
    <w:p w:rsidR="0025343D" w:rsidRPr="00EC158A" w:rsidRDefault="0025343D" w:rsidP="00AD28C4">
      <w:pPr>
        <w:pStyle w:val="a6"/>
        <w:numPr>
          <w:ilvl w:val="0"/>
          <w:numId w:val="3"/>
        </w:numPr>
        <w:ind w:firstLineChars="0"/>
        <w:rPr>
          <w:rFonts w:ascii="仿宋" w:hAnsi="仿宋"/>
        </w:rPr>
      </w:pPr>
      <w:r>
        <w:rPr>
          <w:rFonts w:ascii="仿宋" w:hAnsi="仿宋" w:hint="eastAsia"/>
        </w:rPr>
        <w:t>指标编码规则为表格编号+</w:t>
      </w:r>
      <w:r w:rsidR="00C00336">
        <w:rPr>
          <w:rFonts w:ascii="仿宋" w:hAnsi="仿宋" w:hint="eastAsia"/>
        </w:rPr>
        <w:t>三位序列号。例如</w:t>
      </w:r>
      <w:r w:rsidR="00C00336" w:rsidRPr="00C00336">
        <w:rPr>
          <w:rFonts w:ascii="仿宋" w:hAnsi="仿宋" w:hint="eastAsia"/>
        </w:rPr>
        <w:t>销售人员离职率</w:t>
      </w:r>
      <w:r w:rsidR="00C00336">
        <w:rPr>
          <w:rFonts w:ascii="仿宋" w:hAnsi="仿宋" w:hint="eastAsia"/>
        </w:rPr>
        <w:t>，编码为ORO200</w:t>
      </w:r>
      <w:r w:rsidR="00C00336">
        <w:rPr>
          <w:rFonts w:ascii="仿宋" w:hAnsi="仿宋"/>
        </w:rPr>
        <w:t>1</w:t>
      </w:r>
      <w:r w:rsidR="00C00336">
        <w:rPr>
          <w:rFonts w:ascii="仿宋" w:hAnsi="仿宋" w:hint="eastAsia"/>
        </w:rPr>
        <w:t>。</w:t>
      </w:r>
    </w:p>
    <w:p w:rsidR="00EC158A" w:rsidRDefault="00EC158A" w:rsidP="00AD28C4">
      <w:pPr>
        <w:pStyle w:val="a6"/>
        <w:numPr>
          <w:ilvl w:val="0"/>
          <w:numId w:val="3"/>
        </w:numPr>
        <w:ind w:firstLineChars="0"/>
        <w:rPr>
          <w:rFonts w:ascii="仿宋" w:hAnsi="仿宋"/>
        </w:rPr>
      </w:pPr>
      <w:r>
        <w:rPr>
          <w:rFonts w:ascii="仿宋" w:hAnsi="仿宋" w:hint="eastAsia"/>
        </w:rPr>
        <w:t>对于</w:t>
      </w:r>
      <w:r w:rsidR="00EA328A">
        <w:rPr>
          <w:rFonts w:ascii="仿宋" w:hAnsi="仿宋" w:hint="eastAsia"/>
        </w:rPr>
        <w:t>公司治理、信息系统、案件管理、战略风险、流动性风险</w:t>
      </w:r>
      <w:r w:rsidR="00BF2833">
        <w:rPr>
          <w:rFonts w:ascii="仿宋" w:hAnsi="仿宋" w:hint="eastAsia"/>
        </w:rPr>
        <w:t>业务线由各负责部门直接导入</w:t>
      </w:r>
      <w:r w:rsidR="00A46B75">
        <w:rPr>
          <w:rFonts w:ascii="仿宋" w:hAnsi="仿宋" w:hint="eastAsia"/>
        </w:rPr>
        <w:t>指标值、</w:t>
      </w:r>
      <w:r w:rsidR="00BF2833">
        <w:rPr>
          <w:rFonts w:ascii="仿宋" w:hAnsi="仿宋" w:hint="eastAsia"/>
        </w:rPr>
        <w:t>指标分值。</w:t>
      </w:r>
      <w:r w:rsidR="00A46B75">
        <w:rPr>
          <w:rFonts w:ascii="仿宋" w:hAnsi="仿宋" w:hint="eastAsia"/>
        </w:rPr>
        <w:t>具体详见附件。</w:t>
      </w:r>
    </w:p>
    <w:p w:rsidR="00A46B75" w:rsidRDefault="00A46B75" w:rsidP="00AD28C4">
      <w:pPr>
        <w:pStyle w:val="a6"/>
        <w:numPr>
          <w:ilvl w:val="0"/>
          <w:numId w:val="3"/>
        </w:numPr>
        <w:ind w:firstLineChars="0"/>
        <w:rPr>
          <w:rFonts w:ascii="仿宋" w:hAnsi="仿宋"/>
        </w:rPr>
      </w:pPr>
      <w:r>
        <w:rPr>
          <w:rFonts w:ascii="仿宋" w:hAnsi="仿宋" w:hint="eastAsia"/>
        </w:rPr>
        <w:t>对于分公司的指标，需拆分渠道维度，分公司填报由一个负责人填报多个渠道的数据。</w:t>
      </w:r>
    </w:p>
    <w:p w:rsidR="00A46B75" w:rsidRDefault="00A46B75" w:rsidP="00AD28C4">
      <w:pPr>
        <w:pStyle w:val="a6"/>
        <w:numPr>
          <w:ilvl w:val="0"/>
          <w:numId w:val="3"/>
        </w:numPr>
        <w:ind w:firstLineChars="0"/>
        <w:rPr>
          <w:rFonts w:ascii="仿宋" w:hAnsi="仿宋"/>
        </w:rPr>
      </w:pPr>
      <w:r>
        <w:rPr>
          <w:rFonts w:ascii="仿宋" w:hAnsi="仿宋" w:hint="eastAsia"/>
        </w:rPr>
        <w:t>对于总公司的</w:t>
      </w:r>
      <w:r w:rsidR="00D40110">
        <w:rPr>
          <w:rFonts w:ascii="仿宋" w:hAnsi="仿宋" w:hint="eastAsia"/>
        </w:rPr>
        <w:t>指标按部门维度拆分，由各个部门填报各</w:t>
      </w:r>
      <w:r w:rsidR="00F1419F">
        <w:rPr>
          <w:rFonts w:ascii="仿宋" w:hAnsi="仿宋" w:hint="eastAsia"/>
        </w:rPr>
        <w:t>部门的数据。</w:t>
      </w:r>
    </w:p>
    <w:p w:rsidR="00F1419F" w:rsidRDefault="00F1419F" w:rsidP="00AD28C4">
      <w:pPr>
        <w:pStyle w:val="a6"/>
        <w:numPr>
          <w:ilvl w:val="0"/>
          <w:numId w:val="3"/>
        </w:numPr>
        <w:ind w:firstLineChars="0"/>
        <w:rPr>
          <w:rFonts w:ascii="仿宋" w:hAnsi="仿宋"/>
        </w:rPr>
      </w:pPr>
      <w:r>
        <w:rPr>
          <w:rFonts w:ascii="仿宋" w:hAnsi="仿宋" w:hint="eastAsia"/>
        </w:rPr>
        <w:t>对于总公司指标由分公司填报的情况，则将此指标拆分为各分公司填报。</w:t>
      </w:r>
    </w:p>
    <w:p w:rsidR="00F1419F" w:rsidRDefault="00F1419F" w:rsidP="00AD28C4">
      <w:pPr>
        <w:pStyle w:val="a6"/>
        <w:numPr>
          <w:ilvl w:val="0"/>
          <w:numId w:val="3"/>
        </w:numPr>
        <w:ind w:firstLineChars="0"/>
        <w:rPr>
          <w:rFonts w:ascii="仿宋" w:hAnsi="仿宋"/>
        </w:rPr>
      </w:pPr>
      <w:r>
        <w:rPr>
          <w:rFonts w:ascii="仿宋" w:hAnsi="仿宋" w:hint="eastAsia"/>
        </w:rPr>
        <w:t>对于拆分的指标系统只支持拆分一个维度。</w:t>
      </w:r>
    </w:p>
    <w:p w:rsidR="00A53449" w:rsidRDefault="00A53449" w:rsidP="00AD28C4">
      <w:pPr>
        <w:pStyle w:val="a6"/>
        <w:numPr>
          <w:ilvl w:val="0"/>
          <w:numId w:val="3"/>
        </w:numPr>
        <w:ind w:firstLineChars="0"/>
        <w:rPr>
          <w:rFonts w:ascii="仿宋" w:hAnsi="仿宋"/>
        </w:rPr>
      </w:pPr>
      <w:r>
        <w:rPr>
          <w:rFonts w:ascii="仿宋" w:hAnsi="仿宋" w:hint="eastAsia"/>
        </w:rPr>
        <w:t>监管指标变化，系统支持手动采集的指标新增，系统采集的指标系统不支持新增，对于手动采集的指标涉及分值计算，具体情况需分析。</w:t>
      </w:r>
    </w:p>
    <w:p w:rsidR="00AD28C4" w:rsidRPr="00F1419F" w:rsidRDefault="00CF3D3B" w:rsidP="00AD28C4">
      <w:pPr>
        <w:pStyle w:val="a6"/>
        <w:numPr>
          <w:ilvl w:val="0"/>
          <w:numId w:val="3"/>
        </w:numPr>
        <w:ind w:firstLineChars="0"/>
        <w:rPr>
          <w:rFonts w:ascii="仿宋" w:hAnsi="仿宋"/>
        </w:rPr>
      </w:pPr>
      <w:r>
        <w:rPr>
          <w:rFonts w:ascii="仿宋" w:hAnsi="仿宋" w:hint="eastAsia"/>
        </w:rPr>
        <w:t>计算公式详见附件</w:t>
      </w:r>
      <w:r w:rsidR="00AD28C4">
        <w:rPr>
          <w:rFonts w:ascii="仿宋" w:hAnsi="仿宋" w:hint="eastAsia"/>
        </w:rPr>
        <w:t>。</w:t>
      </w:r>
    </w:p>
    <w:p w:rsidR="0066684E" w:rsidRPr="00C67113" w:rsidRDefault="00181159" w:rsidP="0037683D">
      <w:pPr>
        <w:pStyle w:val="3"/>
        <w:spacing w:line="360" w:lineRule="auto"/>
        <w:rPr>
          <w:rFonts w:ascii="仿宋" w:eastAsia="仿宋" w:hAnsi="仿宋"/>
          <w:szCs w:val="28"/>
        </w:rPr>
      </w:pPr>
      <w:bookmarkStart w:id="20" w:name="_Toc528654663"/>
      <w:r>
        <w:rPr>
          <w:rFonts w:ascii="仿宋" w:eastAsia="仿宋" w:hAnsi="仿宋" w:hint="eastAsia"/>
          <w:szCs w:val="28"/>
        </w:rPr>
        <w:lastRenderedPageBreak/>
        <w:t>指标采集权限管理</w:t>
      </w:r>
      <w:bookmarkEnd w:id="20"/>
    </w:p>
    <w:p w:rsidR="0066684E"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展示</w:t>
      </w:r>
      <w:r w:rsidR="00181159">
        <w:rPr>
          <w:rFonts w:ascii="仿宋" w:hAnsi="仿宋" w:hint="eastAsia"/>
        </w:rPr>
        <w:t>采集指标的详细信息。</w:t>
      </w:r>
    </w:p>
    <w:p w:rsidR="00164B4C" w:rsidRPr="00C67113" w:rsidRDefault="000F3C03" w:rsidP="00A109C1">
      <w:pPr>
        <w:pStyle w:val="a6"/>
        <w:numPr>
          <w:ilvl w:val="0"/>
          <w:numId w:val="6"/>
        </w:numPr>
        <w:ind w:firstLineChars="0"/>
        <w:rPr>
          <w:rFonts w:ascii="仿宋" w:hAnsi="仿宋"/>
        </w:rPr>
      </w:pPr>
      <w:r>
        <w:rPr>
          <w:rFonts w:ascii="仿宋" w:hAnsi="仿宋" w:hint="eastAsia"/>
        </w:rPr>
        <w:t>对于同一个指标拆分多个指标采集的情况，此模块实现。</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要素包括：</w:t>
      </w:r>
      <w:r w:rsidR="00181159">
        <w:rPr>
          <w:rFonts w:ascii="仿宋" w:hAnsi="仿宋" w:hint="eastAsia"/>
        </w:rPr>
        <w:t>指标代码、指标名称、评价项目大类、渠道、标准分、指标层级、填报部门/分公司、审批部门、是否上报、采集方式、状态、权限分配数量、适用性、创建人、创建时间、修改人、修改日期。</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00181159">
        <w:rPr>
          <w:rFonts w:ascii="仿宋" w:hAnsi="仿宋"/>
        </w:rPr>
        <w:t>提供功能包括：</w:t>
      </w:r>
      <w:r w:rsidR="00181159">
        <w:rPr>
          <w:rFonts w:ascii="仿宋" w:hAnsi="仿宋" w:hint="eastAsia"/>
        </w:rPr>
        <w:t>调整、启用/禁用、指标采集权限调整</w:t>
      </w:r>
      <w:r w:rsidRPr="00C67113">
        <w:rPr>
          <w:rFonts w:ascii="仿宋" w:hAnsi="仿宋"/>
        </w:rPr>
        <w:t>。</w:t>
      </w:r>
    </w:p>
    <w:p w:rsidR="0066684E" w:rsidRDefault="00E44A0B" w:rsidP="0037683D">
      <w:pPr>
        <w:pStyle w:val="3"/>
        <w:spacing w:line="360" w:lineRule="auto"/>
        <w:rPr>
          <w:rFonts w:ascii="仿宋" w:eastAsia="仿宋" w:hAnsi="仿宋"/>
          <w:szCs w:val="28"/>
        </w:rPr>
      </w:pPr>
      <w:bookmarkStart w:id="21" w:name="_Toc528654664"/>
      <w:r>
        <w:rPr>
          <w:rFonts w:ascii="仿宋" w:eastAsia="仿宋" w:hAnsi="仿宋" w:hint="eastAsia"/>
          <w:szCs w:val="28"/>
        </w:rPr>
        <w:lastRenderedPageBreak/>
        <w:t>评价计划管理</w:t>
      </w:r>
      <w:bookmarkEnd w:id="21"/>
    </w:p>
    <w:p w:rsidR="00854931" w:rsidRPr="00854931" w:rsidRDefault="00262A16" w:rsidP="00854931">
      <w:r>
        <w:rPr>
          <w:noProof/>
        </w:rPr>
        <w:drawing>
          <wp:inline distT="0" distB="0" distL="0" distR="0">
            <wp:extent cx="4689005" cy="7906467"/>
            <wp:effectExtent l="19050" t="0" r="0" b="0"/>
            <wp:docPr id="3" name="图片 3" descr="D:\work\恒安标准人寿\svn\E.系统设计\7.流程设计\风险综合评级流程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恒安标准人寿\svn\E.系统设计\7.流程设计\风险综合评级流程1.3.jpg"/>
                    <pic:cNvPicPr>
                      <a:picLocks noChangeAspect="1" noChangeArrowheads="1"/>
                    </pic:cNvPicPr>
                  </pic:nvPicPr>
                  <pic:blipFill>
                    <a:blip r:embed="rId8"/>
                    <a:srcRect/>
                    <a:stretch>
                      <a:fillRect/>
                    </a:stretch>
                  </pic:blipFill>
                  <pic:spPr bwMode="auto">
                    <a:xfrm>
                      <a:off x="0" y="0"/>
                      <a:ext cx="4688840" cy="7906188"/>
                    </a:xfrm>
                    <a:prstGeom prst="rect">
                      <a:avLst/>
                    </a:prstGeom>
                    <a:noFill/>
                    <a:ln w="9525">
                      <a:noFill/>
                      <a:miter lim="800000"/>
                      <a:headEnd/>
                      <a:tailEnd/>
                    </a:ln>
                  </pic:spPr>
                </pic:pic>
              </a:graphicData>
            </a:graphic>
          </wp:inline>
        </w:drawing>
      </w:r>
    </w:p>
    <w:p w:rsidR="0066684E" w:rsidRDefault="0066684E" w:rsidP="00A109C1">
      <w:pPr>
        <w:pStyle w:val="a6"/>
        <w:numPr>
          <w:ilvl w:val="0"/>
          <w:numId w:val="8"/>
        </w:numPr>
        <w:ind w:firstLineChars="0"/>
        <w:rPr>
          <w:rFonts w:ascii="仿宋" w:hAnsi="仿宋"/>
        </w:rPr>
      </w:pPr>
      <w:r w:rsidRPr="00C67113">
        <w:rPr>
          <w:rFonts w:ascii="仿宋" w:hAnsi="仿宋" w:hint="eastAsia"/>
        </w:rPr>
        <w:lastRenderedPageBreak/>
        <w:t>列表</w:t>
      </w:r>
      <w:r w:rsidR="00E44A0B">
        <w:rPr>
          <w:rFonts w:ascii="仿宋" w:hAnsi="仿宋"/>
        </w:rPr>
        <w:t>展示</w:t>
      </w:r>
      <w:r w:rsidR="00E44A0B">
        <w:rPr>
          <w:rFonts w:ascii="仿宋" w:hAnsi="仿宋" w:hint="eastAsia"/>
        </w:rPr>
        <w:t>发起评价计划任务</w:t>
      </w:r>
      <w:r w:rsidRPr="00C67113">
        <w:rPr>
          <w:rFonts w:ascii="仿宋" w:hAnsi="仿宋"/>
        </w:rPr>
        <w:t>。</w:t>
      </w:r>
    </w:p>
    <w:p w:rsidR="005C48E5" w:rsidRPr="005C48E5" w:rsidRDefault="005C48E5" w:rsidP="005C48E5">
      <w:pPr>
        <w:pStyle w:val="a6"/>
        <w:numPr>
          <w:ilvl w:val="0"/>
          <w:numId w:val="8"/>
        </w:numPr>
        <w:ind w:firstLineChars="0"/>
        <w:rPr>
          <w:rFonts w:ascii="仿宋" w:hAnsi="仿宋"/>
        </w:rPr>
      </w:pPr>
      <w:r>
        <w:rPr>
          <w:rFonts w:ascii="仿宋" w:hAnsi="仿宋" w:hint="eastAsia"/>
        </w:rPr>
        <w:t>总公司各部门/各分公司负责人填报相关数据。</w:t>
      </w:r>
    </w:p>
    <w:p w:rsidR="0066684E" w:rsidRPr="00C67113"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展示要素包括：</w:t>
      </w:r>
      <w:r w:rsidR="00E44A0B">
        <w:rPr>
          <w:rFonts w:ascii="仿宋" w:hAnsi="仿宋" w:hint="eastAsia"/>
        </w:rPr>
        <w:t>评价计划名称、开始时间、截止时间、</w:t>
      </w:r>
      <w:r w:rsidR="00886F0A">
        <w:rPr>
          <w:rFonts w:ascii="仿宋" w:hAnsi="仿宋" w:hint="eastAsia"/>
        </w:rPr>
        <w:t>完成时间、计划期次、</w:t>
      </w:r>
      <w:r w:rsidR="00656DDD">
        <w:rPr>
          <w:rFonts w:ascii="仿宋" w:hAnsi="仿宋" w:hint="eastAsia"/>
        </w:rPr>
        <w:t>计划评价状态、创建人、创建时间。</w:t>
      </w:r>
    </w:p>
    <w:p w:rsidR="0066684E"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提供功能</w:t>
      </w:r>
      <w:r w:rsidRPr="00C67113">
        <w:rPr>
          <w:rFonts w:ascii="仿宋" w:hAnsi="仿宋" w:hint="eastAsia"/>
        </w:rPr>
        <w:t>包括</w:t>
      </w:r>
      <w:r w:rsidRPr="00C67113">
        <w:rPr>
          <w:rFonts w:ascii="仿宋" w:hAnsi="仿宋"/>
        </w:rPr>
        <w:t>：</w:t>
      </w:r>
      <w:r w:rsidR="00656DDD">
        <w:rPr>
          <w:rFonts w:ascii="仿宋" w:hAnsi="仿宋" w:hint="eastAsia"/>
        </w:rPr>
        <w:t>手动生成任务、删除计划、查看流程、审批记录下载</w:t>
      </w:r>
      <w:r w:rsidRPr="00C67113">
        <w:rPr>
          <w:rFonts w:ascii="仿宋" w:hAnsi="仿宋" w:hint="eastAsia"/>
        </w:rPr>
        <w:t>。</w:t>
      </w:r>
    </w:p>
    <w:p w:rsidR="00854931" w:rsidRPr="00BB29C0" w:rsidRDefault="00854931" w:rsidP="00854931">
      <w:pPr>
        <w:pStyle w:val="a6"/>
        <w:numPr>
          <w:ilvl w:val="0"/>
          <w:numId w:val="8"/>
        </w:numPr>
        <w:ind w:firstLineChars="0"/>
        <w:jc w:val="left"/>
        <w:rPr>
          <w:rFonts w:ascii="仿宋" w:hAnsi="仿宋"/>
        </w:rPr>
      </w:pPr>
      <w:r w:rsidRPr="00BB29C0">
        <w:rPr>
          <w:rFonts w:ascii="仿宋" w:hAnsi="仿宋" w:hint="eastAsia"/>
        </w:rPr>
        <w:t>校验分公司填报节点、总公司填报节点当季度与上季度值，阈值为30%，若超过30%，必填原因。</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风险管理部汇总节点校验汇总之后数据，阈值为30%。</w:t>
      </w:r>
    </w:p>
    <w:p w:rsidR="00854931" w:rsidRDefault="00854931" w:rsidP="00854931">
      <w:pPr>
        <w:pStyle w:val="a6"/>
        <w:numPr>
          <w:ilvl w:val="0"/>
          <w:numId w:val="8"/>
        </w:numPr>
        <w:ind w:firstLineChars="0"/>
        <w:jc w:val="left"/>
        <w:rPr>
          <w:rFonts w:ascii="仿宋" w:hAnsi="仿宋"/>
        </w:rPr>
      </w:pPr>
      <w:r>
        <w:rPr>
          <w:rFonts w:ascii="仿宋" w:hAnsi="仿宋" w:hint="eastAsia"/>
        </w:rPr>
        <w:t>对于选项类指标，选择渠道、必填备注。</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风险管理部汇总节点在汇总第一步可进行导出分公司/总公司填报的数据及备注EXCEL文件。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在流程风险管理部汇总节点可进行导出上报保监会的EXCEL文件。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风险管理部总经理节点系统自动发起OA会签，由其他用户上传上报保监会EXCEL文件及填写相关内容，进行OA会签。</w:t>
      </w:r>
    </w:p>
    <w:p w:rsidR="00854931" w:rsidRDefault="00854931" w:rsidP="00854931">
      <w:pPr>
        <w:pStyle w:val="a6"/>
        <w:numPr>
          <w:ilvl w:val="0"/>
          <w:numId w:val="8"/>
        </w:numPr>
        <w:ind w:firstLineChars="0"/>
        <w:jc w:val="left"/>
        <w:rPr>
          <w:rFonts w:ascii="仿宋" w:hAnsi="仿宋"/>
        </w:rPr>
      </w:pPr>
      <w:r>
        <w:rPr>
          <w:rFonts w:ascii="仿宋" w:hAnsi="仿宋" w:hint="eastAsia"/>
        </w:rPr>
        <w:t>OA会签完成之后，OA系统将结果返回到风险综合评级报数系统，风险管理部汇总节点收到OA会签成功结果，可进行导出上报XB</w:t>
      </w:r>
      <w:r>
        <w:rPr>
          <w:rFonts w:ascii="仿宋" w:hAnsi="仿宋"/>
        </w:rPr>
        <w:t>RL</w:t>
      </w:r>
      <w:r>
        <w:rPr>
          <w:rFonts w:ascii="仿宋" w:hAnsi="仿宋" w:hint="eastAsia"/>
        </w:rPr>
        <w:t>文件。</w:t>
      </w:r>
    </w:p>
    <w:p w:rsidR="0066684E" w:rsidRPr="00896992" w:rsidRDefault="00854931" w:rsidP="00896992">
      <w:pPr>
        <w:pStyle w:val="a6"/>
        <w:numPr>
          <w:ilvl w:val="0"/>
          <w:numId w:val="8"/>
        </w:numPr>
        <w:ind w:firstLineChars="0"/>
        <w:jc w:val="left"/>
        <w:rPr>
          <w:rFonts w:ascii="仿宋" w:hAnsi="仿宋"/>
        </w:rPr>
      </w:pPr>
      <w:r>
        <w:rPr>
          <w:rFonts w:ascii="仿宋" w:hAnsi="仿宋" w:hint="eastAsia"/>
        </w:rPr>
        <w:t>在风险管理部汇总节点可进行转换XBRL文件转换。</w:t>
      </w:r>
    </w:p>
    <w:p w:rsidR="0066684E" w:rsidRDefault="005444A8" w:rsidP="0037683D">
      <w:pPr>
        <w:pStyle w:val="3"/>
        <w:spacing w:line="360" w:lineRule="auto"/>
        <w:rPr>
          <w:rFonts w:ascii="仿宋" w:eastAsia="仿宋" w:hAnsi="仿宋"/>
          <w:szCs w:val="28"/>
        </w:rPr>
      </w:pPr>
      <w:bookmarkStart w:id="22" w:name="_Toc528654665"/>
      <w:r>
        <w:rPr>
          <w:rFonts w:ascii="仿宋" w:eastAsia="仿宋" w:hAnsi="仿宋" w:hint="eastAsia"/>
          <w:szCs w:val="28"/>
        </w:rPr>
        <w:t>改进计划</w:t>
      </w:r>
      <w:bookmarkEnd w:id="22"/>
    </w:p>
    <w:p w:rsidR="005444A8" w:rsidRPr="005444A8" w:rsidRDefault="005444A8" w:rsidP="005444A8">
      <w:pPr>
        <w:pStyle w:val="a6"/>
        <w:numPr>
          <w:ilvl w:val="0"/>
          <w:numId w:val="45"/>
        </w:numPr>
        <w:ind w:firstLineChars="0"/>
      </w:pPr>
      <w:r w:rsidRPr="005444A8">
        <w:rPr>
          <w:rFonts w:ascii="仿宋" w:hAnsi="仿宋" w:hint="eastAsia"/>
          <w:szCs w:val="28"/>
        </w:rPr>
        <w:t>分公司报送指标查询</w:t>
      </w:r>
    </w:p>
    <w:p w:rsidR="00201C42" w:rsidRPr="00201C42" w:rsidRDefault="005A3D64" w:rsidP="00201C42">
      <w:pPr>
        <w:pStyle w:val="a6"/>
        <w:numPr>
          <w:ilvl w:val="0"/>
          <w:numId w:val="9"/>
        </w:numPr>
        <w:ind w:firstLineChars="0"/>
        <w:rPr>
          <w:rFonts w:ascii="仿宋" w:hAnsi="仿宋"/>
          <w:color w:val="000000" w:themeColor="text1"/>
        </w:rPr>
      </w:pPr>
      <w:r>
        <w:rPr>
          <w:rFonts w:ascii="仿宋" w:hAnsi="仿宋" w:hint="eastAsia"/>
          <w:color w:val="000000" w:themeColor="text1"/>
        </w:rPr>
        <w:t>查询所有分公司指标</w:t>
      </w:r>
      <w:r w:rsidR="00201C42">
        <w:rPr>
          <w:rFonts w:ascii="仿宋" w:hAnsi="仿宋" w:hint="eastAsia"/>
          <w:color w:val="000000" w:themeColor="text1"/>
        </w:rPr>
        <w:t>上报保监会</w:t>
      </w:r>
      <w:r>
        <w:rPr>
          <w:rFonts w:ascii="仿宋" w:hAnsi="仿宋" w:hint="eastAsia"/>
          <w:color w:val="000000" w:themeColor="text1"/>
        </w:rPr>
        <w:t>结果。</w:t>
      </w:r>
    </w:p>
    <w:p w:rsidR="00933F5E" w:rsidRPr="00CD66A4" w:rsidRDefault="00201C42" w:rsidP="00CD66A4">
      <w:pPr>
        <w:pStyle w:val="a6"/>
        <w:numPr>
          <w:ilvl w:val="0"/>
          <w:numId w:val="9"/>
        </w:numPr>
        <w:ind w:firstLineChars="0"/>
        <w:rPr>
          <w:rFonts w:ascii="仿宋" w:hAnsi="仿宋"/>
          <w:color w:val="000000" w:themeColor="text1"/>
        </w:rPr>
      </w:pPr>
      <w:r>
        <w:rPr>
          <w:rFonts w:ascii="仿宋" w:hAnsi="仿宋" w:hint="eastAsia"/>
          <w:color w:val="000000" w:themeColor="text1"/>
        </w:rPr>
        <w:t>导出所有分公司报送保监会</w:t>
      </w:r>
      <w:r w:rsidR="005A3D64">
        <w:rPr>
          <w:rFonts w:ascii="仿宋" w:hAnsi="仿宋" w:hint="eastAsia"/>
          <w:color w:val="000000" w:themeColor="text1"/>
        </w:rPr>
        <w:t>指标结果</w:t>
      </w:r>
      <w:r>
        <w:rPr>
          <w:rFonts w:ascii="仿宋" w:hAnsi="仿宋" w:hint="eastAsia"/>
          <w:color w:val="000000" w:themeColor="text1"/>
        </w:rPr>
        <w:t>EXCEL文件</w:t>
      </w:r>
      <w:r w:rsidR="005A3D64">
        <w:rPr>
          <w:rFonts w:ascii="仿宋" w:hAnsi="仿宋" w:hint="eastAsia"/>
          <w:color w:val="000000" w:themeColor="text1"/>
        </w:rPr>
        <w:t>，方便各分公司整改操作。</w:t>
      </w:r>
    </w:p>
    <w:p w:rsidR="0066684E" w:rsidRPr="00C67113" w:rsidRDefault="00BE190C" w:rsidP="005444A8">
      <w:pPr>
        <w:pStyle w:val="a6"/>
        <w:numPr>
          <w:ilvl w:val="0"/>
          <w:numId w:val="45"/>
        </w:numPr>
        <w:ind w:firstLineChars="0"/>
        <w:rPr>
          <w:rFonts w:ascii="仿宋" w:hAnsi="仿宋"/>
          <w:szCs w:val="28"/>
        </w:rPr>
      </w:pPr>
      <w:r>
        <w:rPr>
          <w:rFonts w:ascii="仿宋" w:hAnsi="仿宋" w:hint="eastAsia"/>
          <w:szCs w:val="28"/>
        </w:rPr>
        <w:t>总公司报送指标查询</w:t>
      </w:r>
    </w:p>
    <w:p w:rsidR="00BE190C" w:rsidRPr="00BE190C" w:rsidRDefault="00BE190C" w:rsidP="00BE190C">
      <w:pPr>
        <w:pStyle w:val="a6"/>
        <w:numPr>
          <w:ilvl w:val="0"/>
          <w:numId w:val="30"/>
        </w:numPr>
        <w:ind w:firstLineChars="0"/>
        <w:rPr>
          <w:rFonts w:ascii="仿宋" w:hAnsi="仿宋"/>
          <w:color w:val="000000" w:themeColor="text1"/>
        </w:rPr>
      </w:pPr>
      <w:r w:rsidRPr="00BE190C">
        <w:rPr>
          <w:rFonts w:ascii="仿宋" w:hAnsi="仿宋" w:hint="eastAsia"/>
          <w:color w:val="000000" w:themeColor="text1"/>
        </w:rPr>
        <w:t>查询</w:t>
      </w:r>
      <w:r>
        <w:rPr>
          <w:rFonts w:ascii="仿宋" w:hAnsi="仿宋" w:hint="eastAsia"/>
          <w:color w:val="000000" w:themeColor="text1"/>
        </w:rPr>
        <w:t>总</w:t>
      </w:r>
      <w:r w:rsidRPr="00BE190C">
        <w:rPr>
          <w:rFonts w:ascii="仿宋" w:hAnsi="仿宋" w:hint="eastAsia"/>
          <w:color w:val="000000" w:themeColor="text1"/>
        </w:rPr>
        <w:t>公司指标</w:t>
      </w:r>
      <w:r w:rsidR="00201C42">
        <w:rPr>
          <w:rFonts w:ascii="仿宋" w:hAnsi="仿宋" w:hint="eastAsia"/>
          <w:color w:val="000000" w:themeColor="text1"/>
        </w:rPr>
        <w:t>上报保监会</w:t>
      </w:r>
      <w:r w:rsidRPr="00BE190C">
        <w:rPr>
          <w:rFonts w:ascii="仿宋" w:hAnsi="仿宋" w:hint="eastAsia"/>
          <w:color w:val="000000" w:themeColor="text1"/>
        </w:rPr>
        <w:t>结果。</w:t>
      </w:r>
    </w:p>
    <w:p w:rsidR="00BE190C" w:rsidRPr="00BE190C" w:rsidRDefault="00201C42" w:rsidP="00BE190C">
      <w:pPr>
        <w:pStyle w:val="a6"/>
        <w:numPr>
          <w:ilvl w:val="0"/>
          <w:numId w:val="30"/>
        </w:numPr>
        <w:ind w:firstLineChars="0"/>
        <w:rPr>
          <w:rFonts w:ascii="仿宋" w:hAnsi="仿宋"/>
          <w:color w:val="000000" w:themeColor="text1"/>
        </w:rPr>
      </w:pPr>
      <w:r>
        <w:rPr>
          <w:rFonts w:ascii="仿宋" w:hAnsi="仿宋" w:hint="eastAsia"/>
          <w:color w:val="000000" w:themeColor="text1"/>
        </w:rPr>
        <w:t>导出总公司报送保监会</w:t>
      </w:r>
      <w:r w:rsidR="00BE190C">
        <w:rPr>
          <w:rFonts w:ascii="仿宋" w:hAnsi="仿宋" w:hint="eastAsia"/>
          <w:color w:val="000000" w:themeColor="text1"/>
        </w:rPr>
        <w:t>指标结果</w:t>
      </w:r>
      <w:r>
        <w:rPr>
          <w:rFonts w:ascii="仿宋" w:hAnsi="仿宋" w:hint="eastAsia"/>
          <w:color w:val="000000" w:themeColor="text1"/>
        </w:rPr>
        <w:t>EXCEL文件，方便各总</w:t>
      </w:r>
      <w:r w:rsidR="00BE190C">
        <w:rPr>
          <w:rFonts w:ascii="仿宋" w:hAnsi="仿宋" w:hint="eastAsia"/>
          <w:color w:val="000000" w:themeColor="text1"/>
        </w:rPr>
        <w:t>公司</w:t>
      </w:r>
      <w:r>
        <w:rPr>
          <w:rFonts w:ascii="仿宋" w:hAnsi="仿宋" w:hint="eastAsia"/>
          <w:color w:val="000000" w:themeColor="text1"/>
        </w:rPr>
        <w:t>各部门</w:t>
      </w:r>
      <w:r w:rsidR="00BE190C">
        <w:rPr>
          <w:rFonts w:ascii="仿宋" w:hAnsi="仿宋" w:hint="eastAsia"/>
          <w:color w:val="000000" w:themeColor="text1"/>
        </w:rPr>
        <w:t>整改操作。</w:t>
      </w:r>
    </w:p>
    <w:p w:rsidR="004C6E53" w:rsidRDefault="00157556" w:rsidP="00661E6F">
      <w:pPr>
        <w:pStyle w:val="2"/>
      </w:pPr>
      <w:bookmarkStart w:id="23" w:name="_Toc528654666"/>
      <w:r>
        <w:rPr>
          <w:rFonts w:hint="eastAsia"/>
        </w:rPr>
        <w:lastRenderedPageBreak/>
        <w:t>绩效考核</w:t>
      </w:r>
      <w:r w:rsidR="0024254A">
        <w:rPr>
          <w:rFonts w:hint="eastAsia"/>
        </w:rPr>
        <w:t>管理</w:t>
      </w:r>
      <w:bookmarkEnd w:id="23"/>
    </w:p>
    <w:p w:rsidR="00157556" w:rsidRDefault="00661E6F" w:rsidP="00661E6F">
      <w:pPr>
        <w:pStyle w:val="3"/>
      </w:pPr>
      <w:bookmarkStart w:id="24" w:name="_Toc528654667"/>
      <w:r>
        <w:rPr>
          <w:rFonts w:hint="eastAsia"/>
        </w:rPr>
        <w:t>数据补录</w:t>
      </w:r>
      <w:bookmarkEnd w:id="24"/>
    </w:p>
    <w:p w:rsidR="00661E6F" w:rsidRDefault="001C3962" w:rsidP="00661E6F">
      <w:pPr>
        <w:pStyle w:val="a6"/>
        <w:numPr>
          <w:ilvl w:val="0"/>
          <w:numId w:val="31"/>
        </w:numPr>
        <w:ind w:firstLineChars="0"/>
      </w:pPr>
      <w:r>
        <w:rPr>
          <w:rFonts w:hint="eastAsia"/>
        </w:rPr>
        <w:t>列表显示数据补录的页面，业务人员可在数据补录页面进行数据的补录。</w:t>
      </w:r>
    </w:p>
    <w:p w:rsidR="00E366ED" w:rsidRDefault="00E366ED" w:rsidP="00661E6F">
      <w:pPr>
        <w:pStyle w:val="a6"/>
        <w:numPr>
          <w:ilvl w:val="0"/>
          <w:numId w:val="31"/>
        </w:numPr>
        <w:ind w:firstLineChars="0"/>
      </w:pPr>
      <w:r>
        <w:rPr>
          <w:rFonts w:hint="eastAsia"/>
        </w:rPr>
        <w:t>对于不存在系统中的数据，需业务人员通过此功能进行数据补录。</w:t>
      </w:r>
    </w:p>
    <w:p w:rsidR="001C3962" w:rsidRDefault="001C3962" w:rsidP="00661E6F">
      <w:pPr>
        <w:pStyle w:val="a6"/>
        <w:numPr>
          <w:ilvl w:val="0"/>
          <w:numId w:val="31"/>
        </w:numPr>
        <w:ind w:firstLineChars="0"/>
      </w:pPr>
      <w:r>
        <w:rPr>
          <w:rFonts w:hint="eastAsia"/>
        </w:rPr>
        <w:t>列表要素包括：指标编号、指标名称、北京、天津、辽宁、大连、江苏、山东、青岛、河南、广东、四川。</w:t>
      </w:r>
    </w:p>
    <w:p w:rsidR="001C3962" w:rsidRDefault="001C3962" w:rsidP="00661E6F">
      <w:pPr>
        <w:pStyle w:val="a6"/>
        <w:numPr>
          <w:ilvl w:val="0"/>
          <w:numId w:val="31"/>
        </w:numPr>
        <w:ind w:firstLineChars="0"/>
      </w:pPr>
      <w:r>
        <w:rPr>
          <w:rFonts w:hint="eastAsia"/>
        </w:rPr>
        <w:t>列表提供功能包括：导入。</w:t>
      </w:r>
    </w:p>
    <w:p w:rsidR="00E366ED" w:rsidRDefault="001C3962" w:rsidP="00E366ED">
      <w:pPr>
        <w:pStyle w:val="a6"/>
        <w:numPr>
          <w:ilvl w:val="0"/>
          <w:numId w:val="32"/>
        </w:numPr>
        <w:ind w:firstLineChars="0"/>
      </w:pPr>
      <w:r>
        <w:rPr>
          <w:rFonts w:hint="eastAsia"/>
        </w:rPr>
        <w:t>导入：相关业务人员可通过导入按钮，将数据导入到系统中。</w:t>
      </w:r>
    </w:p>
    <w:p w:rsidR="00BF5CAD" w:rsidRDefault="00BF5CAD" w:rsidP="00BF5CAD">
      <w:pPr>
        <w:pStyle w:val="3"/>
      </w:pPr>
      <w:bookmarkStart w:id="25" w:name="_Toc528654668"/>
      <w:r>
        <w:rPr>
          <w:rFonts w:hint="eastAsia"/>
        </w:rPr>
        <w:t>绩效考核结果</w:t>
      </w:r>
      <w:bookmarkEnd w:id="25"/>
    </w:p>
    <w:p w:rsidR="00BF5CAD" w:rsidRDefault="00BD2F99" w:rsidP="00BD2F99">
      <w:pPr>
        <w:pStyle w:val="a6"/>
        <w:numPr>
          <w:ilvl w:val="0"/>
          <w:numId w:val="33"/>
        </w:numPr>
        <w:ind w:firstLineChars="0"/>
      </w:pPr>
      <w:r>
        <w:rPr>
          <w:rFonts w:hint="eastAsia"/>
        </w:rPr>
        <w:t>列表展示绩效考核结果</w:t>
      </w:r>
      <w:r w:rsidR="00FB7E23">
        <w:rPr>
          <w:rFonts w:hint="eastAsia"/>
        </w:rPr>
        <w:t>。</w:t>
      </w:r>
    </w:p>
    <w:p w:rsidR="00DE0E7B" w:rsidRDefault="00DE0E7B" w:rsidP="00BD2F99">
      <w:pPr>
        <w:pStyle w:val="a6"/>
        <w:numPr>
          <w:ilvl w:val="0"/>
          <w:numId w:val="33"/>
        </w:numPr>
        <w:ind w:firstLineChars="0"/>
      </w:pPr>
      <w:r>
        <w:rPr>
          <w:rFonts w:hint="eastAsia"/>
        </w:rPr>
        <w:t>此页面直接展示绩效考核结果数据。</w:t>
      </w:r>
    </w:p>
    <w:p w:rsidR="00FB7E23" w:rsidRDefault="00FB7E23" w:rsidP="00FB7E23">
      <w:pPr>
        <w:pStyle w:val="a6"/>
        <w:numPr>
          <w:ilvl w:val="0"/>
          <w:numId w:val="33"/>
        </w:numPr>
        <w:ind w:firstLineChars="0"/>
      </w:pPr>
      <w:r>
        <w:rPr>
          <w:rFonts w:hint="eastAsia"/>
        </w:rPr>
        <w:t>员工流失率列表要素包括：渠道、分公司、（</w:t>
      </w:r>
      <w:r w:rsidRPr="00FB7E23">
        <w:rPr>
          <w:rFonts w:hint="eastAsia"/>
        </w:rPr>
        <w:t>最近</w:t>
      </w:r>
      <w:r w:rsidRPr="00FB7E23">
        <w:rPr>
          <w:rFonts w:hint="eastAsia"/>
        </w:rPr>
        <w:t>4</w:t>
      </w:r>
      <w:r w:rsidRPr="00FB7E23">
        <w:rPr>
          <w:rFonts w:hint="eastAsia"/>
        </w:rPr>
        <w:t>个季度省级分公司及以下分支机构销售、承保、保全部门离职员工人数</w:t>
      </w:r>
      <w:r>
        <w:rPr>
          <w:rFonts w:hint="eastAsia"/>
        </w:rPr>
        <w:t>）、（</w:t>
      </w:r>
      <w:r w:rsidRPr="00FB7E23">
        <w:rPr>
          <w:rFonts w:hint="eastAsia"/>
        </w:rPr>
        <w:t>前</w:t>
      </w:r>
      <w:r w:rsidRPr="00FB7E23">
        <w:rPr>
          <w:rFonts w:hint="eastAsia"/>
        </w:rPr>
        <w:t>4</w:t>
      </w:r>
      <w:r w:rsidRPr="00FB7E23">
        <w:rPr>
          <w:rFonts w:hint="eastAsia"/>
        </w:rPr>
        <w:t>个季度初省级分公司及以下分支机构销售、承保、保全部门员工人数</w:t>
      </w:r>
      <w:r>
        <w:rPr>
          <w:rFonts w:hint="eastAsia"/>
        </w:rPr>
        <w:t>）、（</w:t>
      </w:r>
      <w:r w:rsidRPr="00FB7E23">
        <w:rPr>
          <w:rFonts w:hint="eastAsia"/>
        </w:rPr>
        <w:t>最近</w:t>
      </w:r>
      <w:r w:rsidRPr="00FB7E23">
        <w:rPr>
          <w:rFonts w:hint="eastAsia"/>
        </w:rPr>
        <w:t>4</w:t>
      </w:r>
      <w:r w:rsidRPr="00FB7E23">
        <w:rPr>
          <w:rFonts w:hint="eastAsia"/>
        </w:rPr>
        <w:t>个季度省级分公司及以下分支机构销售、承保、保全部门增加员工人数</w:t>
      </w:r>
      <w:r>
        <w:rPr>
          <w:rFonts w:hint="eastAsia"/>
        </w:rPr>
        <w:t>）、离职率、</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犹豫期内电话回访成功率</w:t>
      </w:r>
      <w:r>
        <w:rPr>
          <w:rFonts w:hint="eastAsia"/>
        </w:rPr>
        <w:t>列表要素包括：</w:t>
      </w:r>
      <w:r w:rsidRPr="00FB7E23">
        <w:rPr>
          <w:rFonts w:hint="eastAsia"/>
        </w:rPr>
        <w:t>渠道</w:t>
      </w:r>
      <w:r>
        <w:rPr>
          <w:rFonts w:hint="eastAsia"/>
        </w:rPr>
        <w:t>、分公司、</w:t>
      </w:r>
      <w:r w:rsidRPr="00FB7E23">
        <w:rPr>
          <w:rFonts w:hint="eastAsia"/>
        </w:rPr>
        <w:t>评估期内通过电话回访方式在犹豫期内完成新契约回访的保单件数</w:t>
      </w:r>
      <w:r>
        <w:rPr>
          <w:rFonts w:hint="eastAsia"/>
        </w:rPr>
        <w:t>、</w:t>
      </w:r>
      <w:r w:rsidRPr="00FB7E23">
        <w:rPr>
          <w:rFonts w:hint="eastAsia"/>
        </w:rPr>
        <w:t>评估期内承保的保单件数</w:t>
      </w:r>
      <w:r>
        <w:rPr>
          <w:rFonts w:hint="eastAsia"/>
        </w:rPr>
        <w:t>、</w:t>
      </w:r>
      <w:r w:rsidRPr="00FB7E23">
        <w:rPr>
          <w:rFonts w:hint="eastAsia"/>
        </w:rPr>
        <w:t>犹豫期内电话回访成功率</w:t>
      </w:r>
      <w:r>
        <w:rPr>
          <w:rFonts w:hint="eastAsia"/>
        </w:rPr>
        <w:t>、</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新契约回访完成率</w:t>
      </w:r>
      <w:r>
        <w:rPr>
          <w:rFonts w:hint="eastAsia"/>
        </w:rPr>
        <w:t>列表要素包括：</w:t>
      </w:r>
      <w:r w:rsidRPr="00FB7E23">
        <w:rPr>
          <w:rFonts w:hint="eastAsia"/>
        </w:rPr>
        <w:t>渠道</w:t>
      </w:r>
      <w:r>
        <w:rPr>
          <w:rFonts w:hint="eastAsia"/>
        </w:rPr>
        <w:t>、分公司、</w:t>
      </w:r>
      <w:r w:rsidRPr="00FB7E23">
        <w:rPr>
          <w:rFonts w:hint="eastAsia"/>
        </w:rPr>
        <w:t>评估期内承保的保单中完成回访的保单件数</w:t>
      </w:r>
      <w:r>
        <w:rPr>
          <w:rFonts w:hint="eastAsia"/>
        </w:rPr>
        <w:t>、</w:t>
      </w:r>
      <w:r w:rsidRPr="00FB7E23">
        <w:rPr>
          <w:rFonts w:hint="eastAsia"/>
        </w:rPr>
        <w:t>评估期内承保的保单件数</w:t>
      </w:r>
      <w:r>
        <w:rPr>
          <w:rFonts w:hint="eastAsia"/>
        </w:rPr>
        <w:t>、</w:t>
      </w:r>
      <w:r w:rsidRPr="00FB7E23">
        <w:rPr>
          <w:rFonts w:hint="eastAsia"/>
        </w:rPr>
        <w:t>新契约回访完成率</w:t>
      </w:r>
      <w:r>
        <w:rPr>
          <w:rFonts w:hint="eastAsia"/>
        </w:rPr>
        <w:t>、得分。</w:t>
      </w:r>
    </w:p>
    <w:p w:rsidR="00FB7E23" w:rsidRDefault="002969F5" w:rsidP="00252E0C">
      <w:pPr>
        <w:pStyle w:val="a6"/>
        <w:numPr>
          <w:ilvl w:val="0"/>
          <w:numId w:val="33"/>
        </w:numPr>
        <w:ind w:firstLineChars="0"/>
      </w:pPr>
      <w:r>
        <w:rPr>
          <w:rFonts w:hint="eastAsia"/>
        </w:rPr>
        <w:t>续期收费率</w:t>
      </w:r>
      <w:r w:rsidR="00A0572C">
        <w:rPr>
          <w:rFonts w:hint="eastAsia"/>
        </w:rPr>
        <w:t>列表要素包括：业务渠道、实收保费、应收保费、</w:t>
      </w:r>
      <w:r w:rsidR="00A0572C" w:rsidRPr="00A0572C">
        <w:rPr>
          <w:rFonts w:hint="eastAsia"/>
        </w:rPr>
        <w:t>保费继续率</w:t>
      </w:r>
      <w:r w:rsidR="00A0572C">
        <w:rPr>
          <w:rFonts w:hint="eastAsia"/>
        </w:rPr>
        <w:t>、</w:t>
      </w:r>
      <w:r w:rsidR="00A0572C" w:rsidRPr="00A0572C">
        <w:rPr>
          <w:rFonts w:hint="eastAsia"/>
        </w:rPr>
        <w:t>得分</w:t>
      </w:r>
      <w:r w:rsidR="005A7B91">
        <w:rPr>
          <w:rFonts w:hint="eastAsia"/>
        </w:rPr>
        <w:t>。</w:t>
      </w:r>
    </w:p>
    <w:p w:rsidR="00A0572C" w:rsidRDefault="00A0572C" w:rsidP="00E94E0B">
      <w:pPr>
        <w:pStyle w:val="a6"/>
        <w:numPr>
          <w:ilvl w:val="0"/>
          <w:numId w:val="33"/>
        </w:numPr>
        <w:ind w:firstLineChars="0"/>
      </w:pPr>
      <w:r>
        <w:rPr>
          <w:rFonts w:hint="eastAsia"/>
        </w:rPr>
        <w:t>退撤保率列表要素包括：渠道、</w:t>
      </w:r>
      <w:r w:rsidRPr="00A0572C">
        <w:rPr>
          <w:rFonts w:hint="eastAsia"/>
        </w:rPr>
        <w:t>撤保</w:t>
      </w:r>
      <w:r>
        <w:rPr>
          <w:rFonts w:hint="eastAsia"/>
        </w:rPr>
        <w:t>、</w:t>
      </w:r>
      <w:r w:rsidRPr="00A0572C">
        <w:rPr>
          <w:rFonts w:hint="eastAsia"/>
        </w:rPr>
        <w:t>退保</w:t>
      </w:r>
      <w:r>
        <w:rPr>
          <w:rFonts w:hint="eastAsia"/>
        </w:rPr>
        <w:t>、</w:t>
      </w:r>
      <w:r w:rsidR="00E94E0B" w:rsidRPr="00E94E0B">
        <w:rPr>
          <w:rFonts w:hint="eastAsia"/>
        </w:rPr>
        <w:t>实收</w:t>
      </w:r>
      <w:r w:rsidR="00E94E0B">
        <w:rPr>
          <w:rFonts w:hint="eastAsia"/>
        </w:rPr>
        <w:t>、</w:t>
      </w:r>
      <w:r w:rsidR="00E94E0B" w:rsidRPr="00E94E0B">
        <w:rPr>
          <w:rFonts w:hint="eastAsia"/>
        </w:rPr>
        <w:t>预收</w:t>
      </w:r>
      <w:r w:rsidR="00E94E0B">
        <w:rPr>
          <w:rFonts w:hint="eastAsia"/>
        </w:rPr>
        <w:t>、</w:t>
      </w:r>
      <w:r w:rsidR="00E94E0B" w:rsidRPr="00E94E0B">
        <w:rPr>
          <w:rFonts w:hint="eastAsia"/>
        </w:rPr>
        <w:t>退撤保率</w:t>
      </w:r>
      <w:r w:rsidR="00E94E0B">
        <w:rPr>
          <w:rFonts w:hint="eastAsia"/>
        </w:rPr>
        <w:t>、分数。</w:t>
      </w:r>
    </w:p>
    <w:p w:rsidR="00E94E0B" w:rsidRDefault="00E94E0B" w:rsidP="00E94E0B">
      <w:pPr>
        <w:pStyle w:val="a6"/>
        <w:numPr>
          <w:ilvl w:val="0"/>
          <w:numId w:val="33"/>
        </w:numPr>
        <w:ind w:firstLineChars="0"/>
      </w:pPr>
      <w:r w:rsidRPr="00E94E0B">
        <w:rPr>
          <w:rFonts w:hint="eastAsia"/>
        </w:rPr>
        <w:lastRenderedPageBreak/>
        <w:t>分公司绩效</w:t>
      </w:r>
      <w:r>
        <w:rPr>
          <w:rFonts w:hint="eastAsia"/>
        </w:rPr>
        <w:t>列表要素包括：表格、指标名称、权重分配、</w:t>
      </w:r>
      <w:r w:rsidR="00252E0C">
        <w:rPr>
          <w:rFonts w:hint="eastAsia"/>
        </w:rPr>
        <w:t>分值、北京、天津、辽宁、大连、江苏、山东、青岛、河南、广东、四川。</w:t>
      </w:r>
    </w:p>
    <w:p w:rsidR="00252E0C" w:rsidRDefault="00252E0C" w:rsidP="00252E0C">
      <w:pPr>
        <w:pStyle w:val="a6"/>
        <w:numPr>
          <w:ilvl w:val="0"/>
          <w:numId w:val="33"/>
        </w:numPr>
        <w:ind w:firstLineChars="0"/>
      </w:pPr>
      <w:r w:rsidRPr="00252E0C">
        <w:rPr>
          <w:rFonts w:hint="eastAsia"/>
        </w:rPr>
        <w:t>总公司绩效</w:t>
      </w:r>
      <w:r w:rsidRPr="00252E0C">
        <w:rPr>
          <w:rFonts w:hint="eastAsia"/>
        </w:rPr>
        <w:t>-II</w:t>
      </w:r>
      <w:r>
        <w:rPr>
          <w:rFonts w:hint="eastAsia"/>
        </w:rPr>
        <w:t>列表要素包括：表格、指标、权重分配、分值、客服、个险、团险、银保、多元、续期。</w:t>
      </w:r>
    </w:p>
    <w:p w:rsidR="00252E0C" w:rsidRDefault="00841EEC" w:rsidP="00841EEC">
      <w:pPr>
        <w:pStyle w:val="a6"/>
        <w:numPr>
          <w:ilvl w:val="0"/>
          <w:numId w:val="33"/>
        </w:numPr>
        <w:ind w:firstLineChars="0"/>
      </w:pPr>
      <w:r w:rsidRPr="00841EEC">
        <w:rPr>
          <w:rFonts w:hint="eastAsia"/>
        </w:rPr>
        <w:t>总公司绩效</w:t>
      </w:r>
      <w:r w:rsidRPr="00841EEC">
        <w:rPr>
          <w:rFonts w:hint="eastAsia"/>
        </w:rPr>
        <w:t>-I</w:t>
      </w:r>
      <w:r>
        <w:rPr>
          <w:rFonts w:hint="eastAsia"/>
        </w:rPr>
        <w:t>列表要素包括：表格、指标名称、权重分配、分值、投资部、精算部、财务管理部、会计运营部、</w:t>
      </w:r>
      <w:r>
        <w:rPr>
          <w:rFonts w:hint="eastAsia"/>
        </w:rPr>
        <w:t>IT</w:t>
      </w:r>
      <w:r>
        <w:rPr>
          <w:rFonts w:hint="eastAsia"/>
        </w:rPr>
        <w:t>。</w:t>
      </w:r>
    </w:p>
    <w:p w:rsidR="00841EEC" w:rsidRDefault="00841EEC" w:rsidP="00841EEC">
      <w:pPr>
        <w:pStyle w:val="a6"/>
        <w:numPr>
          <w:ilvl w:val="0"/>
          <w:numId w:val="33"/>
        </w:numPr>
        <w:ind w:firstLineChars="0"/>
      </w:pPr>
      <w:r>
        <w:rPr>
          <w:rFonts w:hint="eastAsia"/>
        </w:rPr>
        <w:t>绩效总分列表要素包括：总公司部门名称、总公司分值、分公司名称、分公司分值。</w:t>
      </w:r>
    </w:p>
    <w:p w:rsidR="00CD47A7" w:rsidRDefault="00CD47A7" w:rsidP="00CD47A7">
      <w:pPr>
        <w:pStyle w:val="2"/>
      </w:pPr>
      <w:bookmarkStart w:id="26" w:name="_Toc528654669"/>
      <w:r>
        <w:rPr>
          <w:rFonts w:hint="eastAsia"/>
        </w:rPr>
        <w:t>报表管理</w:t>
      </w:r>
      <w:bookmarkEnd w:id="26"/>
    </w:p>
    <w:p w:rsidR="001A17DD" w:rsidRDefault="00E43F2F" w:rsidP="001A17DD">
      <w:pPr>
        <w:pStyle w:val="a6"/>
        <w:numPr>
          <w:ilvl w:val="0"/>
          <w:numId w:val="40"/>
        </w:numPr>
        <w:ind w:firstLineChars="0"/>
      </w:pPr>
      <w:r>
        <w:rPr>
          <w:rFonts w:hint="eastAsia"/>
        </w:rPr>
        <w:t>报表支持按时间、机构、风险、趋势、及自定义维度进行分析；</w:t>
      </w:r>
    </w:p>
    <w:p w:rsidR="00C6449D" w:rsidRDefault="0056751C" w:rsidP="001A17DD">
      <w:pPr>
        <w:pStyle w:val="a6"/>
        <w:numPr>
          <w:ilvl w:val="0"/>
          <w:numId w:val="40"/>
        </w:numPr>
        <w:ind w:firstLineChars="0"/>
      </w:pPr>
      <w:r>
        <w:rPr>
          <w:rFonts w:hint="eastAsia"/>
        </w:rPr>
        <w:t>支持历史报送保监会</w:t>
      </w:r>
      <w:r>
        <w:rPr>
          <w:rFonts w:hint="eastAsia"/>
        </w:rPr>
        <w:t>EXCEL</w:t>
      </w:r>
      <w:r>
        <w:rPr>
          <w:rFonts w:hint="eastAsia"/>
        </w:rPr>
        <w:t>结果</w:t>
      </w:r>
      <w:r w:rsidR="00C6449D">
        <w:rPr>
          <w:rFonts w:hint="eastAsia"/>
        </w:rPr>
        <w:t>导入</w:t>
      </w:r>
      <w:r>
        <w:rPr>
          <w:rFonts w:hint="eastAsia"/>
        </w:rPr>
        <w:t>。</w:t>
      </w:r>
    </w:p>
    <w:p w:rsidR="007D2F05" w:rsidRDefault="006A1D23" w:rsidP="007D2F05">
      <w:pPr>
        <w:pStyle w:val="a6"/>
        <w:numPr>
          <w:ilvl w:val="0"/>
          <w:numId w:val="40"/>
        </w:numPr>
        <w:ind w:firstLineChars="0"/>
      </w:pPr>
      <w:r>
        <w:rPr>
          <w:rFonts w:hint="eastAsia"/>
        </w:rPr>
        <w:t>具体业务口径以业务需求口径为准。</w:t>
      </w:r>
      <w:r>
        <w:t xml:space="preserve"> </w:t>
      </w:r>
    </w:p>
    <w:p w:rsidR="00495B21" w:rsidRDefault="00495B21" w:rsidP="00495B21">
      <w:pPr>
        <w:pStyle w:val="2"/>
      </w:pPr>
      <w:bookmarkStart w:id="27" w:name="_Toc528654670"/>
      <w:r>
        <w:rPr>
          <w:rFonts w:hint="eastAsia"/>
        </w:rPr>
        <w:t>系统管理</w:t>
      </w:r>
      <w:bookmarkStart w:id="28" w:name="_GoBack"/>
      <w:bookmarkEnd w:id="27"/>
      <w:bookmarkEnd w:id="28"/>
    </w:p>
    <w:p w:rsidR="00495B21" w:rsidRDefault="00DF2009" w:rsidP="00DF2009">
      <w:pPr>
        <w:pStyle w:val="3"/>
      </w:pPr>
      <w:bookmarkStart w:id="29" w:name="_Toc528654671"/>
      <w:r>
        <w:rPr>
          <w:rFonts w:hint="eastAsia"/>
        </w:rPr>
        <w:t>权限管理</w:t>
      </w:r>
      <w:bookmarkEnd w:id="29"/>
    </w:p>
    <w:p w:rsidR="00DF2009" w:rsidRDefault="00DF2009" w:rsidP="00DF2009">
      <w:pPr>
        <w:pStyle w:val="a6"/>
        <w:numPr>
          <w:ilvl w:val="0"/>
          <w:numId w:val="43"/>
        </w:numPr>
        <w:ind w:firstLineChars="0"/>
      </w:pPr>
      <w:r>
        <w:rPr>
          <w:rFonts w:hint="eastAsia"/>
        </w:rPr>
        <w:t>根据不同部门、渠道、分公司，风险综合评级报数系统支持</w:t>
      </w:r>
      <w:r w:rsidR="00BE3043">
        <w:rPr>
          <w:rFonts w:hint="eastAsia"/>
        </w:rPr>
        <w:t>不同的角色查看拥有不同的数据权限。</w:t>
      </w:r>
    </w:p>
    <w:p w:rsidR="00BE3043" w:rsidRDefault="00BE3043" w:rsidP="00DF2009">
      <w:pPr>
        <w:pStyle w:val="a6"/>
        <w:numPr>
          <w:ilvl w:val="0"/>
          <w:numId w:val="43"/>
        </w:numPr>
        <w:ind w:firstLineChars="0"/>
      </w:pPr>
      <w:r>
        <w:rPr>
          <w:rFonts w:hint="eastAsia"/>
        </w:rPr>
        <w:t>功能点包括：新增、删除、修改、详情。</w:t>
      </w:r>
    </w:p>
    <w:p w:rsidR="009D7D9B" w:rsidRDefault="009D7D9B" w:rsidP="009D7D9B">
      <w:pPr>
        <w:pStyle w:val="1"/>
        <w:spacing w:line="360" w:lineRule="auto"/>
      </w:pPr>
      <w:bookmarkStart w:id="30" w:name="_Toc528654672"/>
      <w:r>
        <w:rPr>
          <w:rFonts w:hint="eastAsia"/>
        </w:rPr>
        <w:t>数据存档</w:t>
      </w:r>
      <w:bookmarkEnd w:id="30"/>
    </w:p>
    <w:p w:rsidR="009D7D9B" w:rsidRPr="00DF2009" w:rsidRDefault="009D7D9B" w:rsidP="009D7D9B">
      <w:pPr>
        <w:pStyle w:val="Normal17"/>
        <w:spacing w:before="496" w:after="0" w:line="360" w:lineRule="auto"/>
        <w:ind w:firstLine="420"/>
        <w:jc w:val="left"/>
        <w:rPr>
          <w:lang w:eastAsia="zh-CN"/>
        </w:rPr>
      </w:pPr>
      <w:r w:rsidRPr="009D7D9B">
        <w:rPr>
          <w:rFonts w:ascii="Arial" w:eastAsia="仿宋" w:hAnsi="Arial"/>
          <w:sz w:val="24"/>
          <w:lang w:eastAsia="zh-CN"/>
        </w:rPr>
        <w:t>系统应可自动存储每季度上述所有过程涉及的通知、数据、最终上报数据以及审批记录，而且支持将这些内容导出为相应格式文件的功能。</w:t>
      </w:r>
    </w:p>
    <w:p w:rsidR="00335950" w:rsidRDefault="00335950" w:rsidP="00F622C8">
      <w:pPr>
        <w:pStyle w:val="1"/>
        <w:spacing w:line="360" w:lineRule="auto"/>
      </w:pPr>
      <w:bookmarkStart w:id="31" w:name="_Toc528654673"/>
      <w:r>
        <w:rPr>
          <w:rFonts w:hint="eastAsia"/>
        </w:rPr>
        <w:lastRenderedPageBreak/>
        <w:t>系统更新与维护</w:t>
      </w:r>
      <w:bookmarkEnd w:id="31"/>
    </w:p>
    <w:p w:rsidR="00335950" w:rsidRDefault="00335950" w:rsidP="00335950">
      <w:pPr>
        <w:pStyle w:val="a6"/>
        <w:numPr>
          <w:ilvl w:val="0"/>
          <w:numId w:val="44"/>
        </w:numPr>
        <w:ind w:firstLineChars="0"/>
      </w:pPr>
      <w:r>
        <w:rPr>
          <w:rFonts w:hint="eastAsia"/>
        </w:rPr>
        <w:t>系统上线之后，若是保监会文件有相关变更，吉贝克会及时提供相应业务分析；</w:t>
      </w:r>
    </w:p>
    <w:p w:rsidR="00335950" w:rsidRPr="00335950" w:rsidRDefault="00335950" w:rsidP="00335950">
      <w:pPr>
        <w:pStyle w:val="a6"/>
        <w:numPr>
          <w:ilvl w:val="0"/>
          <w:numId w:val="44"/>
        </w:numPr>
        <w:ind w:firstLineChars="0"/>
      </w:pPr>
      <w:r>
        <w:rPr>
          <w:rFonts w:hint="eastAsia"/>
        </w:rPr>
        <w:t>系统上线之日起一年内，吉贝克提供免费维护。</w:t>
      </w:r>
    </w:p>
    <w:p w:rsidR="00BE7A3B" w:rsidRDefault="00E3638C" w:rsidP="00F622C8">
      <w:pPr>
        <w:pStyle w:val="1"/>
        <w:spacing w:line="360" w:lineRule="auto"/>
      </w:pPr>
      <w:bookmarkStart w:id="32" w:name="_Toc528654674"/>
      <w:r>
        <w:rPr>
          <w:rFonts w:hint="eastAsia"/>
        </w:rPr>
        <w:t>附件</w:t>
      </w:r>
      <w:bookmarkEnd w:id="32"/>
    </w:p>
    <w:p w:rsidR="00E3638C" w:rsidRDefault="00EF3646" w:rsidP="00E3638C">
      <w:r>
        <w:rPr>
          <w:noProof/>
        </w:rPr>
        <w:object w:dxaOrig="1520" w:dyaOrig="960">
          <v:shape id="_x0000_i1025" type="#_x0000_t75" alt="" style="width:76.35pt;height:48.2pt;mso-width-percent:0;mso-height-percent:0;mso-width-percent:0;mso-height-percent:0" o:ole="">
            <v:imagedata r:id="rId9" o:title=""/>
          </v:shape>
          <o:OLEObject Type="Embed" ProgID="Excel.Sheet.12" ShapeID="_x0000_i1025" DrawAspect="Icon" ObjectID="_1602396479" r:id="rId10"/>
        </w:object>
      </w:r>
    </w:p>
    <w:p w:rsidR="00E42B49" w:rsidRPr="004D5886" w:rsidRDefault="00E42B49" w:rsidP="00335950">
      <w:pPr>
        <w:ind w:firstLine="0"/>
      </w:pPr>
    </w:p>
    <w:sectPr w:rsidR="00E42B49" w:rsidRPr="004D5886" w:rsidSect="000B770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A86" w:rsidRDefault="00065A86" w:rsidP="00A113AB">
      <w:pPr>
        <w:spacing w:line="240" w:lineRule="auto"/>
      </w:pPr>
      <w:r>
        <w:separator/>
      </w:r>
    </w:p>
  </w:endnote>
  <w:endnote w:type="continuationSeparator" w:id="1">
    <w:p w:rsidR="00065A86" w:rsidRDefault="00065A86" w:rsidP="00A113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è....">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73430"/>
      <w:docPartObj>
        <w:docPartGallery w:val="Page Numbers (Bottom of Page)"/>
        <w:docPartUnique/>
      </w:docPartObj>
    </w:sdtPr>
    <w:sdtContent>
      <w:p w:rsidR="006A73A3" w:rsidRDefault="00872E6E">
        <w:pPr>
          <w:pStyle w:val="a4"/>
          <w:jc w:val="right"/>
        </w:pPr>
        <w:r w:rsidRPr="00872E6E">
          <w:fldChar w:fldCharType="begin"/>
        </w:r>
        <w:r w:rsidR="006A73A3">
          <w:instrText>PAGE   \* MERGEFORMAT</w:instrText>
        </w:r>
        <w:r w:rsidRPr="00872E6E">
          <w:fldChar w:fldCharType="separate"/>
        </w:r>
        <w:r w:rsidR="009922D9" w:rsidRPr="009922D9">
          <w:rPr>
            <w:noProof/>
            <w:lang w:val="zh-CN"/>
          </w:rPr>
          <w:t>14</w:t>
        </w:r>
        <w:r>
          <w:rPr>
            <w:noProof/>
            <w:lang w:val="zh-CN"/>
          </w:rPr>
          <w:fldChar w:fldCharType="end"/>
        </w:r>
      </w:p>
    </w:sdtContent>
  </w:sdt>
  <w:p w:rsidR="006A73A3" w:rsidRPr="00DE4DFF" w:rsidRDefault="006A73A3">
    <w:pPr>
      <w:pStyle w:val="a4"/>
    </w:pPr>
    <w:r>
      <w:rPr>
        <w:rFonts w:ascii="微软雅黑" w:hAnsi="微软雅黑" w:hint="eastAsia"/>
        <w:sz w:val="21"/>
        <w:szCs w:val="21"/>
      </w:rPr>
      <w:t>本文档内容涉及商业秘密，不得以任何形式披露、传播或扩散。</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A86" w:rsidRDefault="00065A86" w:rsidP="00A113AB">
      <w:pPr>
        <w:spacing w:line="240" w:lineRule="auto"/>
      </w:pPr>
      <w:r>
        <w:separator/>
      </w:r>
    </w:p>
  </w:footnote>
  <w:footnote w:type="continuationSeparator" w:id="1">
    <w:p w:rsidR="00065A86" w:rsidRDefault="00065A86" w:rsidP="00A113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3A3" w:rsidRDefault="006A73A3" w:rsidP="008079FA">
    <w:pPr>
      <w:pStyle w:val="a3"/>
      <w:ind w:firstLine="0"/>
      <w:jc w:val="left"/>
    </w:pPr>
    <w:r w:rsidRPr="00977A51">
      <w:rPr>
        <w:noProof/>
        <w:sz w:val="20"/>
        <w:szCs w:val="20"/>
      </w:rPr>
      <w:drawing>
        <wp:inline distT="0" distB="0" distL="0" distR="0">
          <wp:extent cx="18859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85950" cy="285750"/>
                  </a:xfrm>
                  <a:prstGeom prst="rect">
                    <a:avLst/>
                  </a:prstGeom>
                </pic:spPr>
              </pic:pic>
            </a:graphicData>
          </a:graphic>
        </wp:inline>
      </w:drawing>
    </w:r>
    <w:r>
      <w:rPr>
        <w:rFonts w:hint="eastAsia"/>
        <w:noProof/>
        <w:sz w:val="20"/>
        <w:szCs w:val="20"/>
      </w:rPr>
      <w:t>恒安标准人寿风险综合评级数据报送项目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15pt;height:15.15pt" o:bullet="t">
        <v:imagedata r:id="rId1" o:title="mso3C15330E"/>
      </v:shape>
    </w:pict>
  </w:numPicBullet>
  <w:abstractNum w:abstractNumId="0">
    <w:nsid w:val="02133BA9"/>
    <w:multiLevelType w:val="hybridMultilevel"/>
    <w:tmpl w:val="D4FA2BA6"/>
    <w:lvl w:ilvl="0" w:tplc="A6BABDF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93D"/>
    <w:multiLevelType w:val="hybridMultilevel"/>
    <w:tmpl w:val="0808738E"/>
    <w:lvl w:ilvl="0" w:tplc="954CEC5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nsid w:val="06D70D33"/>
    <w:multiLevelType w:val="hybridMultilevel"/>
    <w:tmpl w:val="0FF0B77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nsid w:val="0F491298"/>
    <w:multiLevelType w:val="hybridMultilevel"/>
    <w:tmpl w:val="D2407E68"/>
    <w:lvl w:ilvl="0" w:tplc="096CB78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997D21"/>
    <w:multiLevelType w:val="hybridMultilevel"/>
    <w:tmpl w:val="782CA83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nsid w:val="13E27645"/>
    <w:multiLevelType w:val="hybridMultilevel"/>
    <w:tmpl w:val="6BA40188"/>
    <w:lvl w:ilvl="0" w:tplc="CBF87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6">
    <w:nsid w:val="15BB6AC0"/>
    <w:multiLevelType w:val="hybridMultilevel"/>
    <w:tmpl w:val="B9F6BFD4"/>
    <w:lvl w:ilvl="0" w:tplc="A6DCB0E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nsid w:val="1DBE4BDF"/>
    <w:multiLevelType w:val="hybridMultilevel"/>
    <w:tmpl w:val="C60A1DCC"/>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nsid w:val="1ECB0073"/>
    <w:multiLevelType w:val="hybridMultilevel"/>
    <w:tmpl w:val="E0A2286A"/>
    <w:lvl w:ilvl="0" w:tplc="0409000F">
      <w:start w:val="1"/>
      <w:numFmt w:val="decimal"/>
      <w:lvlText w:val="%1."/>
      <w:lvlJc w:val="left"/>
      <w:pPr>
        <w:ind w:left="548" w:hanging="420"/>
      </w:pPr>
    </w:lvl>
    <w:lvl w:ilvl="1" w:tplc="04090019" w:tentative="1">
      <w:start w:val="1"/>
      <w:numFmt w:val="lowerLetter"/>
      <w:lvlText w:val="%2)"/>
      <w:lvlJc w:val="left"/>
      <w:pPr>
        <w:ind w:left="968" w:hanging="420"/>
      </w:pPr>
    </w:lvl>
    <w:lvl w:ilvl="2" w:tplc="0409001B" w:tentative="1">
      <w:start w:val="1"/>
      <w:numFmt w:val="lowerRoman"/>
      <w:lvlText w:val="%3."/>
      <w:lvlJc w:val="right"/>
      <w:pPr>
        <w:ind w:left="1388" w:hanging="420"/>
      </w:pPr>
    </w:lvl>
    <w:lvl w:ilvl="3" w:tplc="0409000F" w:tentative="1">
      <w:start w:val="1"/>
      <w:numFmt w:val="decimal"/>
      <w:lvlText w:val="%4."/>
      <w:lvlJc w:val="left"/>
      <w:pPr>
        <w:ind w:left="1808" w:hanging="420"/>
      </w:pPr>
    </w:lvl>
    <w:lvl w:ilvl="4" w:tplc="04090019" w:tentative="1">
      <w:start w:val="1"/>
      <w:numFmt w:val="lowerLetter"/>
      <w:lvlText w:val="%5)"/>
      <w:lvlJc w:val="left"/>
      <w:pPr>
        <w:ind w:left="2228" w:hanging="420"/>
      </w:pPr>
    </w:lvl>
    <w:lvl w:ilvl="5" w:tplc="0409001B" w:tentative="1">
      <w:start w:val="1"/>
      <w:numFmt w:val="lowerRoman"/>
      <w:lvlText w:val="%6."/>
      <w:lvlJc w:val="right"/>
      <w:pPr>
        <w:ind w:left="2648" w:hanging="420"/>
      </w:pPr>
    </w:lvl>
    <w:lvl w:ilvl="6" w:tplc="0409000F" w:tentative="1">
      <w:start w:val="1"/>
      <w:numFmt w:val="decimal"/>
      <w:lvlText w:val="%7."/>
      <w:lvlJc w:val="left"/>
      <w:pPr>
        <w:ind w:left="3068" w:hanging="420"/>
      </w:pPr>
    </w:lvl>
    <w:lvl w:ilvl="7" w:tplc="04090019" w:tentative="1">
      <w:start w:val="1"/>
      <w:numFmt w:val="lowerLetter"/>
      <w:lvlText w:val="%8)"/>
      <w:lvlJc w:val="left"/>
      <w:pPr>
        <w:ind w:left="3488" w:hanging="420"/>
      </w:pPr>
    </w:lvl>
    <w:lvl w:ilvl="8" w:tplc="0409001B" w:tentative="1">
      <w:start w:val="1"/>
      <w:numFmt w:val="lowerRoman"/>
      <w:lvlText w:val="%9."/>
      <w:lvlJc w:val="right"/>
      <w:pPr>
        <w:ind w:left="3908" w:hanging="420"/>
      </w:pPr>
    </w:lvl>
  </w:abstractNum>
  <w:abstractNum w:abstractNumId="9">
    <w:nsid w:val="249D4112"/>
    <w:multiLevelType w:val="hybridMultilevel"/>
    <w:tmpl w:val="430C7A84"/>
    <w:lvl w:ilvl="0" w:tplc="CE46D1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735E6D"/>
    <w:multiLevelType w:val="hybridMultilevel"/>
    <w:tmpl w:val="F20E84AC"/>
    <w:lvl w:ilvl="0" w:tplc="04090003">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1">
    <w:nsid w:val="27297D91"/>
    <w:multiLevelType w:val="hybridMultilevel"/>
    <w:tmpl w:val="7B96A316"/>
    <w:lvl w:ilvl="0" w:tplc="0409000B">
      <w:start w:val="1"/>
      <w:numFmt w:val="bullet"/>
      <w:lvlText w:val=""/>
      <w:lvlJc w:val="left"/>
      <w:pPr>
        <w:ind w:left="851" w:hanging="420"/>
      </w:pPr>
      <w:rPr>
        <w:rFonts w:ascii="Wingdings" w:hAnsi="Wingdings" w:hint="default"/>
      </w:rPr>
    </w:lvl>
    <w:lvl w:ilvl="1" w:tplc="04090003">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12">
    <w:nsid w:val="27EB1637"/>
    <w:multiLevelType w:val="hybridMultilevel"/>
    <w:tmpl w:val="DCF407D6"/>
    <w:lvl w:ilvl="0" w:tplc="A560EA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D31FA"/>
    <w:multiLevelType w:val="hybridMultilevel"/>
    <w:tmpl w:val="1CEA912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nsid w:val="302653F8"/>
    <w:multiLevelType w:val="hybridMultilevel"/>
    <w:tmpl w:val="8CECC756"/>
    <w:lvl w:ilvl="0" w:tplc="04090007">
      <w:start w:val="1"/>
      <w:numFmt w:val="bullet"/>
      <w:lvlText w:val=""/>
      <w:lvlPicBulletId w:val="0"/>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5">
    <w:nsid w:val="35CB68A3"/>
    <w:multiLevelType w:val="hybridMultilevel"/>
    <w:tmpl w:val="02C47C36"/>
    <w:lvl w:ilvl="0" w:tplc="04090007">
      <w:start w:val="1"/>
      <w:numFmt w:val="bullet"/>
      <w:lvlText w:val=""/>
      <w:lvlPicBulletId w:val="0"/>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6">
    <w:nsid w:val="361619EC"/>
    <w:multiLevelType w:val="hybridMultilevel"/>
    <w:tmpl w:val="6C6835DE"/>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7">
    <w:nsid w:val="36EC3DC4"/>
    <w:multiLevelType w:val="hybridMultilevel"/>
    <w:tmpl w:val="A18E6C6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nsid w:val="39565CE3"/>
    <w:multiLevelType w:val="hybridMultilevel"/>
    <w:tmpl w:val="3D30C368"/>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9">
    <w:nsid w:val="39647F01"/>
    <w:multiLevelType w:val="hybridMultilevel"/>
    <w:tmpl w:val="2B744C22"/>
    <w:lvl w:ilvl="0" w:tplc="145A3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D7D11ED"/>
    <w:multiLevelType w:val="hybridMultilevel"/>
    <w:tmpl w:val="B666F5D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nsid w:val="440234F1"/>
    <w:multiLevelType w:val="multilevel"/>
    <w:tmpl w:val="B238B3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eastAsiaTheme="minorEastAsia" w:hAnsi="Arial" w:cs="Arial" w:hint="default"/>
      </w:rPr>
    </w:lvl>
    <w:lvl w:ilvl="2">
      <w:start w:val="1"/>
      <w:numFmt w:val="decimal"/>
      <w:pStyle w:val="3"/>
      <w:lvlText w:val="%1.%2.%3"/>
      <w:lvlJc w:val="left"/>
      <w:pPr>
        <w:ind w:left="720" w:hanging="720"/>
      </w:pPr>
      <w:rPr>
        <w:rFonts w:ascii="Arial" w:eastAsiaTheme="minorEastAsia" w:hAnsi="Arial" w:cs="Arial" w:hint="default"/>
      </w:rPr>
    </w:lvl>
    <w:lvl w:ilvl="3">
      <w:start w:val="1"/>
      <w:numFmt w:val="decimal"/>
      <w:pStyle w:val="4"/>
      <w:lvlText w:val="%1.%2.%3.%4"/>
      <w:lvlJc w:val="left"/>
      <w:pPr>
        <w:ind w:left="1857"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474A1814"/>
    <w:multiLevelType w:val="hybridMultilevel"/>
    <w:tmpl w:val="42427068"/>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3">
    <w:nsid w:val="496C745C"/>
    <w:multiLevelType w:val="hybridMultilevel"/>
    <w:tmpl w:val="72D03054"/>
    <w:lvl w:ilvl="0" w:tplc="1DFEDE4A">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4">
    <w:nsid w:val="4B8D22B0"/>
    <w:multiLevelType w:val="hybridMultilevel"/>
    <w:tmpl w:val="2536FF82"/>
    <w:lvl w:ilvl="0" w:tplc="94B8DF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944244"/>
    <w:multiLevelType w:val="hybridMultilevel"/>
    <w:tmpl w:val="9EBAEA6C"/>
    <w:lvl w:ilvl="0" w:tplc="3B105858">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6">
    <w:nsid w:val="4D7D0B6F"/>
    <w:multiLevelType w:val="hybridMultilevel"/>
    <w:tmpl w:val="81C281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7">
    <w:nsid w:val="5038345C"/>
    <w:multiLevelType w:val="hybridMultilevel"/>
    <w:tmpl w:val="9C54B916"/>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8">
    <w:nsid w:val="506B4E71"/>
    <w:multiLevelType w:val="hybridMultilevel"/>
    <w:tmpl w:val="F0ACA7D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9">
    <w:nsid w:val="51CC3605"/>
    <w:multiLevelType w:val="hybridMultilevel"/>
    <w:tmpl w:val="8F2E402A"/>
    <w:lvl w:ilvl="0" w:tplc="55A637B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1DE66D2"/>
    <w:multiLevelType w:val="hybridMultilevel"/>
    <w:tmpl w:val="A1441DA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1">
    <w:nsid w:val="54544FBA"/>
    <w:multiLevelType w:val="hybridMultilevel"/>
    <w:tmpl w:val="CCB0175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2">
    <w:nsid w:val="5C033375"/>
    <w:multiLevelType w:val="hybridMultilevel"/>
    <w:tmpl w:val="629A038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3">
    <w:nsid w:val="5D5F5622"/>
    <w:multiLevelType w:val="hybridMultilevel"/>
    <w:tmpl w:val="4FC6BA5E"/>
    <w:lvl w:ilvl="0" w:tplc="0409000D">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34">
    <w:nsid w:val="64E90A8F"/>
    <w:multiLevelType w:val="hybridMultilevel"/>
    <w:tmpl w:val="2D8CD71E"/>
    <w:lvl w:ilvl="0" w:tplc="9BD0ECF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0F32B6"/>
    <w:multiLevelType w:val="hybridMultilevel"/>
    <w:tmpl w:val="B9964C9A"/>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6">
    <w:nsid w:val="67974FC4"/>
    <w:multiLevelType w:val="hybridMultilevel"/>
    <w:tmpl w:val="A440D8B0"/>
    <w:lvl w:ilvl="0" w:tplc="54A46DB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941F6C"/>
    <w:multiLevelType w:val="hybridMultilevel"/>
    <w:tmpl w:val="9B5EF61C"/>
    <w:lvl w:ilvl="0" w:tplc="5420BA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89768B"/>
    <w:multiLevelType w:val="hybridMultilevel"/>
    <w:tmpl w:val="FA3A160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9">
    <w:nsid w:val="6F5B447B"/>
    <w:multiLevelType w:val="hybridMultilevel"/>
    <w:tmpl w:val="3258E46A"/>
    <w:lvl w:ilvl="0" w:tplc="AB2C552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0">
    <w:nsid w:val="6FD16F70"/>
    <w:multiLevelType w:val="hybridMultilevel"/>
    <w:tmpl w:val="7B0E47D8"/>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1">
    <w:nsid w:val="77710227"/>
    <w:multiLevelType w:val="hybridMultilevel"/>
    <w:tmpl w:val="01289386"/>
    <w:lvl w:ilvl="0" w:tplc="38CE926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A77085D"/>
    <w:multiLevelType w:val="hybridMultilevel"/>
    <w:tmpl w:val="1E588616"/>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3">
    <w:nsid w:val="7ACF3990"/>
    <w:multiLevelType w:val="hybridMultilevel"/>
    <w:tmpl w:val="355C8F1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4">
    <w:nsid w:val="7DAE4F0A"/>
    <w:multiLevelType w:val="hybridMultilevel"/>
    <w:tmpl w:val="FED82BB4"/>
    <w:lvl w:ilvl="0" w:tplc="0409000D">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21"/>
  </w:num>
  <w:num w:numId="2">
    <w:abstractNumId w:val="11"/>
  </w:num>
  <w:num w:numId="3">
    <w:abstractNumId w:val="40"/>
  </w:num>
  <w:num w:numId="4">
    <w:abstractNumId w:val="18"/>
  </w:num>
  <w:num w:numId="5">
    <w:abstractNumId w:val="10"/>
  </w:num>
  <w:num w:numId="6">
    <w:abstractNumId w:val="9"/>
  </w:num>
  <w:num w:numId="7">
    <w:abstractNumId w:val="22"/>
  </w:num>
  <w:num w:numId="8">
    <w:abstractNumId w:val="35"/>
  </w:num>
  <w:num w:numId="9">
    <w:abstractNumId w:val="38"/>
  </w:num>
  <w:num w:numId="10">
    <w:abstractNumId w:val="7"/>
  </w:num>
  <w:num w:numId="11">
    <w:abstractNumId w:val="27"/>
  </w:num>
  <w:num w:numId="12">
    <w:abstractNumId w:val="1"/>
  </w:num>
  <w:num w:numId="13">
    <w:abstractNumId w:val="23"/>
  </w:num>
  <w:num w:numId="14">
    <w:abstractNumId w:val="30"/>
  </w:num>
  <w:num w:numId="15">
    <w:abstractNumId w:val="41"/>
  </w:num>
  <w:num w:numId="16">
    <w:abstractNumId w:val="32"/>
  </w:num>
  <w:num w:numId="17">
    <w:abstractNumId w:val="37"/>
  </w:num>
  <w:num w:numId="18">
    <w:abstractNumId w:val="3"/>
  </w:num>
  <w:num w:numId="19">
    <w:abstractNumId w:val="12"/>
  </w:num>
  <w:num w:numId="20">
    <w:abstractNumId w:val="29"/>
  </w:num>
  <w:num w:numId="21">
    <w:abstractNumId w:val="24"/>
  </w:num>
  <w:num w:numId="22">
    <w:abstractNumId w:val="34"/>
  </w:num>
  <w:num w:numId="23">
    <w:abstractNumId w:val="36"/>
  </w:num>
  <w:num w:numId="24">
    <w:abstractNumId w:val="0"/>
  </w:num>
  <w:num w:numId="25">
    <w:abstractNumId w:val="14"/>
  </w:num>
  <w:num w:numId="26">
    <w:abstractNumId w:val="33"/>
  </w:num>
  <w:num w:numId="27">
    <w:abstractNumId w:val="44"/>
  </w:num>
  <w:num w:numId="28">
    <w:abstractNumId w:val="43"/>
  </w:num>
  <w:num w:numId="29">
    <w:abstractNumId w:val="5"/>
  </w:num>
  <w:num w:numId="30">
    <w:abstractNumId w:val="25"/>
  </w:num>
  <w:num w:numId="31">
    <w:abstractNumId w:val="2"/>
  </w:num>
  <w:num w:numId="32">
    <w:abstractNumId w:val="16"/>
  </w:num>
  <w:num w:numId="33">
    <w:abstractNumId w:val="4"/>
  </w:num>
  <w:num w:numId="34">
    <w:abstractNumId w:val="28"/>
  </w:num>
  <w:num w:numId="35">
    <w:abstractNumId w:val="19"/>
  </w:num>
  <w:num w:numId="36">
    <w:abstractNumId w:val="6"/>
  </w:num>
  <w:num w:numId="37">
    <w:abstractNumId w:val="13"/>
  </w:num>
  <w:num w:numId="38">
    <w:abstractNumId w:val="8"/>
  </w:num>
  <w:num w:numId="39">
    <w:abstractNumId w:val="42"/>
  </w:num>
  <w:num w:numId="40">
    <w:abstractNumId w:val="39"/>
  </w:num>
  <w:num w:numId="41">
    <w:abstractNumId w:val="31"/>
  </w:num>
  <w:num w:numId="42">
    <w:abstractNumId w:val="17"/>
  </w:num>
  <w:num w:numId="43">
    <w:abstractNumId w:val="20"/>
  </w:num>
  <w:num w:numId="44">
    <w:abstractNumId w:val="26"/>
  </w:num>
  <w:num w:numId="45">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01DC"/>
    <w:rsid w:val="00001274"/>
    <w:rsid w:val="00002B0A"/>
    <w:rsid w:val="00002C93"/>
    <w:rsid w:val="00005FAC"/>
    <w:rsid w:val="00006F1D"/>
    <w:rsid w:val="00011213"/>
    <w:rsid w:val="000154E9"/>
    <w:rsid w:val="000214B8"/>
    <w:rsid w:val="00021F54"/>
    <w:rsid w:val="0002222C"/>
    <w:rsid w:val="00022D2C"/>
    <w:rsid w:val="000240C3"/>
    <w:rsid w:val="00025D73"/>
    <w:rsid w:val="00025E51"/>
    <w:rsid w:val="00027176"/>
    <w:rsid w:val="000313A1"/>
    <w:rsid w:val="00037201"/>
    <w:rsid w:val="00037C29"/>
    <w:rsid w:val="00042267"/>
    <w:rsid w:val="0004261A"/>
    <w:rsid w:val="00046507"/>
    <w:rsid w:val="00047DAD"/>
    <w:rsid w:val="00061397"/>
    <w:rsid w:val="00065A86"/>
    <w:rsid w:val="000666F6"/>
    <w:rsid w:val="00071062"/>
    <w:rsid w:val="00071093"/>
    <w:rsid w:val="000766F6"/>
    <w:rsid w:val="00081017"/>
    <w:rsid w:val="00085A44"/>
    <w:rsid w:val="00095199"/>
    <w:rsid w:val="00096A2E"/>
    <w:rsid w:val="000A0A7A"/>
    <w:rsid w:val="000A11B9"/>
    <w:rsid w:val="000A11CB"/>
    <w:rsid w:val="000B4294"/>
    <w:rsid w:val="000B7708"/>
    <w:rsid w:val="000C0E2D"/>
    <w:rsid w:val="000C41A8"/>
    <w:rsid w:val="000C5AC5"/>
    <w:rsid w:val="000D0875"/>
    <w:rsid w:val="000D1602"/>
    <w:rsid w:val="000D34B2"/>
    <w:rsid w:val="000D3940"/>
    <w:rsid w:val="000D48F6"/>
    <w:rsid w:val="000D66B7"/>
    <w:rsid w:val="000E496E"/>
    <w:rsid w:val="000E5AD7"/>
    <w:rsid w:val="000E7C01"/>
    <w:rsid w:val="000F2E44"/>
    <w:rsid w:val="000F3C03"/>
    <w:rsid w:val="000F76CC"/>
    <w:rsid w:val="001006A1"/>
    <w:rsid w:val="00101894"/>
    <w:rsid w:val="00103F75"/>
    <w:rsid w:val="00104C61"/>
    <w:rsid w:val="00105A4C"/>
    <w:rsid w:val="00120335"/>
    <w:rsid w:val="00120D8C"/>
    <w:rsid w:val="001223B5"/>
    <w:rsid w:val="001237FB"/>
    <w:rsid w:val="001251AB"/>
    <w:rsid w:val="00126C2A"/>
    <w:rsid w:val="001329C5"/>
    <w:rsid w:val="00143E25"/>
    <w:rsid w:val="0014599E"/>
    <w:rsid w:val="00154851"/>
    <w:rsid w:val="00155EA5"/>
    <w:rsid w:val="00157556"/>
    <w:rsid w:val="001617FB"/>
    <w:rsid w:val="00162222"/>
    <w:rsid w:val="00164B4C"/>
    <w:rsid w:val="00165C66"/>
    <w:rsid w:val="0017209C"/>
    <w:rsid w:val="001732E2"/>
    <w:rsid w:val="001748C8"/>
    <w:rsid w:val="00174A6E"/>
    <w:rsid w:val="00175D9A"/>
    <w:rsid w:val="00176241"/>
    <w:rsid w:val="00181159"/>
    <w:rsid w:val="00182053"/>
    <w:rsid w:val="00185A97"/>
    <w:rsid w:val="00185F36"/>
    <w:rsid w:val="001923EE"/>
    <w:rsid w:val="001937AB"/>
    <w:rsid w:val="00193B03"/>
    <w:rsid w:val="001A098C"/>
    <w:rsid w:val="001A1245"/>
    <w:rsid w:val="001A17DD"/>
    <w:rsid w:val="001A19BE"/>
    <w:rsid w:val="001A25B2"/>
    <w:rsid w:val="001A26B0"/>
    <w:rsid w:val="001B3DB4"/>
    <w:rsid w:val="001C36FE"/>
    <w:rsid w:val="001C3962"/>
    <w:rsid w:val="001C41AD"/>
    <w:rsid w:val="001C453F"/>
    <w:rsid w:val="001C7C13"/>
    <w:rsid w:val="001D07BD"/>
    <w:rsid w:val="001D08E1"/>
    <w:rsid w:val="001D1433"/>
    <w:rsid w:val="001D4752"/>
    <w:rsid w:val="001D765D"/>
    <w:rsid w:val="001E08D2"/>
    <w:rsid w:val="001F148A"/>
    <w:rsid w:val="001F3DD3"/>
    <w:rsid w:val="001F4C51"/>
    <w:rsid w:val="001F7114"/>
    <w:rsid w:val="00201A96"/>
    <w:rsid w:val="00201C42"/>
    <w:rsid w:val="00202FF7"/>
    <w:rsid w:val="00206DC5"/>
    <w:rsid w:val="00210749"/>
    <w:rsid w:val="0021123F"/>
    <w:rsid w:val="0023007D"/>
    <w:rsid w:val="0024254A"/>
    <w:rsid w:val="00244EEF"/>
    <w:rsid w:val="00250889"/>
    <w:rsid w:val="00252E0C"/>
    <w:rsid w:val="0025343D"/>
    <w:rsid w:val="00262A16"/>
    <w:rsid w:val="00262C4A"/>
    <w:rsid w:val="00267DE1"/>
    <w:rsid w:val="002732B1"/>
    <w:rsid w:val="002752F8"/>
    <w:rsid w:val="00275794"/>
    <w:rsid w:val="00275A26"/>
    <w:rsid w:val="00276D50"/>
    <w:rsid w:val="002773D2"/>
    <w:rsid w:val="00280F18"/>
    <w:rsid w:val="00283043"/>
    <w:rsid w:val="00285232"/>
    <w:rsid w:val="0029014A"/>
    <w:rsid w:val="002930F2"/>
    <w:rsid w:val="00294247"/>
    <w:rsid w:val="002969F5"/>
    <w:rsid w:val="002B041A"/>
    <w:rsid w:val="002B6E68"/>
    <w:rsid w:val="002C1F64"/>
    <w:rsid w:val="002D340C"/>
    <w:rsid w:val="002D4353"/>
    <w:rsid w:val="002E0376"/>
    <w:rsid w:val="002E50A8"/>
    <w:rsid w:val="002F322C"/>
    <w:rsid w:val="00301216"/>
    <w:rsid w:val="00302AB7"/>
    <w:rsid w:val="00304656"/>
    <w:rsid w:val="00312B31"/>
    <w:rsid w:val="00320BE3"/>
    <w:rsid w:val="003265E9"/>
    <w:rsid w:val="003279F6"/>
    <w:rsid w:val="00333C1E"/>
    <w:rsid w:val="00335950"/>
    <w:rsid w:val="003370B8"/>
    <w:rsid w:val="003406EB"/>
    <w:rsid w:val="003452C7"/>
    <w:rsid w:val="003456BF"/>
    <w:rsid w:val="0034653E"/>
    <w:rsid w:val="00350F1D"/>
    <w:rsid w:val="003520CC"/>
    <w:rsid w:val="00355A0B"/>
    <w:rsid w:val="00362649"/>
    <w:rsid w:val="00363D17"/>
    <w:rsid w:val="003654FB"/>
    <w:rsid w:val="00365BC3"/>
    <w:rsid w:val="00366B3B"/>
    <w:rsid w:val="00366B42"/>
    <w:rsid w:val="00371100"/>
    <w:rsid w:val="00372C74"/>
    <w:rsid w:val="0037683D"/>
    <w:rsid w:val="003812F6"/>
    <w:rsid w:val="00381997"/>
    <w:rsid w:val="00382310"/>
    <w:rsid w:val="003960EA"/>
    <w:rsid w:val="003A0D1A"/>
    <w:rsid w:val="003A0FA0"/>
    <w:rsid w:val="003B0CA8"/>
    <w:rsid w:val="003C10A3"/>
    <w:rsid w:val="003C3A47"/>
    <w:rsid w:val="003C5860"/>
    <w:rsid w:val="003C6A20"/>
    <w:rsid w:val="003D095C"/>
    <w:rsid w:val="003E1D86"/>
    <w:rsid w:val="003E42CA"/>
    <w:rsid w:val="003E6B14"/>
    <w:rsid w:val="003F3DF3"/>
    <w:rsid w:val="003F4CCF"/>
    <w:rsid w:val="003F78B1"/>
    <w:rsid w:val="0040255B"/>
    <w:rsid w:val="00406C62"/>
    <w:rsid w:val="00416C98"/>
    <w:rsid w:val="004239CF"/>
    <w:rsid w:val="004247BB"/>
    <w:rsid w:val="004301DC"/>
    <w:rsid w:val="00430849"/>
    <w:rsid w:val="0043603D"/>
    <w:rsid w:val="004417D9"/>
    <w:rsid w:val="00444EFC"/>
    <w:rsid w:val="00445370"/>
    <w:rsid w:val="00447244"/>
    <w:rsid w:val="00453BDC"/>
    <w:rsid w:val="00455137"/>
    <w:rsid w:val="00455EED"/>
    <w:rsid w:val="004568F6"/>
    <w:rsid w:val="004602CC"/>
    <w:rsid w:val="004635ED"/>
    <w:rsid w:val="0046649F"/>
    <w:rsid w:val="00476423"/>
    <w:rsid w:val="00480902"/>
    <w:rsid w:val="00482370"/>
    <w:rsid w:val="00482857"/>
    <w:rsid w:val="00484413"/>
    <w:rsid w:val="004857A9"/>
    <w:rsid w:val="004901C9"/>
    <w:rsid w:val="00490DE0"/>
    <w:rsid w:val="00495B21"/>
    <w:rsid w:val="004A5B8C"/>
    <w:rsid w:val="004B13A6"/>
    <w:rsid w:val="004B29B4"/>
    <w:rsid w:val="004C668E"/>
    <w:rsid w:val="004C6828"/>
    <w:rsid w:val="004C6E53"/>
    <w:rsid w:val="004C7FCE"/>
    <w:rsid w:val="004D2B6B"/>
    <w:rsid w:val="004D3F55"/>
    <w:rsid w:val="004D5886"/>
    <w:rsid w:val="004E18FE"/>
    <w:rsid w:val="004E315B"/>
    <w:rsid w:val="004E64A1"/>
    <w:rsid w:val="004F05F1"/>
    <w:rsid w:val="004F2811"/>
    <w:rsid w:val="004F2C5A"/>
    <w:rsid w:val="00501DE3"/>
    <w:rsid w:val="00506C00"/>
    <w:rsid w:val="00511F9A"/>
    <w:rsid w:val="005121E1"/>
    <w:rsid w:val="00512DD7"/>
    <w:rsid w:val="005305D9"/>
    <w:rsid w:val="00532B91"/>
    <w:rsid w:val="00542347"/>
    <w:rsid w:val="005433EB"/>
    <w:rsid w:val="00543F97"/>
    <w:rsid w:val="005444A8"/>
    <w:rsid w:val="00551883"/>
    <w:rsid w:val="00561272"/>
    <w:rsid w:val="005616D6"/>
    <w:rsid w:val="00562F1E"/>
    <w:rsid w:val="00565076"/>
    <w:rsid w:val="0056751C"/>
    <w:rsid w:val="0057404A"/>
    <w:rsid w:val="005748CB"/>
    <w:rsid w:val="0057620A"/>
    <w:rsid w:val="005809A1"/>
    <w:rsid w:val="005854AF"/>
    <w:rsid w:val="00585BD8"/>
    <w:rsid w:val="00587C07"/>
    <w:rsid w:val="005947A0"/>
    <w:rsid w:val="00597597"/>
    <w:rsid w:val="005A3D64"/>
    <w:rsid w:val="005A6786"/>
    <w:rsid w:val="005A6A22"/>
    <w:rsid w:val="005A7B91"/>
    <w:rsid w:val="005B1807"/>
    <w:rsid w:val="005B2D84"/>
    <w:rsid w:val="005B69A7"/>
    <w:rsid w:val="005C29E5"/>
    <w:rsid w:val="005C43FE"/>
    <w:rsid w:val="005C48E5"/>
    <w:rsid w:val="005C50DD"/>
    <w:rsid w:val="005D3A27"/>
    <w:rsid w:val="005D3D2B"/>
    <w:rsid w:val="005D6494"/>
    <w:rsid w:val="005D6AA0"/>
    <w:rsid w:val="005E156F"/>
    <w:rsid w:val="005E2B71"/>
    <w:rsid w:val="005E533D"/>
    <w:rsid w:val="005E6F02"/>
    <w:rsid w:val="005F0824"/>
    <w:rsid w:val="005F0F8F"/>
    <w:rsid w:val="005F114E"/>
    <w:rsid w:val="005F4A25"/>
    <w:rsid w:val="005F5914"/>
    <w:rsid w:val="005F747C"/>
    <w:rsid w:val="006035C9"/>
    <w:rsid w:val="00603A7A"/>
    <w:rsid w:val="006062B1"/>
    <w:rsid w:val="0061053B"/>
    <w:rsid w:val="00610B14"/>
    <w:rsid w:val="00611AB1"/>
    <w:rsid w:val="0061274A"/>
    <w:rsid w:val="00613874"/>
    <w:rsid w:val="00621E37"/>
    <w:rsid w:val="00626900"/>
    <w:rsid w:val="0063057D"/>
    <w:rsid w:val="006323D7"/>
    <w:rsid w:val="00637D4C"/>
    <w:rsid w:val="00640E71"/>
    <w:rsid w:val="00641100"/>
    <w:rsid w:val="00641555"/>
    <w:rsid w:val="00646F44"/>
    <w:rsid w:val="00654B98"/>
    <w:rsid w:val="00656DDD"/>
    <w:rsid w:val="00660856"/>
    <w:rsid w:val="00661321"/>
    <w:rsid w:val="00661E6F"/>
    <w:rsid w:val="006631F1"/>
    <w:rsid w:val="00665E59"/>
    <w:rsid w:val="0066684E"/>
    <w:rsid w:val="006675A4"/>
    <w:rsid w:val="006715EE"/>
    <w:rsid w:val="00675ABC"/>
    <w:rsid w:val="00680305"/>
    <w:rsid w:val="00681066"/>
    <w:rsid w:val="00682F09"/>
    <w:rsid w:val="00685C1E"/>
    <w:rsid w:val="00691265"/>
    <w:rsid w:val="00692E4D"/>
    <w:rsid w:val="006A1D23"/>
    <w:rsid w:val="006A4789"/>
    <w:rsid w:val="006A50D2"/>
    <w:rsid w:val="006A73A3"/>
    <w:rsid w:val="006B0E2B"/>
    <w:rsid w:val="006B7012"/>
    <w:rsid w:val="006B71E7"/>
    <w:rsid w:val="006C54D7"/>
    <w:rsid w:val="006C7557"/>
    <w:rsid w:val="006D2599"/>
    <w:rsid w:val="006D3337"/>
    <w:rsid w:val="006D374D"/>
    <w:rsid w:val="006D5E31"/>
    <w:rsid w:val="006D7745"/>
    <w:rsid w:val="006E17CA"/>
    <w:rsid w:val="006E6ACF"/>
    <w:rsid w:val="006F0A90"/>
    <w:rsid w:val="006F0D92"/>
    <w:rsid w:val="006F42A5"/>
    <w:rsid w:val="00700CA1"/>
    <w:rsid w:val="00700D67"/>
    <w:rsid w:val="0070140F"/>
    <w:rsid w:val="00706F4F"/>
    <w:rsid w:val="007113E8"/>
    <w:rsid w:val="0072091B"/>
    <w:rsid w:val="007262EB"/>
    <w:rsid w:val="007328E7"/>
    <w:rsid w:val="00735421"/>
    <w:rsid w:val="0073600E"/>
    <w:rsid w:val="00740549"/>
    <w:rsid w:val="00742C12"/>
    <w:rsid w:val="00743EB8"/>
    <w:rsid w:val="00745D02"/>
    <w:rsid w:val="007507B1"/>
    <w:rsid w:val="00753719"/>
    <w:rsid w:val="00753906"/>
    <w:rsid w:val="00764E4F"/>
    <w:rsid w:val="00765AFB"/>
    <w:rsid w:val="00770524"/>
    <w:rsid w:val="00773B69"/>
    <w:rsid w:val="00780F06"/>
    <w:rsid w:val="00795A71"/>
    <w:rsid w:val="007A0613"/>
    <w:rsid w:val="007A4A78"/>
    <w:rsid w:val="007A7EA0"/>
    <w:rsid w:val="007B0CE8"/>
    <w:rsid w:val="007B2D3D"/>
    <w:rsid w:val="007B5E4E"/>
    <w:rsid w:val="007C0A1A"/>
    <w:rsid w:val="007D2F05"/>
    <w:rsid w:val="007D6C18"/>
    <w:rsid w:val="007E20E7"/>
    <w:rsid w:val="007F058C"/>
    <w:rsid w:val="007F0614"/>
    <w:rsid w:val="007F254E"/>
    <w:rsid w:val="007F3D6C"/>
    <w:rsid w:val="007F591D"/>
    <w:rsid w:val="007F686E"/>
    <w:rsid w:val="00800D57"/>
    <w:rsid w:val="00801F38"/>
    <w:rsid w:val="00804AF0"/>
    <w:rsid w:val="008062E9"/>
    <w:rsid w:val="008079FA"/>
    <w:rsid w:val="0082551D"/>
    <w:rsid w:val="0082635F"/>
    <w:rsid w:val="008276C6"/>
    <w:rsid w:val="00836233"/>
    <w:rsid w:val="0083716E"/>
    <w:rsid w:val="008374EA"/>
    <w:rsid w:val="00840635"/>
    <w:rsid w:val="00841EEC"/>
    <w:rsid w:val="00843595"/>
    <w:rsid w:val="0084632A"/>
    <w:rsid w:val="008546F4"/>
    <w:rsid w:val="00854931"/>
    <w:rsid w:val="00854ABE"/>
    <w:rsid w:val="00857ED4"/>
    <w:rsid w:val="008615BE"/>
    <w:rsid w:val="00864BF7"/>
    <w:rsid w:val="00867C60"/>
    <w:rsid w:val="0087225D"/>
    <w:rsid w:val="0087243C"/>
    <w:rsid w:val="00872E6E"/>
    <w:rsid w:val="00873185"/>
    <w:rsid w:val="00873639"/>
    <w:rsid w:val="00886321"/>
    <w:rsid w:val="00886F0A"/>
    <w:rsid w:val="0089000B"/>
    <w:rsid w:val="00891C85"/>
    <w:rsid w:val="0089437B"/>
    <w:rsid w:val="00896992"/>
    <w:rsid w:val="008A0D37"/>
    <w:rsid w:val="008A1AD6"/>
    <w:rsid w:val="008A3154"/>
    <w:rsid w:val="008A3A3C"/>
    <w:rsid w:val="008B15B9"/>
    <w:rsid w:val="008B4B68"/>
    <w:rsid w:val="008B533E"/>
    <w:rsid w:val="008B72A8"/>
    <w:rsid w:val="008B758E"/>
    <w:rsid w:val="008B776D"/>
    <w:rsid w:val="008C4A0F"/>
    <w:rsid w:val="008C526B"/>
    <w:rsid w:val="008C56AA"/>
    <w:rsid w:val="008C573F"/>
    <w:rsid w:val="008C6507"/>
    <w:rsid w:val="008C6BCC"/>
    <w:rsid w:val="008D5A1E"/>
    <w:rsid w:val="008E24C0"/>
    <w:rsid w:val="008E5E26"/>
    <w:rsid w:val="008E60F8"/>
    <w:rsid w:val="008E6176"/>
    <w:rsid w:val="008F057C"/>
    <w:rsid w:val="008F157C"/>
    <w:rsid w:val="008F45EC"/>
    <w:rsid w:val="008F4D7E"/>
    <w:rsid w:val="008F5AFD"/>
    <w:rsid w:val="008F5C2D"/>
    <w:rsid w:val="008F5E65"/>
    <w:rsid w:val="00903158"/>
    <w:rsid w:val="00903720"/>
    <w:rsid w:val="009068CD"/>
    <w:rsid w:val="009145EE"/>
    <w:rsid w:val="00914B09"/>
    <w:rsid w:val="0091539C"/>
    <w:rsid w:val="0092015F"/>
    <w:rsid w:val="00920A25"/>
    <w:rsid w:val="009212F6"/>
    <w:rsid w:val="009245AB"/>
    <w:rsid w:val="00932F07"/>
    <w:rsid w:val="00933A6E"/>
    <w:rsid w:val="00933F5E"/>
    <w:rsid w:val="00934D86"/>
    <w:rsid w:val="00936A03"/>
    <w:rsid w:val="00936F26"/>
    <w:rsid w:val="0093715F"/>
    <w:rsid w:val="009374F5"/>
    <w:rsid w:val="00942C12"/>
    <w:rsid w:val="00944B68"/>
    <w:rsid w:val="00945E65"/>
    <w:rsid w:val="00951C52"/>
    <w:rsid w:val="009520FF"/>
    <w:rsid w:val="009611F7"/>
    <w:rsid w:val="00961EBD"/>
    <w:rsid w:val="00963B8C"/>
    <w:rsid w:val="00963E55"/>
    <w:rsid w:val="00964C07"/>
    <w:rsid w:val="00976DB4"/>
    <w:rsid w:val="00977951"/>
    <w:rsid w:val="00977A51"/>
    <w:rsid w:val="00983351"/>
    <w:rsid w:val="009922D9"/>
    <w:rsid w:val="00994A70"/>
    <w:rsid w:val="0099555F"/>
    <w:rsid w:val="00997E5A"/>
    <w:rsid w:val="009A3A86"/>
    <w:rsid w:val="009A5CB1"/>
    <w:rsid w:val="009B0163"/>
    <w:rsid w:val="009B7619"/>
    <w:rsid w:val="009C399C"/>
    <w:rsid w:val="009C5D3B"/>
    <w:rsid w:val="009C6A08"/>
    <w:rsid w:val="009C6E54"/>
    <w:rsid w:val="009D18F2"/>
    <w:rsid w:val="009D2907"/>
    <w:rsid w:val="009D3E21"/>
    <w:rsid w:val="009D4991"/>
    <w:rsid w:val="009D5B43"/>
    <w:rsid w:val="009D69A5"/>
    <w:rsid w:val="009D6B1C"/>
    <w:rsid w:val="009D7D9B"/>
    <w:rsid w:val="009E1658"/>
    <w:rsid w:val="009E2222"/>
    <w:rsid w:val="009E7018"/>
    <w:rsid w:val="009F3ABD"/>
    <w:rsid w:val="009F7074"/>
    <w:rsid w:val="00A0572C"/>
    <w:rsid w:val="00A074D3"/>
    <w:rsid w:val="00A109C1"/>
    <w:rsid w:val="00A113AB"/>
    <w:rsid w:val="00A122E3"/>
    <w:rsid w:val="00A160C4"/>
    <w:rsid w:val="00A179AE"/>
    <w:rsid w:val="00A227C1"/>
    <w:rsid w:val="00A247A5"/>
    <w:rsid w:val="00A25D3E"/>
    <w:rsid w:val="00A2602E"/>
    <w:rsid w:val="00A267C0"/>
    <w:rsid w:val="00A31113"/>
    <w:rsid w:val="00A312DA"/>
    <w:rsid w:val="00A344E7"/>
    <w:rsid w:val="00A3588E"/>
    <w:rsid w:val="00A404B0"/>
    <w:rsid w:val="00A408DD"/>
    <w:rsid w:val="00A43613"/>
    <w:rsid w:val="00A4404C"/>
    <w:rsid w:val="00A46B75"/>
    <w:rsid w:val="00A53449"/>
    <w:rsid w:val="00A53A92"/>
    <w:rsid w:val="00A53E49"/>
    <w:rsid w:val="00A5782C"/>
    <w:rsid w:val="00A60464"/>
    <w:rsid w:val="00A67DE9"/>
    <w:rsid w:val="00A718B0"/>
    <w:rsid w:val="00A723F8"/>
    <w:rsid w:val="00A72755"/>
    <w:rsid w:val="00A76542"/>
    <w:rsid w:val="00A8171D"/>
    <w:rsid w:val="00A8690B"/>
    <w:rsid w:val="00A90F72"/>
    <w:rsid w:val="00A9332C"/>
    <w:rsid w:val="00A957F7"/>
    <w:rsid w:val="00AB064C"/>
    <w:rsid w:val="00AB6E90"/>
    <w:rsid w:val="00AC0F48"/>
    <w:rsid w:val="00AC1134"/>
    <w:rsid w:val="00AC1BD2"/>
    <w:rsid w:val="00AC4208"/>
    <w:rsid w:val="00AC51F3"/>
    <w:rsid w:val="00AC633B"/>
    <w:rsid w:val="00AC70FD"/>
    <w:rsid w:val="00AD0CCF"/>
    <w:rsid w:val="00AD28C4"/>
    <w:rsid w:val="00AD4A99"/>
    <w:rsid w:val="00AE1428"/>
    <w:rsid w:val="00AE3534"/>
    <w:rsid w:val="00AE61C8"/>
    <w:rsid w:val="00AF6361"/>
    <w:rsid w:val="00AF6B65"/>
    <w:rsid w:val="00AF6DAA"/>
    <w:rsid w:val="00AF7AC0"/>
    <w:rsid w:val="00B013F8"/>
    <w:rsid w:val="00B0149F"/>
    <w:rsid w:val="00B04A24"/>
    <w:rsid w:val="00B13714"/>
    <w:rsid w:val="00B2096E"/>
    <w:rsid w:val="00B20EB2"/>
    <w:rsid w:val="00B26109"/>
    <w:rsid w:val="00B41523"/>
    <w:rsid w:val="00B4199A"/>
    <w:rsid w:val="00B426CD"/>
    <w:rsid w:val="00B46ECC"/>
    <w:rsid w:val="00B510B8"/>
    <w:rsid w:val="00B52AEA"/>
    <w:rsid w:val="00B54167"/>
    <w:rsid w:val="00B57486"/>
    <w:rsid w:val="00B670F1"/>
    <w:rsid w:val="00B7086A"/>
    <w:rsid w:val="00B729B4"/>
    <w:rsid w:val="00B733C2"/>
    <w:rsid w:val="00B7545D"/>
    <w:rsid w:val="00B755EC"/>
    <w:rsid w:val="00B75A2F"/>
    <w:rsid w:val="00B83BDA"/>
    <w:rsid w:val="00B84BBB"/>
    <w:rsid w:val="00B85C47"/>
    <w:rsid w:val="00B8769E"/>
    <w:rsid w:val="00B91513"/>
    <w:rsid w:val="00B9360A"/>
    <w:rsid w:val="00B97F96"/>
    <w:rsid w:val="00BA36DB"/>
    <w:rsid w:val="00BA4CFB"/>
    <w:rsid w:val="00BA6259"/>
    <w:rsid w:val="00BB29C0"/>
    <w:rsid w:val="00BB4CDE"/>
    <w:rsid w:val="00BB53AF"/>
    <w:rsid w:val="00BB6881"/>
    <w:rsid w:val="00BB7FAC"/>
    <w:rsid w:val="00BC452E"/>
    <w:rsid w:val="00BC692F"/>
    <w:rsid w:val="00BD2F99"/>
    <w:rsid w:val="00BD79FF"/>
    <w:rsid w:val="00BE0B0D"/>
    <w:rsid w:val="00BE190C"/>
    <w:rsid w:val="00BE3043"/>
    <w:rsid w:val="00BE6E3B"/>
    <w:rsid w:val="00BE7A3B"/>
    <w:rsid w:val="00BF1968"/>
    <w:rsid w:val="00BF2833"/>
    <w:rsid w:val="00BF3A31"/>
    <w:rsid w:val="00BF5CAD"/>
    <w:rsid w:val="00C00336"/>
    <w:rsid w:val="00C0531E"/>
    <w:rsid w:val="00C0647A"/>
    <w:rsid w:val="00C16E08"/>
    <w:rsid w:val="00C173C4"/>
    <w:rsid w:val="00C17B1D"/>
    <w:rsid w:val="00C22EF8"/>
    <w:rsid w:val="00C2330C"/>
    <w:rsid w:val="00C24D80"/>
    <w:rsid w:val="00C32EAD"/>
    <w:rsid w:val="00C33ABC"/>
    <w:rsid w:val="00C35372"/>
    <w:rsid w:val="00C35E94"/>
    <w:rsid w:val="00C37A24"/>
    <w:rsid w:val="00C410A3"/>
    <w:rsid w:val="00C44CCE"/>
    <w:rsid w:val="00C45F22"/>
    <w:rsid w:val="00C5059E"/>
    <w:rsid w:val="00C52CBD"/>
    <w:rsid w:val="00C637E6"/>
    <w:rsid w:val="00C6449D"/>
    <w:rsid w:val="00C67113"/>
    <w:rsid w:val="00C72A17"/>
    <w:rsid w:val="00C730B4"/>
    <w:rsid w:val="00C746D7"/>
    <w:rsid w:val="00C76A7E"/>
    <w:rsid w:val="00C77C71"/>
    <w:rsid w:val="00C810EC"/>
    <w:rsid w:val="00C82F87"/>
    <w:rsid w:val="00C8408D"/>
    <w:rsid w:val="00C872B4"/>
    <w:rsid w:val="00C8792E"/>
    <w:rsid w:val="00C9471D"/>
    <w:rsid w:val="00C96D37"/>
    <w:rsid w:val="00CA2750"/>
    <w:rsid w:val="00CA53EF"/>
    <w:rsid w:val="00CA7933"/>
    <w:rsid w:val="00CB3AA2"/>
    <w:rsid w:val="00CB3E56"/>
    <w:rsid w:val="00CC23BA"/>
    <w:rsid w:val="00CC6E1B"/>
    <w:rsid w:val="00CC700A"/>
    <w:rsid w:val="00CC7803"/>
    <w:rsid w:val="00CC7C9D"/>
    <w:rsid w:val="00CD2698"/>
    <w:rsid w:val="00CD3C41"/>
    <w:rsid w:val="00CD47A7"/>
    <w:rsid w:val="00CD66A4"/>
    <w:rsid w:val="00CD6D68"/>
    <w:rsid w:val="00CE5D8B"/>
    <w:rsid w:val="00CE606A"/>
    <w:rsid w:val="00CE791B"/>
    <w:rsid w:val="00CF1539"/>
    <w:rsid w:val="00CF17E1"/>
    <w:rsid w:val="00CF3D3B"/>
    <w:rsid w:val="00CF48A7"/>
    <w:rsid w:val="00CF4DD3"/>
    <w:rsid w:val="00CF67B2"/>
    <w:rsid w:val="00D00B50"/>
    <w:rsid w:val="00D00DBD"/>
    <w:rsid w:val="00D05E6C"/>
    <w:rsid w:val="00D06273"/>
    <w:rsid w:val="00D14E24"/>
    <w:rsid w:val="00D1661E"/>
    <w:rsid w:val="00D16AF7"/>
    <w:rsid w:val="00D171AA"/>
    <w:rsid w:val="00D2090B"/>
    <w:rsid w:val="00D21840"/>
    <w:rsid w:val="00D22226"/>
    <w:rsid w:val="00D255DC"/>
    <w:rsid w:val="00D318B0"/>
    <w:rsid w:val="00D3311E"/>
    <w:rsid w:val="00D3431F"/>
    <w:rsid w:val="00D40110"/>
    <w:rsid w:val="00D50C60"/>
    <w:rsid w:val="00D53AC9"/>
    <w:rsid w:val="00D57184"/>
    <w:rsid w:val="00D6136C"/>
    <w:rsid w:val="00D703B6"/>
    <w:rsid w:val="00D71B33"/>
    <w:rsid w:val="00D737B6"/>
    <w:rsid w:val="00D755D0"/>
    <w:rsid w:val="00D762CD"/>
    <w:rsid w:val="00D81888"/>
    <w:rsid w:val="00D86176"/>
    <w:rsid w:val="00D92BA4"/>
    <w:rsid w:val="00D9496D"/>
    <w:rsid w:val="00D9513E"/>
    <w:rsid w:val="00D96613"/>
    <w:rsid w:val="00D97C44"/>
    <w:rsid w:val="00DA3371"/>
    <w:rsid w:val="00DA6229"/>
    <w:rsid w:val="00DA7617"/>
    <w:rsid w:val="00DB00C8"/>
    <w:rsid w:val="00DB0271"/>
    <w:rsid w:val="00DB1780"/>
    <w:rsid w:val="00DB3E06"/>
    <w:rsid w:val="00DB544B"/>
    <w:rsid w:val="00DB603C"/>
    <w:rsid w:val="00DC0712"/>
    <w:rsid w:val="00DC104E"/>
    <w:rsid w:val="00DC3DE7"/>
    <w:rsid w:val="00DC51CB"/>
    <w:rsid w:val="00DC683C"/>
    <w:rsid w:val="00DD12BD"/>
    <w:rsid w:val="00DD1BA1"/>
    <w:rsid w:val="00DD50B3"/>
    <w:rsid w:val="00DE0E7B"/>
    <w:rsid w:val="00DE118C"/>
    <w:rsid w:val="00DE4676"/>
    <w:rsid w:val="00DE4DFF"/>
    <w:rsid w:val="00DF0975"/>
    <w:rsid w:val="00DF2009"/>
    <w:rsid w:val="00DF3083"/>
    <w:rsid w:val="00DF56CF"/>
    <w:rsid w:val="00DF737F"/>
    <w:rsid w:val="00E00A18"/>
    <w:rsid w:val="00E04DD9"/>
    <w:rsid w:val="00E05656"/>
    <w:rsid w:val="00E11874"/>
    <w:rsid w:val="00E11ABB"/>
    <w:rsid w:val="00E16FDF"/>
    <w:rsid w:val="00E20562"/>
    <w:rsid w:val="00E23EE7"/>
    <w:rsid w:val="00E246B5"/>
    <w:rsid w:val="00E26546"/>
    <w:rsid w:val="00E27489"/>
    <w:rsid w:val="00E312F6"/>
    <w:rsid w:val="00E3638C"/>
    <w:rsid w:val="00E366ED"/>
    <w:rsid w:val="00E40258"/>
    <w:rsid w:val="00E42B49"/>
    <w:rsid w:val="00E43F2F"/>
    <w:rsid w:val="00E44A0B"/>
    <w:rsid w:val="00E47F3D"/>
    <w:rsid w:val="00E53CA1"/>
    <w:rsid w:val="00E5503C"/>
    <w:rsid w:val="00E56603"/>
    <w:rsid w:val="00E56F64"/>
    <w:rsid w:val="00E6039B"/>
    <w:rsid w:val="00E6260F"/>
    <w:rsid w:val="00E63043"/>
    <w:rsid w:val="00E6722E"/>
    <w:rsid w:val="00E710A6"/>
    <w:rsid w:val="00E7136B"/>
    <w:rsid w:val="00E72C08"/>
    <w:rsid w:val="00E73A13"/>
    <w:rsid w:val="00E81963"/>
    <w:rsid w:val="00E84D8E"/>
    <w:rsid w:val="00E87154"/>
    <w:rsid w:val="00E93C74"/>
    <w:rsid w:val="00E93DFA"/>
    <w:rsid w:val="00E94E0B"/>
    <w:rsid w:val="00E95EBC"/>
    <w:rsid w:val="00EA2169"/>
    <w:rsid w:val="00EA3217"/>
    <w:rsid w:val="00EA328A"/>
    <w:rsid w:val="00EA4AE2"/>
    <w:rsid w:val="00EA57DF"/>
    <w:rsid w:val="00EB7511"/>
    <w:rsid w:val="00EC0469"/>
    <w:rsid w:val="00EC158A"/>
    <w:rsid w:val="00EC1D82"/>
    <w:rsid w:val="00EC5C8F"/>
    <w:rsid w:val="00ED793F"/>
    <w:rsid w:val="00EE2F19"/>
    <w:rsid w:val="00EE32C6"/>
    <w:rsid w:val="00EE70B9"/>
    <w:rsid w:val="00EE74B9"/>
    <w:rsid w:val="00EF3646"/>
    <w:rsid w:val="00EF55B9"/>
    <w:rsid w:val="00EF7BF8"/>
    <w:rsid w:val="00F04BDC"/>
    <w:rsid w:val="00F1419F"/>
    <w:rsid w:val="00F20395"/>
    <w:rsid w:val="00F219D9"/>
    <w:rsid w:val="00F36112"/>
    <w:rsid w:val="00F447D3"/>
    <w:rsid w:val="00F53E27"/>
    <w:rsid w:val="00F5569E"/>
    <w:rsid w:val="00F602BB"/>
    <w:rsid w:val="00F622C8"/>
    <w:rsid w:val="00F62AE8"/>
    <w:rsid w:val="00F62F4A"/>
    <w:rsid w:val="00F64675"/>
    <w:rsid w:val="00F6728A"/>
    <w:rsid w:val="00F72683"/>
    <w:rsid w:val="00F75318"/>
    <w:rsid w:val="00F759B0"/>
    <w:rsid w:val="00F76C91"/>
    <w:rsid w:val="00F83C82"/>
    <w:rsid w:val="00F85E83"/>
    <w:rsid w:val="00F937C2"/>
    <w:rsid w:val="00F943FF"/>
    <w:rsid w:val="00F94B61"/>
    <w:rsid w:val="00F969B5"/>
    <w:rsid w:val="00FA2272"/>
    <w:rsid w:val="00FA4B3A"/>
    <w:rsid w:val="00FA6044"/>
    <w:rsid w:val="00FA7655"/>
    <w:rsid w:val="00FA7804"/>
    <w:rsid w:val="00FB0E86"/>
    <w:rsid w:val="00FB182D"/>
    <w:rsid w:val="00FB7E23"/>
    <w:rsid w:val="00FC3F5B"/>
    <w:rsid w:val="00FC473C"/>
    <w:rsid w:val="00FC7FAE"/>
    <w:rsid w:val="00FD381D"/>
    <w:rsid w:val="00FD66D2"/>
    <w:rsid w:val="00FD7F42"/>
    <w:rsid w:val="00FE61B9"/>
    <w:rsid w:val="00FE6E2E"/>
    <w:rsid w:val="00FF4515"/>
    <w:rsid w:val="00FF5453"/>
    <w:rsid w:val="00FF5F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仿宋" w:hAnsi="Arial"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AB 正文"/>
    <w:qFormat/>
    <w:rsid w:val="00A113AB"/>
    <w:pPr>
      <w:snapToGrid w:val="0"/>
      <w:spacing w:line="360" w:lineRule="auto"/>
      <w:ind w:firstLine="454"/>
      <w:jc w:val="both"/>
    </w:pPr>
  </w:style>
  <w:style w:type="paragraph" w:styleId="1">
    <w:name w:val="heading 1"/>
    <w:aliases w:val="(A-1),GBIC1,石化1,H1,第 ？ 章,PIM 1,h1,h11,heading 1TOC,1st level,Section Head,l1,heading 1,1,Header 1,Heading 0,Header1,H11,H12,H13,H14,H15,H16,H17,H18,H19,H110,H111,H112,H121,H131,H141,H151,H161,H171,H181,H191,H1101,H1111,H113,H122,H132,H142,H152,H162"/>
    <w:basedOn w:val="a"/>
    <w:next w:val="a"/>
    <w:link w:val="1Char"/>
    <w:qFormat/>
    <w:rsid w:val="004635ED"/>
    <w:pPr>
      <w:keepNext/>
      <w:keepLines/>
      <w:numPr>
        <w:numId w:val="1"/>
      </w:numPr>
      <w:spacing w:before="340" w:after="330" w:line="578" w:lineRule="auto"/>
      <w:outlineLvl w:val="0"/>
    </w:pPr>
    <w:rPr>
      <w:rFonts w:eastAsia="仿宋_GB2312"/>
      <w:b/>
      <w:bCs/>
      <w:kern w:val="44"/>
      <w:sz w:val="36"/>
      <w:szCs w:val="44"/>
    </w:rPr>
  </w:style>
  <w:style w:type="paragraph" w:styleId="2">
    <w:name w:val="heading 2"/>
    <w:aliases w:val="(A-2),GBIC2,第一节 标题 2,Heading 2 Hidden,Heading 2 CCBS,heading 2,H2,h2,H21,H22,H23,H24,H25,H26,H27,H28,H29,H210,H211,H212,H221,H231,H241,H251,H261,H271,H281,H291,H2101,H2111,H213,H222,H232,H242,H252,H262,H272,H282,H292,H2102,H2112,H2121,H2211,H2311,2"/>
    <w:basedOn w:val="a"/>
    <w:next w:val="a"/>
    <w:link w:val="2Char"/>
    <w:unhideWhenUsed/>
    <w:qFormat/>
    <w:rsid w:val="004635ED"/>
    <w:pPr>
      <w:keepNext/>
      <w:keepLines/>
      <w:numPr>
        <w:ilvl w:val="1"/>
        <w:numId w:val="1"/>
      </w:numPr>
      <w:spacing w:before="260" w:after="260" w:line="416" w:lineRule="auto"/>
      <w:outlineLvl w:val="1"/>
    </w:pPr>
    <w:rPr>
      <w:rFonts w:asciiTheme="majorHAnsi" w:eastAsia="仿宋_GB2312" w:hAnsiTheme="majorHAnsi" w:cstheme="majorBidi"/>
      <w:b/>
      <w:bCs/>
      <w:sz w:val="32"/>
      <w:szCs w:val="32"/>
    </w:rPr>
  </w:style>
  <w:style w:type="paragraph" w:styleId="3">
    <w:name w:val="heading 3"/>
    <w:aliases w:val="(A-3),Level 3 Head,H3,h3,3rd level,Heading 3 - old,Fab-3,level_3,PIM 3,BOD 0,sect1.2.3,l3,CT,GBIC3,3,list 3,H3-Heading 3,l3.3,sect1.2.31,sect1.2.32,sect1.2.33,sect1.2.34,sect1.2.35,sect1.2.36,sect1.2.37,sect1.2.38,sect1.2.39,sect1.2.310,sect1.2.311"/>
    <w:basedOn w:val="a"/>
    <w:next w:val="a"/>
    <w:link w:val="3Char"/>
    <w:unhideWhenUsed/>
    <w:qFormat/>
    <w:rsid w:val="004635ED"/>
    <w:pPr>
      <w:keepNext/>
      <w:keepLines/>
      <w:numPr>
        <w:ilvl w:val="2"/>
        <w:numId w:val="1"/>
      </w:numPr>
      <w:spacing w:before="260" w:after="260" w:line="416" w:lineRule="auto"/>
      <w:outlineLvl w:val="2"/>
    </w:pPr>
    <w:rPr>
      <w:rFonts w:eastAsia="仿宋_GB2312"/>
      <w:b/>
      <w:bCs/>
      <w:sz w:val="28"/>
      <w:szCs w:val="32"/>
    </w:rPr>
  </w:style>
  <w:style w:type="paragraph" w:styleId="4">
    <w:name w:val="heading 4"/>
    <w:aliases w:val="(A-4),H4,Fab-4,T5,PIM 4,h4,Ref Heading 1,rh1,Heading sql,sect 1.2.3.4,GBIC4,bullet,bl,bb,heading 4,H41,H42,H43,H44,H45,H46,H47,H48,H49,H410,H411,H421,H431,H441,H451,H461,H471,H481,H491,H4101,H412,H422,H432,H442,H452,H462,H472,H482,H492,H4102,H4111"/>
    <w:basedOn w:val="a"/>
    <w:next w:val="a"/>
    <w:link w:val="4Char"/>
    <w:unhideWhenUsed/>
    <w:qFormat/>
    <w:rsid w:val="00E312F6"/>
    <w:pPr>
      <w:keepNext/>
      <w:keepLines/>
      <w:numPr>
        <w:ilvl w:val="3"/>
        <w:numId w:val="1"/>
      </w:numPr>
      <w:spacing w:before="280" w:after="290" w:line="376" w:lineRule="auto"/>
      <w:ind w:left="864"/>
      <w:outlineLvl w:val="3"/>
    </w:pPr>
    <w:rPr>
      <w:rFonts w:asciiTheme="majorHAnsi" w:hAnsiTheme="majorHAnsi" w:cstheme="majorBidi"/>
      <w:b/>
      <w:bCs/>
      <w:szCs w:val="28"/>
    </w:rPr>
  </w:style>
  <w:style w:type="paragraph" w:styleId="5">
    <w:name w:val="heading 5"/>
    <w:aliases w:val="GBIC5,dash,ds,dd,H5,h5,heading 5,Second Subheading,dash1,ds1,dd1,dash2,ds2,dd2,dash3,ds3,dd3,dash4,ds4,dd4,dash5,ds5,dd5,dash6,ds6,dd6,dash7,ds7,dd7,dash8,ds8,dd8,dash9,ds9,dd9,dash10,ds10,dd10,dash11,ds11,dd11,dash21,ds21,dd21,dash31,ds31,dd31,5"/>
    <w:basedOn w:val="a"/>
    <w:next w:val="a"/>
    <w:link w:val="5Char"/>
    <w:unhideWhenUsed/>
    <w:qFormat/>
    <w:rsid w:val="00262C4A"/>
    <w:pPr>
      <w:keepNext/>
      <w:keepLines/>
      <w:numPr>
        <w:ilvl w:val="4"/>
        <w:numId w:val="1"/>
      </w:numPr>
      <w:spacing w:before="280" w:after="290" w:line="376" w:lineRule="auto"/>
      <w:outlineLvl w:val="4"/>
    </w:pPr>
    <w:rPr>
      <w:b/>
      <w:bCs/>
      <w:szCs w:val="28"/>
    </w:rPr>
  </w:style>
  <w:style w:type="paragraph" w:styleId="6">
    <w:name w:val="heading 6"/>
    <w:aliases w:val="GBIC6,未定义6,H6,h6,Third Subheading,PIM 6,Bullet list,Legal Level 1.,BOD 4,6,正文六级标题,Heading6,Requirement,H61,61,h61,Requirement1,H62,62,h62,H611,611,h611,Requirement11,H63,63,h63,Requirement3,H64,64,h64,Requirement4,H65,65,h65,Requirement5,H621,621"/>
    <w:basedOn w:val="a"/>
    <w:next w:val="a"/>
    <w:link w:val="6Char"/>
    <w:unhideWhenUsed/>
    <w:qFormat/>
    <w:rsid w:val="00936F26"/>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aliases w:val="GBIC7,未定义7,不用,PIM 7,letter list,Legal Level 1.1.,Level 1.1,正文七级标题,7,ExhibitTitle,st,heading7,req3,1.标题 6,H7,57,h7,◎,PIM 71,Appx 1,（1）,ITT t7,PA Appendix Major,lettered list,letter list1,lettered list1,letter list2,lettered list2,letter list11"/>
    <w:basedOn w:val="a"/>
    <w:next w:val="a"/>
    <w:link w:val="7Char"/>
    <w:unhideWhenUsed/>
    <w:qFormat/>
    <w:rsid w:val="00A113AB"/>
    <w:pPr>
      <w:keepNext/>
      <w:keepLines/>
      <w:numPr>
        <w:ilvl w:val="6"/>
        <w:numId w:val="1"/>
      </w:numPr>
      <w:spacing w:before="240" w:after="64" w:line="320" w:lineRule="auto"/>
      <w:outlineLvl w:val="6"/>
    </w:pPr>
    <w:rPr>
      <w:b/>
      <w:bCs/>
      <w:szCs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
    <w:next w:val="a"/>
    <w:link w:val="8Char"/>
    <w:unhideWhenUsed/>
    <w:qFormat/>
    <w:rsid w:val="00A113A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tt"/>
    <w:basedOn w:val="a"/>
    <w:next w:val="a"/>
    <w:link w:val="9Char"/>
    <w:unhideWhenUsed/>
    <w:qFormat/>
    <w:rsid w:val="00A113A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3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13AB"/>
    <w:rPr>
      <w:sz w:val="18"/>
      <w:szCs w:val="18"/>
    </w:rPr>
  </w:style>
  <w:style w:type="paragraph" w:styleId="a4">
    <w:name w:val="footer"/>
    <w:basedOn w:val="a"/>
    <w:link w:val="Char0"/>
    <w:uiPriority w:val="99"/>
    <w:unhideWhenUsed/>
    <w:rsid w:val="00A113AB"/>
    <w:pPr>
      <w:tabs>
        <w:tab w:val="center" w:pos="4153"/>
        <w:tab w:val="right" w:pos="8306"/>
      </w:tabs>
      <w:jc w:val="left"/>
    </w:pPr>
    <w:rPr>
      <w:sz w:val="18"/>
      <w:szCs w:val="18"/>
    </w:rPr>
  </w:style>
  <w:style w:type="character" w:customStyle="1" w:styleId="Char0">
    <w:name w:val="页脚 Char"/>
    <w:basedOn w:val="a0"/>
    <w:link w:val="a4"/>
    <w:uiPriority w:val="99"/>
    <w:rsid w:val="00A113AB"/>
    <w:rPr>
      <w:sz w:val="18"/>
      <w:szCs w:val="18"/>
    </w:rPr>
  </w:style>
  <w:style w:type="character" w:customStyle="1" w:styleId="1Char">
    <w:name w:val="标题 1 Char"/>
    <w:aliases w:val="(A-1) Char,GBIC1 Char,石化1 Char,H1 Char,第 ？ 章 Char,PIM 1 Char,h1 Char,h11 Char,heading 1TOC Char,1st level Char,Section Head Char,l1 Char,heading 1 Char,1 Char,Header 1 Char,Heading 0 Char,Header1 Char,H11 Char,H12 Char,H13 Char,H14 Char"/>
    <w:basedOn w:val="a0"/>
    <w:link w:val="1"/>
    <w:rsid w:val="004635ED"/>
    <w:rPr>
      <w:rFonts w:eastAsia="仿宋_GB2312"/>
      <w:b/>
      <w:bCs/>
      <w:kern w:val="44"/>
      <w:sz w:val="36"/>
      <w:szCs w:val="44"/>
    </w:rPr>
  </w:style>
  <w:style w:type="character" w:customStyle="1" w:styleId="2Char">
    <w:name w:val="标题 2 Char"/>
    <w:aliases w:val="(A-2) Char,GBIC2 Char,第一节 标题 2 Char,Heading 2 Hidden Char,Heading 2 CCBS Char,heading 2 Char,H2 Char,h2 Char,H21 Char,H22 Char,H23 Char,H24 Char,H25 Char,H26 Char,H27 Char,H28 Char,H29 Char,H210 Char,H211 Char,H212 Char,H221 Char,H231 Char"/>
    <w:basedOn w:val="a0"/>
    <w:link w:val="2"/>
    <w:rsid w:val="004635ED"/>
    <w:rPr>
      <w:rFonts w:asciiTheme="majorHAnsi" w:eastAsia="仿宋_GB2312" w:hAnsiTheme="majorHAnsi" w:cstheme="majorBidi"/>
      <w:b/>
      <w:bCs/>
      <w:sz w:val="32"/>
      <w:szCs w:val="32"/>
    </w:rPr>
  </w:style>
  <w:style w:type="character" w:customStyle="1" w:styleId="3Char">
    <w:name w:val="标题 3 Char"/>
    <w:aliases w:val="(A-3) Char,Level 3 Head Char,H3 Char,h3 Char,3rd level Char,Heading 3 - old Char,Fab-3 Char,level_3 Char,PIM 3 Char,BOD 0 Char,sect1.2.3 Char,l3 Char,CT Char,GBIC3 Char,3 Char,list 3 Char,H3-Heading 3 Char,l3.3 Char,sect1.2.31 Char"/>
    <w:basedOn w:val="a0"/>
    <w:link w:val="3"/>
    <w:rsid w:val="004635ED"/>
    <w:rPr>
      <w:rFonts w:eastAsia="仿宋_GB2312"/>
      <w:b/>
      <w:bCs/>
      <w:sz w:val="28"/>
      <w:szCs w:val="32"/>
    </w:rPr>
  </w:style>
  <w:style w:type="character" w:customStyle="1" w:styleId="4Char">
    <w:name w:val="标题 4 Char"/>
    <w:aliases w:val="(A-4) Char,H4 Char,Fab-4 Char,T5 Char,PIM 4 Char,h4 Char,Ref Heading 1 Char,rh1 Char,Heading sql Char,sect 1.2.3.4 Char,GBIC4 Char,bullet Char,bl Char,bb Char,heading 4 Char,H41 Char,H42 Char,H43 Char,H44 Char,H45 Char,H46 Char,H47 Char"/>
    <w:basedOn w:val="a0"/>
    <w:link w:val="4"/>
    <w:rsid w:val="00E312F6"/>
    <w:rPr>
      <w:rFonts w:asciiTheme="majorHAnsi" w:hAnsiTheme="majorHAnsi" w:cstheme="majorBidi"/>
      <w:b/>
      <w:bCs/>
      <w:szCs w:val="28"/>
    </w:rPr>
  </w:style>
  <w:style w:type="character" w:customStyle="1" w:styleId="5Char">
    <w:name w:val="标题 5 Char"/>
    <w:aliases w:val="GBIC5 Char,dash Char,ds Char,dd Char,H5 Char,h5 Char,heading 5 Char,Second Subheading Char,dash1 Char,ds1 Char,dd1 Char,dash2 Char,ds2 Char,dd2 Char,dash3 Char,ds3 Char,dd3 Char,dash4 Char,ds4 Char,dd4 Char,dash5 Char,ds5 Char,dd5 Char,5 Char"/>
    <w:basedOn w:val="a0"/>
    <w:link w:val="5"/>
    <w:rsid w:val="00262C4A"/>
    <w:rPr>
      <w:b/>
      <w:bCs/>
      <w:szCs w:val="28"/>
    </w:rPr>
  </w:style>
  <w:style w:type="character" w:customStyle="1" w:styleId="6Char">
    <w:name w:val="标题 6 Char"/>
    <w:aliases w:val="GBIC6 Char,未定义6 Char,H6 Char,h6 Char,Third Subheading Char,PIM 6 Char,Bullet list Char,Legal Level 1. Char,BOD 4 Char,6 Char,正文六级标题 Char,Heading6 Char,Requirement Char,H61 Char,61 Char,h61 Char,Requirement1 Char,H62 Char,62 Char,h62 Char"/>
    <w:basedOn w:val="a0"/>
    <w:link w:val="6"/>
    <w:rsid w:val="00936F26"/>
    <w:rPr>
      <w:rFonts w:asciiTheme="majorHAnsi" w:hAnsiTheme="majorHAnsi" w:cstheme="majorBidi"/>
      <w:b/>
      <w:bCs/>
      <w:szCs w:val="24"/>
    </w:rPr>
  </w:style>
  <w:style w:type="character" w:customStyle="1" w:styleId="7Char">
    <w:name w:val="标题 7 Char"/>
    <w:aliases w:val="GBIC7 Char,未定义7 Char,不用 Char,PIM 7 Char,letter list Char,Legal Level 1.1. Char,Level 1.1 Char,正文七级标题 Char,7 Char,ExhibitTitle Char,st Char,heading7 Char,req3 Char,1.标题 6 Char,H7 Char,57 Char,h7 Char,◎ Char,PIM 71 Char,Appx 1 Char,（1） Char"/>
    <w:basedOn w:val="a0"/>
    <w:link w:val="7"/>
    <w:rsid w:val="00A113AB"/>
    <w:rPr>
      <w:b/>
      <w:bCs/>
      <w:szCs w:val="24"/>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附录 Char,ITT t8 Char,action Char,r Char"/>
    <w:basedOn w:val="a0"/>
    <w:link w:val="8"/>
    <w:rsid w:val="00A113AB"/>
    <w:rPr>
      <w:rFonts w:asciiTheme="majorHAnsi" w:eastAsiaTheme="majorEastAsia" w:hAnsiTheme="majorHAnsi" w:cstheme="majorBidi"/>
      <w:szCs w:val="24"/>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basedOn w:val="a0"/>
    <w:link w:val="9"/>
    <w:rsid w:val="00A113AB"/>
    <w:rPr>
      <w:rFonts w:asciiTheme="majorHAnsi" w:eastAsiaTheme="majorEastAsia" w:hAnsiTheme="majorHAnsi" w:cstheme="majorBidi"/>
      <w:sz w:val="21"/>
      <w:szCs w:val="21"/>
    </w:rPr>
  </w:style>
  <w:style w:type="paragraph" w:customStyle="1" w:styleId="10">
    <w:name w:val="正文1"/>
    <w:qFormat/>
    <w:rsid w:val="00A113AB"/>
    <w:pPr>
      <w:widowControl w:val="0"/>
      <w:jc w:val="both"/>
    </w:pPr>
    <w:rPr>
      <w:rFonts w:ascii="Times New Roman" w:eastAsia="宋体" w:hAnsi="Times New Roman" w:cs="宋体"/>
      <w:szCs w:val="24"/>
    </w:rPr>
  </w:style>
  <w:style w:type="paragraph" w:customStyle="1" w:styleId="a5">
    <w:name w:val="正文（绿盟科技）"/>
    <w:qFormat/>
    <w:rsid w:val="00A113AB"/>
    <w:pPr>
      <w:spacing w:line="300" w:lineRule="auto"/>
    </w:pPr>
    <w:rPr>
      <w:rFonts w:eastAsia="微软雅黑"/>
      <w:szCs w:val="21"/>
    </w:rPr>
  </w:style>
  <w:style w:type="paragraph" w:styleId="a6">
    <w:name w:val="List Paragraph"/>
    <w:basedOn w:val="a"/>
    <w:uiPriority w:val="34"/>
    <w:qFormat/>
    <w:rsid w:val="00A53A92"/>
    <w:pPr>
      <w:ind w:firstLineChars="200" w:firstLine="420"/>
    </w:pPr>
  </w:style>
  <w:style w:type="table" w:styleId="a7">
    <w:name w:val="Table Grid"/>
    <w:basedOn w:val="a1"/>
    <w:uiPriority w:val="59"/>
    <w:rsid w:val="00C23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正文（首行缩进两字）"/>
    <w:basedOn w:val="a"/>
    <w:qFormat/>
    <w:rsid w:val="004F2811"/>
    <w:pPr>
      <w:widowControl w:val="0"/>
      <w:adjustRightInd w:val="0"/>
      <w:snapToGrid/>
      <w:spacing w:before="60" w:after="60" w:line="240" w:lineRule="auto"/>
      <w:ind w:firstLine="0"/>
    </w:pPr>
    <w:rPr>
      <w:rFonts w:ascii="Times New Roman" w:eastAsia="仿宋_GB2312" w:hAnsi="Times New Roman"/>
      <w:kern w:val="2"/>
      <w:sz w:val="20"/>
      <w:szCs w:val="20"/>
    </w:rPr>
  </w:style>
  <w:style w:type="paragraph" w:styleId="a9">
    <w:name w:val="Normal Indent"/>
    <w:aliases w:val="表正文,正文非缩进,特点,ALT+Z,段1,正文缩进 Char,正文（首行缩进两字） Char,表正文 Char,正文非缩进 Char Char Char Char Char Char Char Char Char Char Char Char Char,正文(首行缩进两字),正文(首行缩进两字)1,正文不缩进,四号,标题四,正文双线,水上软件,正文（图说明文字居中）,标题4,no-step,特点 Char,特点标题,特点正文,PI,正文文字首行缩进,AvtalBr,缩"/>
    <w:basedOn w:val="a"/>
    <w:link w:val="Char1"/>
    <w:rsid w:val="00355A0B"/>
    <w:pPr>
      <w:overflowPunct w:val="0"/>
      <w:autoSpaceDE w:val="0"/>
      <w:autoSpaceDN w:val="0"/>
      <w:adjustRightInd w:val="0"/>
      <w:snapToGrid/>
      <w:spacing w:before="240" w:line="294" w:lineRule="auto"/>
      <w:ind w:left="2268" w:firstLine="420"/>
      <w:jc w:val="left"/>
      <w:textAlignment w:val="baseline"/>
    </w:pPr>
    <w:rPr>
      <w:rFonts w:ascii="Times New Roman" w:hAnsi="Times New Roman"/>
      <w:szCs w:val="20"/>
    </w:rPr>
  </w:style>
  <w:style w:type="character" w:customStyle="1" w:styleId="Char1">
    <w:name w:val="正文缩进 Char1"/>
    <w:aliases w:val="表正文 Char1,正文非缩进 Char,特点 Char1,ALT+Z Char,段1 Char,正文缩进 Char Char,正文（首行缩进两字） Char Char,表正文 Char Char,正文非缩进 Char Char Char Char Char Char Char Char Char Char Char Char Char Char,正文(首行缩进两字) Char,正文(首行缩进两字)1 Char,正文不缩进 Char,四号 Char,标题四 Char,缩 Char"/>
    <w:link w:val="a9"/>
    <w:rsid w:val="00355A0B"/>
    <w:rPr>
      <w:rFonts w:ascii="Times New Roman" w:eastAsia="宋体" w:hAnsi="Times New Roman" w:cs="Times New Roman"/>
      <w:kern w:val="0"/>
      <w:sz w:val="24"/>
      <w:szCs w:val="20"/>
    </w:rPr>
  </w:style>
  <w:style w:type="paragraph" w:styleId="aa">
    <w:name w:val="Balloon Text"/>
    <w:basedOn w:val="a"/>
    <w:link w:val="Char2"/>
    <w:uiPriority w:val="99"/>
    <w:semiHidden/>
    <w:unhideWhenUsed/>
    <w:rsid w:val="00773B69"/>
    <w:pPr>
      <w:spacing w:line="240" w:lineRule="auto"/>
    </w:pPr>
    <w:rPr>
      <w:sz w:val="18"/>
      <w:szCs w:val="18"/>
    </w:rPr>
  </w:style>
  <w:style w:type="character" w:customStyle="1" w:styleId="Char2">
    <w:name w:val="批注框文本 Char"/>
    <w:basedOn w:val="a0"/>
    <w:link w:val="aa"/>
    <w:uiPriority w:val="99"/>
    <w:semiHidden/>
    <w:rsid w:val="00773B69"/>
    <w:rPr>
      <w:rFonts w:ascii="Arial" w:eastAsia="宋体" w:hAnsi="Arial" w:cs="Times New Roman"/>
      <w:kern w:val="0"/>
      <w:sz w:val="18"/>
      <w:szCs w:val="18"/>
    </w:rPr>
  </w:style>
  <w:style w:type="paragraph" w:styleId="ab">
    <w:name w:val="Normal (Web)"/>
    <w:basedOn w:val="a"/>
    <w:uiPriority w:val="99"/>
    <w:semiHidden/>
    <w:unhideWhenUsed/>
    <w:rsid w:val="00027176"/>
    <w:pPr>
      <w:snapToGrid/>
      <w:spacing w:before="100" w:beforeAutospacing="1" w:after="100" w:afterAutospacing="1" w:line="240" w:lineRule="auto"/>
      <w:ind w:firstLine="0"/>
      <w:jc w:val="left"/>
    </w:pPr>
    <w:rPr>
      <w:rFonts w:ascii="宋体" w:hAnsi="宋体" w:cs="宋体"/>
      <w:szCs w:val="24"/>
    </w:rPr>
  </w:style>
  <w:style w:type="paragraph" w:customStyle="1" w:styleId="Default">
    <w:name w:val="Default"/>
    <w:rsid w:val="008B776D"/>
    <w:pPr>
      <w:widowControl w:val="0"/>
      <w:autoSpaceDE w:val="0"/>
      <w:autoSpaceDN w:val="0"/>
      <w:adjustRightInd w:val="0"/>
    </w:pPr>
    <w:rPr>
      <w:rFonts w:ascii="新宋体è...." w:eastAsia="新宋体è...." w:cs="新宋体è...."/>
      <w:color w:val="000000"/>
      <w:szCs w:val="24"/>
    </w:rPr>
  </w:style>
  <w:style w:type="paragraph" w:styleId="ac">
    <w:name w:val="Document Map"/>
    <w:basedOn w:val="a"/>
    <w:link w:val="Char3"/>
    <w:uiPriority w:val="99"/>
    <w:semiHidden/>
    <w:unhideWhenUsed/>
    <w:rsid w:val="00C22EF8"/>
    <w:rPr>
      <w:rFonts w:ascii="宋体"/>
      <w:sz w:val="18"/>
      <w:szCs w:val="18"/>
    </w:rPr>
  </w:style>
  <w:style w:type="character" w:customStyle="1" w:styleId="Char3">
    <w:name w:val="文档结构图 Char"/>
    <w:basedOn w:val="a0"/>
    <w:link w:val="ac"/>
    <w:uiPriority w:val="99"/>
    <w:semiHidden/>
    <w:rsid w:val="00C22EF8"/>
    <w:rPr>
      <w:rFonts w:ascii="宋体" w:eastAsia="宋体" w:hAnsi="Arial" w:cs="Times New Roman"/>
      <w:kern w:val="0"/>
      <w:sz w:val="18"/>
      <w:szCs w:val="18"/>
    </w:rPr>
  </w:style>
  <w:style w:type="paragraph" w:styleId="TOC">
    <w:name w:val="TOC Heading"/>
    <w:basedOn w:val="1"/>
    <w:next w:val="a"/>
    <w:uiPriority w:val="39"/>
    <w:semiHidden/>
    <w:unhideWhenUsed/>
    <w:qFormat/>
    <w:rsid w:val="00F62F4A"/>
    <w:pPr>
      <w:numPr>
        <w:numId w:val="0"/>
      </w:numPr>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F62F4A"/>
    <w:pPr>
      <w:snapToGrid/>
      <w:spacing w:after="100" w:line="276" w:lineRule="auto"/>
      <w:ind w:left="220" w:firstLine="0"/>
      <w:jc w:val="left"/>
    </w:pPr>
    <w:rPr>
      <w:rFonts w:asciiTheme="minorHAnsi" w:eastAsiaTheme="minorEastAsia" w:hAnsiTheme="minorHAnsi" w:cstheme="minorBidi"/>
      <w:sz w:val="22"/>
    </w:rPr>
  </w:style>
  <w:style w:type="paragraph" w:styleId="11">
    <w:name w:val="toc 1"/>
    <w:basedOn w:val="a"/>
    <w:next w:val="a"/>
    <w:autoRedefine/>
    <w:uiPriority w:val="39"/>
    <w:unhideWhenUsed/>
    <w:qFormat/>
    <w:rsid w:val="00275A26"/>
    <w:pPr>
      <w:tabs>
        <w:tab w:val="left" w:pos="440"/>
        <w:tab w:val="right" w:leader="dot" w:pos="8630"/>
      </w:tabs>
      <w:snapToGrid/>
      <w:spacing w:after="100" w:line="276" w:lineRule="auto"/>
      <w:ind w:firstLine="0"/>
      <w:jc w:val="center"/>
    </w:pPr>
    <w:rPr>
      <w:rFonts w:asciiTheme="minorHAnsi" w:eastAsiaTheme="minorEastAsia" w:hAnsiTheme="minorHAnsi" w:cstheme="minorBidi"/>
      <w:sz w:val="22"/>
    </w:rPr>
  </w:style>
  <w:style w:type="paragraph" w:styleId="30">
    <w:name w:val="toc 3"/>
    <w:basedOn w:val="a"/>
    <w:next w:val="a"/>
    <w:autoRedefine/>
    <w:uiPriority w:val="39"/>
    <w:unhideWhenUsed/>
    <w:qFormat/>
    <w:rsid w:val="00F62F4A"/>
    <w:pPr>
      <w:snapToGrid/>
      <w:spacing w:after="100" w:line="276" w:lineRule="auto"/>
      <w:ind w:left="440" w:firstLine="0"/>
      <w:jc w:val="left"/>
    </w:pPr>
    <w:rPr>
      <w:rFonts w:asciiTheme="minorHAnsi" w:eastAsiaTheme="minorEastAsia" w:hAnsiTheme="minorHAnsi" w:cstheme="minorBidi"/>
      <w:sz w:val="22"/>
    </w:rPr>
  </w:style>
  <w:style w:type="character" w:styleId="ad">
    <w:name w:val="Hyperlink"/>
    <w:basedOn w:val="a0"/>
    <w:uiPriority w:val="99"/>
    <w:unhideWhenUsed/>
    <w:rsid w:val="00F62F4A"/>
    <w:rPr>
      <w:color w:val="0563C1" w:themeColor="hyperlink"/>
      <w:u w:val="single"/>
    </w:rPr>
  </w:style>
  <w:style w:type="paragraph" w:customStyle="1" w:styleId="infoblue">
    <w:name w:val="infoblue"/>
    <w:basedOn w:val="a"/>
    <w:rsid w:val="00C67113"/>
    <w:pPr>
      <w:snapToGrid/>
      <w:spacing w:before="100" w:after="100" w:line="240" w:lineRule="auto"/>
      <w:ind w:firstLine="0"/>
      <w:jc w:val="left"/>
    </w:pPr>
    <w:rPr>
      <w:rFonts w:ascii="宋体" w:eastAsia="宋体" w:hAnsi="Times New Roman"/>
      <w:snapToGrid w:val="0"/>
      <w:szCs w:val="20"/>
    </w:rPr>
  </w:style>
  <w:style w:type="character" w:customStyle="1" w:styleId="Char4">
    <w:name w:val="正文文本 Char"/>
    <w:link w:val="ae"/>
    <w:rsid w:val="00042267"/>
    <w:rPr>
      <w:rFonts w:ascii="宋体" w:hAnsi="宋体" w:cs="宋体"/>
      <w:color w:val="000000"/>
      <w:sz w:val="21"/>
      <w:szCs w:val="21"/>
    </w:rPr>
  </w:style>
  <w:style w:type="paragraph" w:styleId="ae">
    <w:name w:val="Body Text"/>
    <w:basedOn w:val="a"/>
    <w:link w:val="Char4"/>
    <w:rsid w:val="00042267"/>
    <w:pPr>
      <w:widowControl w:val="0"/>
      <w:snapToGrid/>
      <w:spacing w:beforeLines="50" w:afterLines="50"/>
      <w:ind w:firstLineChars="200" w:firstLine="420"/>
    </w:pPr>
    <w:rPr>
      <w:rFonts w:ascii="宋体" w:hAnsi="宋体" w:cs="宋体"/>
      <w:color w:val="000000"/>
      <w:sz w:val="21"/>
      <w:szCs w:val="21"/>
    </w:rPr>
  </w:style>
  <w:style w:type="character" w:customStyle="1" w:styleId="12">
    <w:name w:val="正文文本 字符1"/>
    <w:basedOn w:val="a0"/>
    <w:uiPriority w:val="99"/>
    <w:semiHidden/>
    <w:rsid w:val="00042267"/>
  </w:style>
  <w:style w:type="paragraph" w:customStyle="1" w:styleId="Normal15">
    <w:name w:val="Normal_15"/>
    <w:rsid w:val="009D7D9B"/>
    <w:pPr>
      <w:spacing w:before="120" w:after="240"/>
      <w:jc w:val="both"/>
    </w:pPr>
    <w:rPr>
      <w:rFonts w:ascii="Times New Roman" w:eastAsia="Times New Roman" w:hAnsi="Times New Roman"/>
      <w:sz w:val="22"/>
      <w:lang w:eastAsia="en-US"/>
    </w:rPr>
  </w:style>
  <w:style w:type="paragraph" w:customStyle="1" w:styleId="Normal17">
    <w:name w:val="Normal_17"/>
    <w:rsid w:val="009D7D9B"/>
    <w:pPr>
      <w:spacing w:before="120" w:after="240"/>
      <w:jc w:val="both"/>
    </w:pPr>
    <w:rPr>
      <w:rFonts w:ascii="Times New Roman" w:eastAsia="Times New Roman" w:hAnsi="Times New Roman"/>
      <w:sz w:val="22"/>
      <w:lang w:eastAsia="en-US"/>
    </w:rPr>
  </w:style>
</w:styles>
</file>

<file path=word/webSettings.xml><?xml version="1.0" encoding="utf-8"?>
<w:webSettings xmlns:r="http://schemas.openxmlformats.org/officeDocument/2006/relationships" xmlns:w="http://schemas.openxmlformats.org/wordprocessingml/2006/main">
  <w:divs>
    <w:div w:id="172257961">
      <w:bodyDiv w:val="1"/>
      <w:marLeft w:val="0"/>
      <w:marRight w:val="0"/>
      <w:marTop w:val="0"/>
      <w:marBottom w:val="0"/>
      <w:divBdr>
        <w:top w:val="none" w:sz="0" w:space="0" w:color="auto"/>
        <w:left w:val="none" w:sz="0" w:space="0" w:color="auto"/>
        <w:bottom w:val="none" w:sz="0" w:space="0" w:color="auto"/>
        <w:right w:val="none" w:sz="0" w:space="0" w:color="auto"/>
      </w:divBdr>
    </w:div>
    <w:div w:id="239601992">
      <w:bodyDiv w:val="1"/>
      <w:marLeft w:val="0"/>
      <w:marRight w:val="0"/>
      <w:marTop w:val="0"/>
      <w:marBottom w:val="0"/>
      <w:divBdr>
        <w:top w:val="none" w:sz="0" w:space="0" w:color="auto"/>
        <w:left w:val="none" w:sz="0" w:space="0" w:color="auto"/>
        <w:bottom w:val="none" w:sz="0" w:space="0" w:color="auto"/>
        <w:right w:val="none" w:sz="0" w:space="0" w:color="auto"/>
      </w:divBdr>
    </w:div>
    <w:div w:id="403721051">
      <w:bodyDiv w:val="1"/>
      <w:marLeft w:val="0"/>
      <w:marRight w:val="0"/>
      <w:marTop w:val="0"/>
      <w:marBottom w:val="0"/>
      <w:divBdr>
        <w:top w:val="none" w:sz="0" w:space="0" w:color="auto"/>
        <w:left w:val="none" w:sz="0" w:space="0" w:color="auto"/>
        <w:bottom w:val="none" w:sz="0" w:space="0" w:color="auto"/>
        <w:right w:val="none" w:sz="0" w:space="0" w:color="auto"/>
      </w:divBdr>
    </w:div>
    <w:div w:id="1024286775">
      <w:bodyDiv w:val="1"/>
      <w:marLeft w:val="0"/>
      <w:marRight w:val="0"/>
      <w:marTop w:val="0"/>
      <w:marBottom w:val="0"/>
      <w:divBdr>
        <w:top w:val="none" w:sz="0" w:space="0" w:color="auto"/>
        <w:left w:val="none" w:sz="0" w:space="0" w:color="auto"/>
        <w:bottom w:val="none" w:sz="0" w:space="0" w:color="auto"/>
        <w:right w:val="none" w:sz="0" w:space="0" w:color="auto"/>
      </w:divBdr>
    </w:div>
    <w:div w:id="1219904244">
      <w:bodyDiv w:val="1"/>
      <w:marLeft w:val="0"/>
      <w:marRight w:val="0"/>
      <w:marTop w:val="0"/>
      <w:marBottom w:val="0"/>
      <w:divBdr>
        <w:top w:val="none" w:sz="0" w:space="0" w:color="auto"/>
        <w:left w:val="none" w:sz="0" w:space="0" w:color="auto"/>
        <w:bottom w:val="none" w:sz="0" w:space="0" w:color="auto"/>
        <w:right w:val="none" w:sz="0" w:space="0" w:color="auto"/>
      </w:divBdr>
    </w:div>
    <w:div w:id="1832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Office_Excel____1.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A3E3E-BC71-4E96-AA38-72870471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4657</TotalTime>
  <Pages>14</Pages>
  <Words>940</Words>
  <Characters>5361</Characters>
  <Application>Microsoft Office Word</Application>
  <DocSecurity>0</DocSecurity>
  <Lines>44</Lines>
  <Paragraphs>12</Paragraphs>
  <ScaleCrop>false</ScaleCrop>
  <Company>Microsoft</Company>
  <LinksUpToDate>false</LinksUpToDate>
  <CharactersWithSpaces>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linxuebing</cp:lastModifiedBy>
  <cp:revision>783</cp:revision>
  <cp:lastPrinted>2017-08-03T06:21:00Z</cp:lastPrinted>
  <dcterms:created xsi:type="dcterms:W3CDTF">2017-07-18T11:05:00Z</dcterms:created>
  <dcterms:modified xsi:type="dcterms:W3CDTF">2018-10-30T01:22:00Z</dcterms:modified>
</cp:coreProperties>
</file>