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2e0rmpvlcc6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Subject Demographics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odllit8wr1x8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Demographics: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and Ethnicity: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3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980"/>
        <w:gridCol w:w="1350"/>
        <w:tblGridChange w:id="0">
          <w:tblGrid>
            <w:gridCol w:w="1980"/>
            <w:gridCol w:w="1350"/>
          </w:tblGrid>
        </w:tblGridChange>
      </w:tblGrid>
      <w:tr>
        <w:trPr>
          <w:cantSplit w:val="0"/>
          <w:trHeight w:val="486.97265625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Caucasian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51.61%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South Asian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22.58%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White North American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9.68%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White Middle Eastern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Black African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Black African American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White European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Asian-East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3.23%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9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610"/>
        <w:gridCol w:w="1980"/>
        <w:tblGridChange w:id="0">
          <w:tblGrid>
            <w:gridCol w:w="2610"/>
            <w:gridCol w:w="1980"/>
          </w:tblGrid>
        </w:tblGridChange>
      </w:tblGrid>
      <w:tr>
        <w:trPr>
          <w:cantSplit w:val="0"/>
          <w:trHeight w:val="486.97265625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Ethnicity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Hispanic or Latino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93.55%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Hispanic or Latino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6.45%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</w:t>
      </w:r>
    </w:p>
    <w:tbl>
      <w:tblPr>
        <w:tblStyle w:val="Table3"/>
        <w:tblW w:w="780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80"/>
        <w:gridCol w:w="870"/>
        <w:gridCol w:w="975"/>
        <w:gridCol w:w="975"/>
        <w:gridCol w:w="975"/>
        <w:gridCol w:w="975"/>
        <w:gridCol w:w="975"/>
        <w:gridCol w:w="975"/>
        <w:tblGridChange w:id="0">
          <w:tblGrid>
            <w:gridCol w:w="1080"/>
            <w:gridCol w:w="870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Statistic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</w:tr>
    </w:tbl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 vs. Female: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24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10"/>
        <w:gridCol w:w="2130"/>
        <w:tblGridChange w:id="0">
          <w:tblGrid>
            <w:gridCol w:w="1110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58.06%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41.94%</w:t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in Cath. Lab: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Role In Catheterization Laboratory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Interventional Fellow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19.35%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16.13%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16.13%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Physician Assitant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12.90%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Fellow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6.45%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BMI: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80"/>
        <w:gridCol w:w="870"/>
        <w:gridCol w:w="975"/>
        <w:gridCol w:w="975"/>
        <w:gridCol w:w="975"/>
        <w:gridCol w:w="975"/>
        <w:gridCol w:w="975"/>
        <w:gridCol w:w="975"/>
        <w:tblGridChange w:id="0">
          <w:tblGrid>
            <w:gridCol w:w="1080"/>
            <w:gridCol w:w="870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Statistic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34.97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Years Worked in Cath. Lab:</w:t>
      </w:r>
    </w:p>
    <w:tbl>
      <w:tblPr>
        <w:tblStyle w:val="Table7"/>
        <w:tblW w:w="852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00"/>
        <w:gridCol w:w="870"/>
        <w:gridCol w:w="975"/>
        <w:gridCol w:w="975"/>
        <w:gridCol w:w="975"/>
        <w:gridCol w:w="975"/>
        <w:gridCol w:w="975"/>
        <w:gridCol w:w="975"/>
        <w:tblGridChange w:id="0">
          <w:tblGrid>
            <w:gridCol w:w="1800"/>
            <w:gridCol w:w="870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Statistic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Years Worked in Cath.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Status:</w:t>
      </w:r>
    </w:p>
    <w:tbl>
      <w:tblPr>
        <w:tblStyle w:val="Table8"/>
        <w:tblW w:w="792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Exercise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2-3 days a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43.33%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4+ days a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26.67%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1-3 days a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16.67%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 a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at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3.33%</w:t>
            </w:r>
          </w:p>
        </w:tc>
      </w:tr>
    </w:tbl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Orthopedic Injury?</w:t>
      </w:r>
    </w:p>
    <w:tbl>
      <w:tblPr>
        <w:tblStyle w:val="Table9"/>
        <w:tblW w:w="324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10"/>
        <w:gridCol w:w="2130"/>
        <w:tblGridChange w:id="0">
          <w:tblGrid>
            <w:gridCol w:w="1110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Past Orthopedic Injury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61.29%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38.71%</w:t>
            </w:r>
          </w:p>
        </w:tc>
      </w:tr>
    </w:tbl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Chronic Pain Syndrome</w:t>
      </w:r>
    </w:p>
    <w:tbl>
      <w:tblPr>
        <w:tblStyle w:val="Table10"/>
        <w:tblW w:w="324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10"/>
        <w:gridCol w:w="2130"/>
        <w:tblGridChange w:id="0">
          <w:tblGrid>
            <w:gridCol w:w="1110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Chronic Pain Syndrome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90.32%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9.68%</w:t>
            </w:r>
          </w:p>
        </w:tc>
      </w:tr>
    </w:tbl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verb0j4vvy3" w:id="2"/>
      <w:bookmarkEnd w:id="2"/>
      <w:r w:rsidDel="00000000" w:rsidR="00000000" w:rsidRPr="00000000">
        <w:rPr>
          <w:rtl w:val="0"/>
        </w:rPr>
        <w:t xml:space="preserve">Case Data: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number for the day: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2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Case Number for the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39.33%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33.71%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16.85%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10.11%</w:t>
            </w:r>
          </w:p>
        </w:tc>
      </w:tr>
    </w:tbl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Case Being Done:</w:t>
      </w:r>
      <w:r w:rsidDel="00000000" w:rsidR="00000000" w:rsidRPr="00000000">
        <w:rPr>
          <w:rtl w:val="0"/>
        </w:rPr>
      </w:r>
    </w:p>
    <w:tbl>
      <w:tblPr>
        <w:tblStyle w:val="Table12"/>
        <w:tblW w:w="324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10"/>
        <w:gridCol w:w="2130"/>
        <w:tblGridChange w:id="0">
          <w:tblGrid>
            <w:gridCol w:w="1110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Case Being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Without Rampart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69.66%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Rampart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30.34%</w:t>
            </w:r>
          </w:p>
        </w:tc>
      </w:tr>
    </w:tbl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Participant Wearing: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324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10"/>
        <w:gridCol w:w="2130"/>
        <w:tblGridChange w:id="0">
          <w:tblGrid>
            <w:gridCol w:w="1110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Participant Wearing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74.16%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25.84%</w:t>
            </w:r>
          </w:p>
        </w:tc>
      </w:tr>
    </w:tbl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Sleep Habits:</w:t>
      </w:r>
      <w:r w:rsidDel="00000000" w:rsidR="00000000" w:rsidRPr="00000000">
        <w:rPr>
          <w:rtl w:val="0"/>
        </w:rPr>
      </w:r>
    </w:p>
    <w:tbl>
      <w:tblPr>
        <w:tblStyle w:val="Table14"/>
        <w:tblW w:w="780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80"/>
        <w:gridCol w:w="870"/>
        <w:gridCol w:w="975"/>
        <w:gridCol w:w="975"/>
        <w:gridCol w:w="975"/>
        <w:gridCol w:w="975"/>
        <w:gridCol w:w="975"/>
        <w:gridCol w:w="975"/>
        <w:tblGridChange w:id="0">
          <w:tblGrid>
            <w:gridCol w:w="1080"/>
            <w:gridCol w:w="870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Statistic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Sleep 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Type of Case: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045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470"/>
        <w:gridCol w:w="1575"/>
        <w:tblGridChange w:id="0">
          <w:tblGrid>
            <w:gridCol w:w="4470"/>
            <w:gridCol w:w="1575"/>
          </w:tblGrid>
        </w:tblGridChange>
      </w:tblGrid>
      <w:tr>
        <w:trPr>
          <w:cantSplit w:val="0"/>
          <w:trHeight w:val="486.97265625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Type of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Coronary Arteriogram w/ no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40.45%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 PCI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14.61%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13.48%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CTO PCI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Non-Complex PCI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 heart catheterization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7.87%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Coronary Arteriogram + Right Heart Catheterization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2.25%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Length: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00"/>
        <w:gridCol w:w="870"/>
        <w:gridCol w:w="975"/>
        <w:gridCol w:w="975"/>
        <w:gridCol w:w="975"/>
        <w:gridCol w:w="975"/>
        <w:gridCol w:w="975"/>
        <w:gridCol w:w="975"/>
        <w:tblGridChange w:id="0">
          <w:tblGrid>
            <w:gridCol w:w="1800"/>
            <w:gridCol w:w="870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Statistic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Case Length 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308</w:t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pzo9rck7bwr" w:id="3"/>
      <w:bookmarkEnd w:id="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