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ilfm9nk33x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Radiation Survey Analysis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Here is the radiation survey analysis. We can see interesting aspects related to the different values that were collected. I managed to showcase all the values as a whole and stratified by the lead versus rampart. I did notice a large outlier in the participant radiation values (Case 4_005 = 372.9) that I removed from the graph.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Radiation Box Plots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of the radiation data: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Radiation Rampart versus Lead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Zembower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