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w:t>
      </w:r>
      <w:r w:rsidR="0054156F" w:rsidRPr="0054156F">
        <w:rPr>
          <w:rFonts w:ascii="Times New Roman" w:hAnsi="Times New Roman" w:cs="Times New Roman"/>
          <w:highlight w:val="yellow"/>
        </w:rPr>
        <w:t xml:space="preserve">eachers with higher NFC and self-control </w:t>
      </w:r>
      <w:r w:rsidR="0054156F" w:rsidRPr="0054156F">
        <w:rPr>
          <w:rFonts w:ascii="Times New Roman" w:hAnsi="Times New Roman" w:cs="Times New Roman"/>
          <w:highlight w:val="yellow"/>
        </w:rPr>
        <w:t>also had</w:t>
      </w:r>
      <w:r w:rsidR="0054156F" w:rsidRPr="0054156F">
        <w:rPr>
          <w:rFonts w:ascii="Times New Roman" w:hAnsi="Times New Roman" w:cs="Times New Roman"/>
          <w:highlight w:val="yellow"/>
        </w:rPr>
        <w:t xml:space="preserve"> lower burnout because they experience</w:t>
      </w:r>
      <w:r w:rsidR="0054156F" w:rsidRPr="0054156F">
        <w:rPr>
          <w:rFonts w:ascii="Times New Roman" w:hAnsi="Times New Roman" w:cs="Times New Roman"/>
          <w:highlight w:val="yellow"/>
        </w:rPr>
        <w:t>d</w:t>
      </w:r>
      <w:r w:rsidR="0054156F" w:rsidRPr="0054156F">
        <w:rPr>
          <w:rFonts w:ascii="Times New Roman" w:hAnsi="Times New Roman" w:cs="Times New Roman"/>
          <w:highlight w:val="yellow"/>
        </w:rPr>
        <w:t xml:space="preserve">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r w:rsidRPr="00F61848">
        <w:rPr>
          <w:rFonts w:ascii="Times New Roman" w:hAnsi="Times New Roman" w:cs="Times New Roman"/>
          <w:highlight w:val="yellow"/>
        </w:rPr>
        <w:t>Fleischhauer</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.42 with self-esteem (Osberg,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w:t>
      </w:r>
      <w:r w:rsidR="004A3939" w:rsidRPr="00D36B23">
        <w:rPr>
          <w:rFonts w:ascii="Times New Roman" w:hAnsi="Times New Roman" w:cs="Times New Roman"/>
          <w:highlight w:val="yellow"/>
        </w:rPr>
        <w:t xml:space="preserve">primary, secondary, </w:t>
      </w:r>
      <w:r w:rsidR="004A3939" w:rsidRPr="00D36B23">
        <w:rPr>
          <w:rFonts w:ascii="Times New Roman" w:hAnsi="Times New Roman" w:cs="Times New Roman"/>
          <w:highlight w:val="yellow"/>
        </w:rPr>
        <w:t>special needs</w:t>
      </w:r>
      <w:r w:rsidR="004A3939" w:rsidRPr="00D36B23">
        <w:rPr>
          <w:rFonts w:ascii="Times New Roman" w:hAnsi="Times New Roman" w:cs="Times New Roman"/>
          <w:highlight w:val="yellow"/>
        </w:rPr>
        <w:t>, or vocational school</w:t>
      </w:r>
      <w:r w:rsidR="004A3939" w:rsidRPr="00D36B23">
        <w:rPr>
          <w:rFonts w:ascii="Times New Roman" w:hAnsi="Times New Roman" w:cs="Times New Roman"/>
          <w:highlight w:val="yellow"/>
        </w:rPr>
        <w:t xml:space="preserve">s, and who had been studying for </w:t>
      </w:r>
      <w:r w:rsidR="004A3939" w:rsidRPr="00D36B23">
        <w:rPr>
          <w:rFonts w:ascii="Times New Roman" w:hAnsi="Times New Roman" w:cs="Times New Roman"/>
          <w:i/>
          <w:highlight w:val="yellow"/>
        </w:rPr>
        <w:t>M</w:t>
      </w:r>
      <w:r w:rsidR="004A3939" w:rsidRPr="00D36B23">
        <w:rPr>
          <w:rFonts w:ascii="Times New Roman" w:hAnsi="Times New Roman" w:cs="Times New Roman"/>
          <w:i/>
          <w:highlight w:val="yellow"/>
        </w:rPr>
        <w:t> </w:t>
      </w:r>
      <w:r w:rsidR="004A3939" w:rsidRPr="00D36B23">
        <w:rPr>
          <w:rFonts w:ascii="Times New Roman" w:hAnsi="Times New Roman" w:cs="Times New Roman"/>
          <w:highlight w:val="yellow"/>
        </w:rPr>
        <w:t>±</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lastRenderedPageBreak/>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xml:space="preserve">), demands that are too low for </w:t>
      </w:r>
      <w:r w:rsidRPr="00F21BEE">
        <w:rPr>
          <w:rFonts w:ascii="Times New Roman" w:hAnsi="Times New Roman" w:cs="Times New Roman"/>
        </w:rPr>
        <w:lastRenderedPageBreak/>
        <w:t>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 xml:space="preserve">and hence, as uncritical concerning ethical aspects according to the </w:t>
      </w:r>
      <w:r w:rsidRPr="00F21BEE">
        <w:rPr>
          <w:rFonts w:ascii="Times New Roman" w:hAnsi="Times New Roman" w:cs="Times New Roman"/>
        </w:rPr>
        <w:lastRenderedPageBreak/>
        <w:t>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2" w:name="Participants"/>
      <w:bookmarkEnd w:id="2"/>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3" w:name="Material"/>
      <w:bookmarkEnd w:id="3"/>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 xml:space="preserve">one year in </w:t>
      </w:r>
      <w:r w:rsidRPr="00F21BEE">
        <w:rPr>
          <w:rFonts w:ascii="Times New Roman" w:hAnsi="Times New Roman" w:cs="Times New Roman"/>
        </w:rPr>
        <w:lastRenderedPageBreak/>
        <w:t>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4" w:name="Procedure"/>
      <w:bookmarkEnd w:id="4"/>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lastRenderedPageBreak/>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Data_analysis"/>
      <w:bookmarkEnd w:id="5"/>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lastRenderedPageBreak/>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lastRenderedPageBreak/>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6" w:name="Results"/>
      <w:bookmarkEnd w:id="6"/>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7" w:name="Descriptive_statistics"/>
      <w:bookmarkEnd w:id="7"/>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1123DB" w:rsidRPr="00656D5C" w:rsidRDefault="001123DB">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447E61" w:rsidTr="00DB0D4B">
        <w:trPr>
          <w:trHeight w:val="340"/>
        </w:trPr>
        <w:tc>
          <w:tcPr>
            <w:tcW w:w="440" w:type="dxa"/>
            <w:vAlign w:val="bottom"/>
          </w:tcPr>
          <w:p w:rsidR="00447E61" w:rsidRPr="000D2273" w:rsidRDefault="00447E61" w:rsidP="00447E61">
            <w:pPr>
              <w:rPr>
                <w:rFonts w:ascii="Times New Roman" w:eastAsia="Times New Roman" w:hAnsi="Times New Roman" w:cs="Times New Roman"/>
              </w:rPr>
            </w:pPr>
          </w:p>
        </w:tc>
        <w:tc>
          <w:tcPr>
            <w:tcW w:w="111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1</w:t>
            </w:r>
          </w:p>
        </w:tc>
        <w:tc>
          <w:tcPr>
            <w:tcW w:w="850"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2</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3</w:t>
            </w:r>
          </w:p>
        </w:tc>
        <w:tc>
          <w:tcPr>
            <w:tcW w:w="993"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4</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5</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6</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7</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8</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9</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10</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11</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12</w:t>
            </w:r>
          </w:p>
        </w:tc>
        <w:tc>
          <w:tcPr>
            <w:tcW w:w="992" w:type="dxa"/>
            <w:vAlign w:val="center"/>
          </w:tcPr>
          <w:p w:rsidR="00447E61" w:rsidRPr="000D2273" w:rsidRDefault="00447E61" w:rsidP="00447E61">
            <w:pPr>
              <w:jc w:val="center"/>
              <w:rPr>
                <w:rFonts w:ascii="Times New Roman" w:hAnsi="Times New Roman" w:cs="Times New Roman"/>
                <w:color w:val="000000"/>
              </w:rPr>
            </w:pPr>
            <w:r w:rsidRPr="000D2273">
              <w:rPr>
                <w:rFonts w:ascii="Times New Roman" w:hAnsi="Times New Roman" w:cs="Times New Roman"/>
                <w:color w:val="000000"/>
              </w:rPr>
              <w:t>13</w:t>
            </w: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92" w:type="dxa"/>
            <w:vAlign w:val="center"/>
          </w:tcPr>
          <w:p w:rsidR="00447E61" w:rsidRPr="000D2273" w:rsidRDefault="00447E61" w:rsidP="00447E61">
            <w:pPr>
              <w:rPr>
                <w:rFonts w:ascii="Times New Roman" w:hAnsi="Times New Roman" w:cs="Times New Roman"/>
                <w:color w:val="000000"/>
              </w:rPr>
            </w:pPr>
          </w:p>
        </w:tc>
        <w:tc>
          <w:tcPr>
            <w:tcW w:w="993"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93"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850"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850"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9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92" w:type="dxa"/>
            <w:vAlign w:val="center"/>
          </w:tcPr>
          <w:p w:rsidR="00447E61" w:rsidRPr="000D2273" w:rsidRDefault="00447E61" w:rsidP="00447E61">
            <w:pPr>
              <w:rPr>
                <w:rFonts w:ascii="Times New Roman" w:hAnsi="Times New Roman" w:cs="Times New Roman"/>
                <w:color w:val="000000"/>
              </w:rPr>
            </w:pPr>
          </w:p>
        </w:tc>
        <w:tc>
          <w:tcPr>
            <w:tcW w:w="992" w:type="dxa"/>
            <w:vAlign w:val="center"/>
          </w:tcPr>
          <w:p w:rsidR="00447E61" w:rsidRPr="000D2273" w:rsidRDefault="00447E61" w:rsidP="00447E61">
            <w:pPr>
              <w:rPr>
                <w:rFonts w:ascii="Times New Roman" w:hAnsi="Times New Roman" w:cs="Times New Roman"/>
                <w:sz w:val="20"/>
                <w:szCs w:val="2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92" w:type="dxa"/>
            <w:vAlign w:val="center"/>
          </w:tcPr>
          <w:p w:rsidR="00447E61" w:rsidRPr="000D2273" w:rsidRDefault="00447E61" w:rsidP="00447E61">
            <w:pPr>
              <w:rPr>
                <w:rFonts w:ascii="Times New Roman" w:hAnsi="Times New Roman" w:cs="Times New Roman"/>
                <w:color w:val="000000"/>
              </w:rPr>
            </w:pP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DB0D4B">
        <w:trPr>
          <w:trHeight w:val="340"/>
        </w:trPr>
        <w:tc>
          <w:tcPr>
            <w:tcW w:w="440"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11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850"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p>
        </w:tc>
        <w:tc>
          <w:tcPr>
            <w:tcW w:w="99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p>
        </w:tc>
        <w:tc>
          <w:tcPr>
            <w:tcW w:w="9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92"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A42E7B">
        <w:rPr>
          <w:rFonts w:ascii="Times New Roman" w:hAnsi="Times New Roman" w:cs="Times New Roman"/>
          <w:i/>
          <w:highlight w:val="yellow"/>
        </w:rPr>
        <w:t>* p &lt; </w:t>
      </w:r>
      <w:r w:rsidR="00462EC1" w:rsidRPr="00A42E7B">
        <w:rPr>
          <w:rFonts w:ascii="Times New Roman" w:hAnsi="Times New Roman" w:cs="Times New Roman"/>
          <w:highlight w:val="yellow"/>
        </w:rPr>
        <w:t>.0</w:t>
      </w:r>
      <w:r w:rsidR="00447E61" w:rsidRPr="00A42E7B">
        <w:rPr>
          <w:rFonts w:ascii="Times New Roman" w:hAnsi="Times New Roman" w:cs="Times New Roman"/>
          <w:highlight w:val="yellow"/>
        </w:rPr>
        <w:t>1</w:t>
      </w:r>
      <w:r w:rsidR="00462EC1" w:rsidRPr="00A42E7B">
        <w:rPr>
          <w:rFonts w:ascii="Times New Roman" w:hAnsi="Times New Roman" w:cs="Times New Roman"/>
          <w:highlight w:val="yellow"/>
        </w:rPr>
        <w:t>.</w:t>
      </w:r>
      <w:r w:rsidR="00462EC1" w:rsidRPr="00A42E7B">
        <w:rPr>
          <w:rFonts w:ascii="Times New Roman" w:hAnsi="Times New Roman" w:cs="Times New Roman"/>
          <w:spacing w:val="15"/>
          <w:highlight w:val="yellow"/>
        </w:rPr>
        <w:t xml:space="preserve"> </w:t>
      </w:r>
      <w:r w:rsidR="00462EC1" w:rsidRPr="00A42E7B">
        <w:rPr>
          <w:rFonts w:ascii="Times New Roman" w:hAnsi="Times New Roman" w:cs="Times New Roman"/>
          <w:highlight w:val="yellow"/>
        </w:rPr>
        <w:t>*</w:t>
      </w:r>
      <w:r w:rsidRPr="00A42E7B">
        <w:rPr>
          <w:rFonts w:ascii="Times New Roman" w:hAnsi="Times New Roman" w:cs="Times New Roman"/>
          <w:i/>
          <w:highlight w:val="yellow"/>
        </w:rPr>
        <w:t>* p</w:t>
      </w:r>
      <w:r w:rsidRPr="00A42E7B">
        <w:rPr>
          <w:rFonts w:ascii="Times New Roman" w:hAnsi="Times New Roman" w:cs="Times New Roman"/>
          <w:i/>
          <w:spacing w:val="-2"/>
          <w:highlight w:val="yellow"/>
        </w:rPr>
        <w:t> &lt; </w:t>
      </w:r>
      <w:r w:rsidR="00462EC1" w:rsidRPr="00A42E7B">
        <w:rPr>
          <w:rFonts w:ascii="Times New Roman" w:hAnsi="Times New Roman" w:cs="Times New Roman"/>
          <w:highlight w:val="yellow"/>
        </w:rPr>
        <w:t>.0</w:t>
      </w:r>
      <w:r w:rsidR="00447E61" w:rsidRPr="00A42E7B">
        <w:rPr>
          <w:rFonts w:ascii="Times New Roman" w:hAnsi="Times New Roman" w:cs="Times New Roman"/>
          <w:highlight w:val="yellow"/>
        </w:rPr>
        <w:t>01</w:t>
      </w:r>
      <w:r w:rsidR="00462EC1" w:rsidRPr="00F21BEE">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972810" cy="1882775"/>
            <wp:effectExtent l="0" t="0" r="889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1882775"/>
                    </a:xfrm>
                    <a:prstGeom prst="rect">
                      <a:avLst/>
                    </a:prstGeom>
                  </pic:spPr>
                </pic:pic>
              </a:graphicData>
            </a:graphic>
          </wp:inline>
        </w:drawing>
      </w:r>
      <w:r w:rsidR="001123DB">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A42E7B">
        <w:rPr>
          <w:rFonts w:ascii="Times New Roman" w:hAnsi="Times New Roman" w:cs="Times New Roman"/>
          <w:i/>
          <w:highlight w:val="yellow"/>
        </w:rPr>
        <w:t>* p</w:t>
      </w:r>
      <w:r w:rsidR="00002B75" w:rsidRPr="00A42E7B">
        <w:rPr>
          <w:rFonts w:ascii="Times New Roman" w:hAnsi="Times New Roman" w:cs="Times New Roman"/>
          <w:i/>
          <w:spacing w:val="2"/>
          <w:highlight w:val="yellow"/>
        </w:rPr>
        <w:t> &lt; </w:t>
      </w:r>
      <w:r w:rsidRPr="00A42E7B">
        <w:rPr>
          <w:rFonts w:ascii="Times New Roman" w:hAnsi="Times New Roman" w:cs="Times New Roman"/>
          <w:i/>
          <w:highlight w:val="yellow"/>
        </w:rPr>
        <w:t>.</w:t>
      </w:r>
      <w:r w:rsidRPr="00A42E7B">
        <w:rPr>
          <w:rFonts w:ascii="Times New Roman" w:hAnsi="Times New Roman" w:cs="Times New Roman"/>
          <w:highlight w:val="yellow"/>
        </w:rPr>
        <w:t>0</w:t>
      </w:r>
      <w:r w:rsidR="000456AD" w:rsidRPr="00A42E7B">
        <w:rPr>
          <w:rFonts w:ascii="Times New Roman" w:hAnsi="Times New Roman" w:cs="Times New Roman"/>
          <w:highlight w:val="yellow"/>
        </w:rPr>
        <w:t>1.</w:t>
      </w:r>
    </w:p>
    <w:p w:rsidR="0016652D" w:rsidRPr="00F21BEE" w:rsidRDefault="0016652D" w:rsidP="00F21BEE">
      <w:pPr>
        <w:pStyle w:val="Textkrper"/>
        <w:spacing w:before="7"/>
        <w:jc w:val="both"/>
        <w:rPr>
          <w:rFonts w:ascii="Times New Roman" w:hAnsi="Times New Roman" w:cs="Times New Roman"/>
        </w:rPr>
      </w:pPr>
    </w:p>
    <w:p w:rsidR="00DB0D4B"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8" w:name="Demand-Resource_Model"/>
      <w:bookmarkEnd w:id="8"/>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972810" cy="3699510"/>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3699510"/>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5F0D26">
        <w:rPr>
          <w:rFonts w:ascii="Times New Roman" w:hAnsi="Times New Roman" w:cs="Times New Roman"/>
          <w:i/>
          <w:highlight w:val="yellow"/>
        </w:rPr>
        <w:t>* p &lt; </w:t>
      </w:r>
      <w:r w:rsidR="00462EC1" w:rsidRPr="005F0D26">
        <w:rPr>
          <w:rFonts w:ascii="Times New Roman" w:hAnsi="Times New Roman" w:cs="Times New Roman"/>
          <w:i/>
          <w:highlight w:val="yellow"/>
        </w:rPr>
        <w:t>.</w:t>
      </w:r>
      <w:r w:rsidR="004A2A3F" w:rsidRPr="005F0D26">
        <w:rPr>
          <w:rFonts w:ascii="Times New Roman" w:hAnsi="Times New Roman" w:cs="Times New Roman"/>
          <w:highlight w:val="yellow"/>
        </w:rPr>
        <w:t>01, *</w:t>
      </w:r>
      <w:r w:rsidRPr="005F0D26">
        <w:rPr>
          <w:rFonts w:ascii="Times New Roman" w:hAnsi="Times New Roman" w:cs="Times New Roman"/>
          <w:i/>
          <w:highlight w:val="yellow"/>
        </w:rPr>
        <w:t>* p &lt; </w:t>
      </w:r>
      <w:r w:rsidR="00462EC1" w:rsidRPr="005F0D26">
        <w:rPr>
          <w:rFonts w:ascii="Times New Roman" w:hAnsi="Times New Roman" w:cs="Times New Roman"/>
          <w:i/>
          <w:highlight w:val="yellow"/>
        </w:rPr>
        <w:t>.</w:t>
      </w:r>
      <w:r w:rsidR="00462EC1" w:rsidRPr="005F0D26">
        <w:rPr>
          <w:rFonts w:ascii="Times New Roman" w:hAnsi="Times New Roman" w:cs="Times New Roman"/>
          <w:highlight w:val="yellow"/>
        </w:rPr>
        <w:t>001</w:t>
      </w:r>
      <w:bookmarkStart w:id="9" w:name="_GoBack"/>
      <w:bookmarkEnd w:id="9"/>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1123DB"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3"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4"/>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5">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6">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17">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8">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9">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0">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1">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4">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5">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8">
        <w:r w:rsidRPr="00F21BEE">
          <w:rPr>
            <w:rFonts w:ascii="Times New Roman" w:hAnsi="Times New Roman" w:cs="Times New Roman"/>
          </w:rPr>
          <w:t>https:</w:t>
        </w:r>
      </w:hyperlink>
      <w:r w:rsidR="00671081">
        <w:rPr>
          <w:rFonts w:ascii="Times New Roman" w:hAnsi="Times New Roman" w:cs="Times New Roman"/>
        </w:rPr>
        <w:t xml:space="preserve"> </w:t>
      </w:r>
      <w:hyperlink r:id="rId29">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0">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2">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r w:rsidRPr="006F3FAC">
        <w:rPr>
          <w:rFonts w:ascii="Times New Roman" w:hAnsi="Times New Roman" w:cs="Times New Roman"/>
        </w:rPr>
        <w:t>Fletcher, G., Danilovics, P., Fernandez, G., Peterson, D., &amp; Reeder, G. (1986). Attributional Complexity—An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8">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9">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0">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1">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2">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1">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3">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9">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7">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9">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1">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2">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3">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293–320. Available at: </w:t>
      </w:r>
      <w:hyperlink r:id="rId84">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Taber KS (2018) The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4">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0">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2">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1123DB" w:rsidRDefault="001123DB">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1123DB"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1123DB"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1123DB"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1123DB"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1123DB"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3"/>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5"/>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Pr="00F21BEE" w:rsidRDefault="001123DB"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07"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09"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Pr="000E3894">
        <w:rPr>
          <w:rFonts w:ascii="Times New Roman" w:hAnsi="Times New Roman" w:cs="Times New Roman"/>
          <w:highlight w:val="yellow"/>
        </w:rPr>
        <w:t>S5.1</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5D5" w:rsidRDefault="00F705D5">
      <w:r>
        <w:separator/>
      </w:r>
    </w:p>
  </w:endnote>
  <w:endnote w:type="continuationSeparator" w:id="0">
    <w:p w:rsidR="00F705D5" w:rsidRDefault="00F70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5D5" w:rsidRDefault="00F705D5">
      <w:r>
        <w:separator/>
      </w:r>
    </w:p>
  </w:footnote>
  <w:footnote w:type="continuationSeparator" w:id="0">
    <w:p w:rsidR="00F705D5" w:rsidRDefault="00F705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5F0D26">
                  <w:rPr>
                    <w:noProof/>
                  </w:rPr>
                  <w:t>11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5F0D26">
                  <w:rPr>
                    <w:noProof/>
                  </w:rPr>
                  <w:t>18</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602C48">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456AD"/>
    <w:rsid w:val="00096D05"/>
    <w:rsid w:val="000D2273"/>
    <w:rsid w:val="000E3894"/>
    <w:rsid w:val="000F58A2"/>
    <w:rsid w:val="001123DB"/>
    <w:rsid w:val="0016652D"/>
    <w:rsid w:val="001F65E6"/>
    <w:rsid w:val="002374AC"/>
    <w:rsid w:val="002971A6"/>
    <w:rsid w:val="002B1B19"/>
    <w:rsid w:val="002B6C8F"/>
    <w:rsid w:val="003A2513"/>
    <w:rsid w:val="003F3BF0"/>
    <w:rsid w:val="00420820"/>
    <w:rsid w:val="00447E61"/>
    <w:rsid w:val="00462EC1"/>
    <w:rsid w:val="004746D0"/>
    <w:rsid w:val="004A2A3F"/>
    <w:rsid w:val="004A3939"/>
    <w:rsid w:val="004B0EA6"/>
    <w:rsid w:val="004B40B0"/>
    <w:rsid w:val="004B4DD7"/>
    <w:rsid w:val="0054156F"/>
    <w:rsid w:val="005B6AC5"/>
    <w:rsid w:val="005D0E92"/>
    <w:rsid w:val="005F0D26"/>
    <w:rsid w:val="00602C48"/>
    <w:rsid w:val="0060512D"/>
    <w:rsid w:val="00653BBE"/>
    <w:rsid w:val="00656D5C"/>
    <w:rsid w:val="00671081"/>
    <w:rsid w:val="0067650A"/>
    <w:rsid w:val="006B1FBE"/>
    <w:rsid w:val="006D7514"/>
    <w:rsid w:val="006F3FAC"/>
    <w:rsid w:val="00701576"/>
    <w:rsid w:val="00703A13"/>
    <w:rsid w:val="00726EB2"/>
    <w:rsid w:val="00760842"/>
    <w:rsid w:val="0079513E"/>
    <w:rsid w:val="007A08EB"/>
    <w:rsid w:val="007E6495"/>
    <w:rsid w:val="007F1CFF"/>
    <w:rsid w:val="00830C17"/>
    <w:rsid w:val="00841B10"/>
    <w:rsid w:val="008B7A55"/>
    <w:rsid w:val="008E2AE6"/>
    <w:rsid w:val="00903A2E"/>
    <w:rsid w:val="009E23B9"/>
    <w:rsid w:val="00A00558"/>
    <w:rsid w:val="00A42E7B"/>
    <w:rsid w:val="00AF5AC8"/>
    <w:rsid w:val="00B27F56"/>
    <w:rsid w:val="00B33174"/>
    <w:rsid w:val="00CA03D3"/>
    <w:rsid w:val="00CE356D"/>
    <w:rsid w:val="00D10859"/>
    <w:rsid w:val="00D36B23"/>
    <w:rsid w:val="00D62BC5"/>
    <w:rsid w:val="00D67B2D"/>
    <w:rsid w:val="00D8193E"/>
    <w:rsid w:val="00D85FB3"/>
    <w:rsid w:val="00DB0D4B"/>
    <w:rsid w:val="00DC3DB6"/>
    <w:rsid w:val="00DD468A"/>
    <w:rsid w:val="00DD7FD1"/>
    <w:rsid w:val="00DE5082"/>
    <w:rsid w:val="00E5643A"/>
    <w:rsid w:val="00E85C44"/>
    <w:rsid w:val="00F21BEE"/>
    <w:rsid w:val="00F61848"/>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16/j.sbspro.2014.03.227" TargetMode="External"/><Relationship Id="rId21" Type="http://schemas.openxmlformats.org/officeDocument/2006/relationships/hyperlink" Target="https://doi.org/10.1186/s41687-021-00312-2" TargetMode="External"/><Relationship Id="rId42" Type="http://schemas.openxmlformats.org/officeDocument/2006/relationships/hyperlink" Target="http://search.ebscohost.com/login.aspx?direct=true&amp;db=a9h&amp;AN=14015824&amp;site=ehost-live" TargetMode="External"/><Relationship Id="rId47" Type="http://schemas.openxmlformats.org/officeDocument/2006/relationships/hyperlink" Target="https://doi.org/10.1037//0022-3514.74.1.224" TargetMode="External"/><Relationship Id="rId63" Type="http://schemas.openxmlformats.org/officeDocument/2006/relationships/hyperlink" Target="https://doi.org/10.1080/02699931.2011.625403" TargetMode="External"/><Relationship Id="rId68" Type="http://schemas.openxmlformats.org/officeDocument/2006/relationships/hyperlink" Target="https://doi.org/10.1080/13540602.2020.1777960" TargetMode="External"/><Relationship Id="rId84" Type="http://schemas.openxmlformats.org/officeDocument/2006/relationships/hyperlink" Target="https://lirias.kuleuven.be/retrieve/307889" TargetMode="External"/><Relationship Id="rId89" Type="http://schemas.openxmlformats.org/officeDocument/2006/relationships/hyperlink" Target="https://doi.org/10.3389/fpsyg.2017.01861" TargetMode="External"/><Relationship Id="rId112" Type="http://schemas.openxmlformats.org/officeDocument/2006/relationships/theme" Target="theme/theme1.xml"/><Relationship Id="rId16" Type="http://schemas.openxmlformats.org/officeDocument/2006/relationships/hyperlink" Target="https://github.com/crsh/papaja" TargetMode="External"/><Relationship Id="rId107"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i.org/10.3758/BF03193146" TargetMode="External"/><Relationship Id="rId37" Type="http://schemas.openxmlformats.org/officeDocument/2006/relationships/hyperlink" Target="https://doi.org/10.3389/fpsyg.2019.00420" TargetMode="External"/><Relationship Id="rId53" Type="http://schemas.openxmlformats.org/officeDocument/2006/relationships/hyperlink" Target="https://doi.org/10.1080/10705519909540118" TargetMode="External"/><Relationship Id="rId58" Type="http://schemas.openxmlformats.org/officeDocument/2006/relationships/hyperlink" Target="https://doi.org/10.1016/j.tate.2004.07.002" TargetMode="External"/><Relationship Id="rId74" Type="http://schemas.openxmlformats.org/officeDocument/2006/relationships/hyperlink" Target="https://doi.org/10.1037/0021-9010.92.2.438" TargetMode="External"/><Relationship Id="rId79" Type="http://schemas.openxmlformats.org/officeDocument/2006/relationships/hyperlink" Target="https://CRAN.R-project.org/package%3Dpsych" TargetMode="External"/><Relationship Id="rId102" Type="http://schemas.openxmlformats.org/officeDocument/2006/relationships/hyperlink" Target="https://osf.io/36ep9/" TargetMode="External"/><Relationship Id="rId5" Type="http://schemas.openxmlformats.org/officeDocument/2006/relationships/footnotes" Target="footnotes.xml"/><Relationship Id="rId90" Type="http://schemas.openxmlformats.org/officeDocument/2006/relationships/hyperlink" Target="https://doi.org/10.1037/a0030746" TargetMode="External"/><Relationship Id="rId95" Type="http://schemas.openxmlformats.org/officeDocument/2006/relationships/hyperlink" Target="https://doi.org/10.1016/j.paid.2017.09.022" TargetMode="External"/><Relationship Id="rId22" Type="http://schemas.openxmlformats.org/officeDocument/2006/relationships/hyperlink" Target="https://doi.org/10.1007/s11031-009-9135-3" TargetMode="External"/><Relationship Id="rId27" Type="http://schemas.openxmlformats.org/officeDocument/2006/relationships/hyperlink" Target="https://CRAN.R-project.org/package%3Dpwr" TargetMode="External"/><Relationship Id="rId43" Type="http://schemas.openxmlformats.org/officeDocument/2006/relationships/hyperlink" Target="https://doi.org/10.1016/j.paid.2016.06.069" TargetMode="External"/><Relationship Id="rId48" Type="http://schemas.openxmlformats.org/officeDocument/2006/relationships/hyperlink" Target="https://doi.org/10.1007/s10902-007-9080-3" TargetMode="External"/><Relationship Id="rId64" Type="http://schemas.openxmlformats.org/officeDocument/2006/relationships/hyperlink" Target="https://doi.org/10.1207/S15328007SEM0902_1" TargetMode="External"/><Relationship Id="rId69" Type="http://schemas.openxmlformats.org/officeDocument/2006/relationships/hyperlink" Target="http://saber.ucv.ve/ojs/index.php/rev_lh/article/view/15958" TargetMode="External"/><Relationship Id="rId80" Type="http://schemas.openxmlformats.org/officeDocument/2006/relationships/hyperlink" Target="https://doi.org/10.1111/peps.12418" TargetMode="External"/><Relationship Id="rId85" Type="http://schemas.openxmlformats.org/officeDocument/2006/relationships/hyperlink" Target="https://doi.org/10.1080/08870440108405527" TargetMode="External"/><Relationship Id="rId12" Type="http://schemas.openxmlformats.org/officeDocument/2006/relationships/image" Target="media/image3.png"/><Relationship Id="rId17" Type="http://schemas.openxmlformats.org/officeDocument/2006/relationships/hyperlink" Target="https://doi.org/10.1026/0012-1924.55.1.2" TargetMode="External"/><Relationship Id="rId33" Type="http://schemas.openxmlformats.org/officeDocument/2006/relationships/hyperlink" Target="https://doi.org/10.3758/BRM.41.4.1149" TargetMode="External"/><Relationship Id="rId38" Type="http://schemas.openxmlformats.org/officeDocument/2006/relationships/hyperlink" Target="https://pesquisa.bvsalud.org/global-literature-on-novel-coronavirus-2019-ncov/resource/pt/covidwho-1282947?lang=en" TargetMode="External"/><Relationship Id="rId59" Type="http://schemas.openxmlformats.org/officeDocument/2006/relationships/hyperlink" Target="https://doi.org/10.1111/j.1751-9861.2008.00020.x" TargetMode="External"/><Relationship Id="rId103" Type="http://schemas.openxmlformats.org/officeDocument/2006/relationships/header" Target="header4.xml"/><Relationship Id="rId108" Type="http://schemas.openxmlformats.org/officeDocument/2006/relationships/image" Target="media/image8.png"/><Relationship Id="rId54" Type="http://schemas.openxmlformats.org/officeDocument/2006/relationships/hyperlink" Target="https://doi.org/10.1016/j.tate.2015.11.008" TargetMode="External"/><Relationship Id="rId70" Type="http://schemas.openxmlformats.org/officeDocument/2006/relationships/hyperlink" Target="https://doi.org/10.1111/jpr.12167" TargetMode="External"/><Relationship Id="rId75" Type="http://schemas.openxmlformats.org/officeDocument/2006/relationships/hyperlink" Target="https://doi.org/10.1080/00223891.2018.1564319" TargetMode="External"/><Relationship Id="rId91" Type="http://schemas.openxmlformats.org/officeDocument/2006/relationships/hyperlink" Target="https://doi.org/10.1007/s11165-016-9602-2" TargetMode="External"/><Relationship Id="rId96" Type="http://schemas.openxmlformats.org/officeDocument/2006/relationships/hyperlink" Target="https://doi.org/10.1080/00223980.2013.87638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26/0012-1924.55.3.144" TargetMode="External"/><Relationship Id="rId23" Type="http://schemas.openxmlformats.org/officeDocument/2006/relationships/hyperlink" Target="https://doi.org/10.1037//0022-3514.42.1.116"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1027/1614-0001/a000161" TargetMode="External"/><Relationship Id="rId49" Type="http://schemas.openxmlformats.org/officeDocument/2006/relationships/hyperlink" Target="https://doi.org/10.1016/j.chb.2018.01.020" TargetMode="External"/><Relationship Id="rId57" Type="http://schemas.openxmlformats.org/officeDocument/2006/relationships/hyperlink" Target="https://doi.org/10.1007/BF0153745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1111/bjop.12046" TargetMode="External"/><Relationship Id="rId44" Type="http://schemas.openxmlformats.org/officeDocument/2006/relationships/hyperlink" Target="https://doi.org/10.3389/fpsyg.2017.00790" TargetMode="External"/><Relationship Id="rId52" Type="http://schemas.openxmlformats.org/officeDocument/2006/relationships/hyperlink" Target="https://doi.org/10.2196/14450" TargetMode="External"/><Relationship Id="rId60" Type="http://schemas.openxmlformats.org/officeDocument/2006/relationships/hyperlink" Target="https://doi.org/10.1016/j.paid.2020.110558" TargetMode="External"/><Relationship Id="rId65" Type="http://schemas.openxmlformats.org/officeDocument/2006/relationships/hyperlink" Target="https://doi.org/10.1080/09638230020023642" TargetMode="External"/><Relationship Id="rId73" Type="http://schemas.openxmlformats.org/officeDocument/2006/relationships/hyperlink" Target="https://doi.org/10.1207/s15327752jpa5103_11" TargetMode="External"/><Relationship Id="rId78" Type="http://schemas.openxmlformats.org/officeDocument/2006/relationships/hyperlink" Target="https://doi.org/10.1080/10615806.2012.720676" TargetMode="External"/><Relationship Id="rId81" Type="http://schemas.openxmlformats.org/officeDocument/2006/relationships/hyperlink" Target="https://www.jstatsoft.org/v48/i02/" TargetMode="External"/><Relationship Id="rId86" Type="http://schemas.openxmlformats.org/officeDocument/2006/relationships/hyperlink" Target="https://doi.org/10.1007/s11031-010-9155-z" TargetMode="External"/><Relationship Id="rId94" Type="http://schemas.openxmlformats.org/officeDocument/2006/relationships/hyperlink" Target="https://doi.org/10.1007/s11896-021-09452-z" TargetMode="External"/><Relationship Id="rId99" Type="http://schemas.openxmlformats.org/officeDocument/2006/relationships/hyperlink" Target="https://doi.org/10.1016/j.paid.2021.110706" TargetMode="External"/><Relationship Id="rId101" Type="http://schemas.openxmlformats.org/officeDocument/2006/relationships/hyperlink" Target="https://doi.org/10.31234/osf.io/652qz"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doi.org/10.1027/1614-0001/a000081" TargetMode="External"/><Relationship Id="rId39" Type="http://schemas.openxmlformats.org/officeDocument/2006/relationships/hyperlink" Target="https://pesquisa.bvsalud.org/global-literature-on-novel-coronavirus-2019-ncov/resource/pt/covidwho-1282947?lang=en" TargetMode="External"/><Relationship Id="rId109" Type="http://schemas.openxmlformats.org/officeDocument/2006/relationships/image" Target="media/image9.png"/><Relationship Id="rId34" Type="http://schemas.openxmlformats.org/officeDocument/2006/relationships/hyperlink" Target="https://doi.org/10.6102/ZIS1" TargetMode="External"/><Relationship Id="rId50" Type="http://schemas.openxmlformats.org/officeDocument/2006/relationships/hyperlink" Target="https://doi.org/10.1037/0022-0167.30.4.537" TargetMode="External"/><Relationship Id="rId55" Type="http://schemas.openxmlformats.org/officeDocument/2006/relationships/hyperlink" Target="https://doi.org/10.1080/02678379708256826" TargetMode="External"/><Relationship Id="rId76" Type="http://schemas.openxmlformats.org/officeDocument/2006/relationships/hyperlink" Target="https://doi.org/10.1080/07420528.2019.1607370" TargetMode="External"/><Relationship Id="rId97" Type="http://schemas.openxmlformats.org/officeDocument/2006/relationships/hyperlink" Target="https://doi.org/10.1174/021093912800676439" TargetMode="External"/><Relationship Id="rId104" Type="http://schemas.openxmlformats.org/officeDocument/2006/relationships/image" Target="media/image5.png"/><Relationship Id="rId7" Type="http://schemas.openxmlformats.org/officeDocument/2006/relationships/hyperlink" Target="https://osf.io/36ep9/" TargetMode="External"/><Relationship Id="rId71" Type="http://schemas.openxmlformats.org/officeDocument/2006/relationships/hyperlink" Target="https://doi.org/10.1108/JBIM-06-2016-0136" TargetMode="External"/><Relationship Id="rId92" Type="http://schemas.openxmlformats.org/officeDocument/2006/relationships/hyperlink" Target="https://doi.org/10.2466/pr0.1990.66.1.321" TargetMode="External"/><Relationship Id="rId2" Type="http://schemas.openxmlformats.org/officeDocument/2006/relationships/styles" Target="styles.xml"/><Relationship Id="rId29" Type="http://schemas.openxmlformats.org/officeDocument/2006/relationships/hyperlink" Target="https://www.internationaljournalofwellbeing.org/index.php/ijow/article/view/89" TargetMode="External"/><Relationship Id="rId24" Type="http://schemas.openxmlformats.org/officeDocument/2006/relationships/hyperlink" Target="https://doi.org/10.1207/s15327752jpa4803_13" TargetMode="External"/><Relationship Id="rId40" Type="http://schemas.openxmlformats.org/officeDocument/2006/relationships/hyperlink" Target="https://krex.k-state.edu/dspace/handle/2097/40878" TargetMode="External"/><Relationship Id="rId45" Type="http://schemas.openxmlformats.org/officeDocument/2006/relationships/hyperlink" Target="https://doi.org/10.1024/1010-0652/a000222" TargetMode="External"/><Relationship Id="rId66" Type="http://schemas.openxmlformats.org/officeDocument/2006/relationships/hyperlink" Target="https://doi.org/10.1017/s003329171600355x" TargetMode="External"/><Relationship Id="rId87" Type="http://schemas.openxmlformats.org/officeDocument/2006/relationships/hyperlink" Target="https://doi.org/10.2139/ssrn.2160588" TargetMode="External"/><Relationship Id="rId110" Type="http://schemas.openxmlformats.org/officeDocument/2006/relationships/image" Target="media/image10.png"/><Relationship Id="rId61" Type="http://schemas.openxmlformats.org/officeDocument/2006/relationships/hyperlink" Target="https://www.soscisurvey.de/" TargetMode="External"/><Relationship Id="rId82" Type="http://schemas.openxmlformats.org/officeDocument/2006/relationships/hyperlink" Target="http://www.rstudio.com/" TargetMode="External"/><Relationship Id="rId19" Type="http://schemas.openxmlformats.org/officeDocument/2006/relationships/hyperlink" Target="https://doi.org/1779110" TargetMode="External"/><Relationship Id="rId14" Type="http://schemas.openxmlformats.org/officeDocument/2006/relationships/header" Target="header3.xml"/><Relationship Id="rId30" Type="http://schemas.openxmlformats.org/officeDocument/2006/relationships/hyperlink" Target="https://doi.org/10.1097/ede.0000000000000666" TargetMode="External"/><Relationship Id="rId35" Type="http://schemas.openxmlformats.org/officeDocument/2006/relationships/hyperlink" Target="https://doi.org/10.1177/0146167209351886" TargetMode="External"/><Relationship Id="rId56" Type="http://schemas.openxmlformats.org/officeDocument/2006/relationships/hyperlink" Target="https://doi.org/10.1080/21683603.2020.1832941" TargetMode="External"/><Relationship Id="rId77" Type="http://schemas.openxmlformats.org/officeDocument/2006/relationships/hyperlink" Target="https://www.R-project.org/" TargetMode="External"/><Relationship Id="rId100" Type="http://schemas.openxmlformats.org/officeDocument/2006/relationships/hyperlink" Target="https://doi.org/10.3389/fpsyt.2019.00388" TargetMode="External"/><Relationship Id="rId105"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doi.org/10.1037/0003-066X.44.3.513" TargetMode="External"/><Relationship Id="rId72" Type="http://schemas.openxmlformats.org/officeDocument/2006/relationships/hyperlink" Target="https://doi.org/10.5093/pi2019a1" TargetMode="External"/><Relationship Id="rId93" Type="http://schemas.openxmlformats.org/officeDocument/2006/relationships/hyperlink" Target="https://doi.org/10.1080/01443410903494460" TargetMode="External"/><Relationship Id="rId98" Type="http://schemas.openxmlformats.org/officeDocument/2006/relationships/hyperlink" Target="https://doi.org/10.1037/1076-8998.10.2.83" TargetMode="External"/><Relationship Id="rId3" Type="http://schemas.openxmlformats.org/officeDocument/2006/relationships/settings" Target="settings.xml"/><Relationship Id="rId25" Type="http://schemas.openxmlformats.org/officeDocument/2006/relationships/hyperlink" Target="https://doi.org/10.1037/0033-2909.119.2.197" TargetMode="External"/><Relationship Id="rId46" Type="http://schemas.openxmlformats.org/officeDocument/2006/relationships/hyperlink" Target="https://doi.org/10.1016/j.ridd.2011.01.025" TargetMode="External"/><Relationship Id="rId67" Type="http://schemas.openxmlformats.org/officeDocument/2006/relationships/hyperlink" Target="https://doi.org/10.1016/b978-0-12-800951-2.00044-3" TargetMode="External"/><Relationship Id="rId20" Type="http://schemas.openxmlformats.org/officeDocument/2006/relationships/hyperlink" Target="https://pub.uni-bielefeld.de/record/1858836" TargetMode="External"/><Relationship Id="rId41" Type="http://schemas.openxmlformats.org/officeDocument/2006/relationships/hyperlink" Target="http://search.ebscohost.com/login.aspx?direct=true&amp;db=a9h&amp;AN=14015824&amp;site=ehost-live" TargetMode="External"/><Relationship Id="rId62" Type="http://schemas.openxmlformats.org/officeDocument/2006/relationships/hyperlink" Target="https://doi.org/10.5465/amj.2005.18803921" TargetMode="External"/><Relationship Id="rId83" Type="http://schemas.openxmlformats.org/officeDocument/2006/relationships/hyperlink" Target="https://doi.org/10.1007/s10902-005-8854-8" TargetMode="External"/><Relationship Id="rId88" Type="http://schemas.openxmlformats.org/officeDocument/2006/relationships/hyperlink" Target="https://doi.org/10.1146/annurev-publhealth-031912-114452"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10781</Words>
  <Characters>67926</Characters>
  <Application>Microsoft Office Word</Application>
  <DocSecurity>0</DocSecurity>
  <Lines>566</Lines>
  <Paragraphs>157</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56</cp:revision>
  <dcterms:created xsi:type="dcterms:W3CDTF">2022-03-25T12:44:00Z</dcterms:created>
  <dcterms:modified xsi:type="dcterms:W3CDTF">2022-07-21T15:58:00Z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