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2C39DC" w:rsidRPr="00566D8B" w14:paraId="6FE952D9" w14:textId="77777777" w:rsidTr="00E955D9">
        <w:tc>
          <w:tcPr>
            <w:tcW w:w="4675" w:type="dxa"/>
          </w:tcPr>
          <w:p w14:paraId="41A997BA" w14:textId="77777777" w:rsidR="002C39DC" w:rsidRPr="00566D8B" w:rsidRDefault="002C39DC" w:rsidP="00E955D9">
            <w:pPr>
              <w:rPr>
                <w:rFonts w:ascii="Times New Roman" w:hAnsi="Times New Roman"/>
                <w:sz w:val="22"/>
              </w:rPr>
            </w:pPr>
            <w:r w:rsidRPr="00566D8B">
              <w:rPr>
                <w:rFonts w:ascii="Times New Roman" w:hAnsi="Times New Roman"/>
                <w:sz w:val="22"/>
              </w:rPr>
              <w:t xml:space="preserve">April 14, 2023</w:t>
            </w:r>
          </w:p>
        </w:tc>
      </w:tr>
      <w:tr w:rsidR="002C39DC" w:rsidRPr="00566D8B" w14:paraId="2AADDC57" w14:textId="77777777" w:rsidTr="00E955D9">
        <w:tc>
          <w:tcPr>
            <w:tcW w:w="4675" w:type="dxa"/>
          </w:tcPr>
          <w:p w14:paraId="651C4930" w14:textId="77777777" w:rsidR="002C39DC" w:rsidRPr="00566D8B" w:rsidRDefault="002C39DC" w:rsidP="00E955D9">
            <w:pPr>
              <w:rPr>
                <w:rFonts w:ascii="Times New Roman" w:hAnsi="Times New Roman"/>
                <w:sz w:val="22"/>
              </w:rPr>
            </w:pPr>
          </w:p>
        </w:tc>
      </w:tr>
    </w:tbl>
    <w:p w14:paraId="6AEAC8D9" w14:textId="77777777" w:rsidR="002C39DC" w:rsidRPr="00626201" w:rsidRDefault="002C39DC" w:rsidP="002C39DC">
      <w:pPr>
        <w:rPr>
          <w:rFonts w:ascii="Times New Roman" w:hAnsi="Times New Roman"/>
          <w:sz w:val="22"/>
          <w:szCs w:val="22"/>
        </w:rPr>
      </w:pPr>
      <w:r w:rsidRPr="00CF5FFA">
        <w:rPr>
          <w:rFonts w:ascii="Times New Roman" w:hAnsi="Times New Roman"/>
          <w:sz w:val="22"/>
          <w:szCs w:val="22"/>
        </w:rPr>
        <w:t/>
        <w:drawing>
          <wp:inline distT="0" distB="0" distL="0" distR="0">
            <wp:extent cx="1962150" cy="400050"/>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4C282577" w14:textId="77777777" w:rsidR="002C39DC" w:rsidRPr="00626201" w:rsidRDefault="002C39DC" w:rsidP="002C39DC">
      <w:pPr>
        <w:rPr>
          <w:rFonts w:ascii="Times New Roman" w:hAnsi="Times New Roman"/>
          <w:sz w:val="22"/>
          <w:szCs w:val="22"/>
        </w:rPr>
      </w:pPr>
      <w:r w:rsidRPr="00626201">
        <w:rPr>
          <w:rFonts w:ascii="Times New Roman" w:hAnsi="Times New Roman"/>
          <w:sz w:val="22"/>
          <w:szCs w:val="22"/>
        </w:rPr>
        <w:t xml:space="preserve">11785192</w:t>
      </w:r>
    </w:p>
    <w:p w14:paraId="3B323127" w14:textId="77777777" w:rsidR="002C39DC" w:rsidRDefault="002C39DC" w:rsidP="002C39DC">
      <w:pPr>
        <w:rPr>
          <w:rFonts w:ascii="Times New Roman" w:hAnsi="Times New Roman"/>
          <w:sz w:val="22"/>
        </w:rPr>
      </w:pPr>
      <w:r w:rsidRPr="00626201">
        <w:rPr>
          <w:rFonts w:ascii="Times New Roman" w:hAnsi="Times New Roman"/>
          <w:sz w:val="22"/>
        </w:rPr>
        <w:t xml:space="preserve">AdventHealth Fish Memorial</w:t>
      </w:r>
    </w:p>
    <w:p w14:paraId="0F9486BA" w14:textId="77777777" w:rsidR="002C39DC" w:rsidRDefault="002C39DC" w:rsidP="002C39DC">
      <w:pPr>
        <w:rPr>
          <w:rFonts w:ascii="Times New Roman" w:hAnsi="Times New Roman"/>
          <w:sz w:val="22"/>
        </w:rPr>
      </w:pPr>
      <w:r>
        <w:rPr>
          <w:rFonts w:ascii="Times New Roman" w:hAnsi="Times New Roman"/>
          <w:sz w:val="22"/>
        </w:rPr>
        <w:t xml:space="preserve">Attn:  </w:t>
      </w:r>
      <w:r w:rsidRPr="00763D13">
        <w:rPr>
          <w:rFonts w:ascii="Times New Roman" w:hAnsi="Times New Roman"/>
          <w:sz w:val="22"/>
        </w:rPr>
        <w:t xml:space="preserve">Patients Accounts</w:t>
      </w:r>
    </w:p>
    <w:p w14:paraId="50015414" w14:textId="77777777" w:rsidR="002C39DC" w:rsidRDefault="002C39DC" w:rsidP="002C39DC">
      <w:pPr>
        <w:rPr>
          <w:rFonts w:ascii="Times New Roman" w:hAnsi="Times New Roman"/>
          <w:sz w:val="22"/>
        </w:rPr>
      </w:pPr>
      <w:r w:rsidRPr="00626201">
        <w:rPr>
          <w:rFonts w:ascii="Times New Roman" w:hAnsi="Times New Roman"/>
          <w:sz w:val="22"/>
        </w:rPr>
        <w:t xml:space="preserve">PO BOX 105572</w:t>
      </w:r>
    </w:p>
    <w:p w14:paraId="5E035A2E" w14:textId="77777777" w:rsidR="002C39DC" w:rsidRDefault="002C39DC" w:rsidP="002C39DC">
      <w:pPr>
        <w:rPr>
          <w:rFonts w:ascii="Times New Roman" w:hAnsi="Times New Roman"/>
          <w:sz w:val="22"/>
        </w:rPr>
      </w:pPr>
      <w:r w:rsidRPr="00626201">
        <w:rPr>
          <w:rFonts w:ascii="Times New Roman" w:hAnsi="Times New Roman"/>
          <w:sz w:val="22"/>
        </w:rPr>
        <w:t xml:space="preserve">ATLANTA</w:t>
      </w:r>
      <w:r>
        <w:rPr>
          <w:rFonts w:ascii="Times New Roman" w:hAnsi="Times New Roman"/>
          <w:sz w:val="22"/>
        </w:rPr>
        <w:t xml:space="preserve">, </w:t>
      </w:r>
      <w:r w:rsidRPr="00626201">
        <w:rPr>
          <w:rFonts w:ascii="Times New Roman" w:hAnsi="Times New Roman"/>
          <w:sz w:val="22"/>
        </w:rPr>
        <w:t xml:space="preserve">GA</w:t>
      </w:r>
      <w:r>
        <w:rPr>
          <w:rFonts w:ascii="Times New Roman" w:hAnsi="Times New Roman"/>
          <w:sz w:val="22"/>
        </w:rPr>
        <w:t xml:space="preserve"> </w:t>
      </w:r>
      <w:r w:rsidRPr="00626201">
        <w:rPr>
          <w:rFonts w:ascii="Times New Roman" w:hAnsi="Times New Roman"/>
          <w:sz w:val="22"/>
        </w:rPr>
        <w:t xml:space="preserve">30348</w:t>
      </w:r>
    </w:p>
    <w:p w14:paraId="41A78B86" w14:textId="77777777" w:rsidR="002C39DC" w:rsidRDefault="002C39DC" w:rsidP="002C39DC">
      <w:pPr>
        <w:rPr>
          <w:rFonts w:ascii="Times New Roman" w:hAnsi="Times New Roman"/>
          <w:sz w:val="22"/>
        </w:rPr>
      </w:pPr>
    </w:p>
    <w:p w14:paraId="53A07456" w14:textId="77777777" w:rsidR="002C39DC" w:rsidRDefault="002C39DC" w:rsidP="002C39DC">
      <w:pPr>
        <w:tabs>
          <w:tab w:val="left" w:pos="720"/>
          <w:tab w:val="left" w:pos="2160"/>
        </w:tabs>
        <w:rPr>
          <w:rFonts w:ascii="Times New Roman" w:hAnsi="Times New Roman"/>
          <w:sz w:val="22"/>
        </w:rPr>
      </w:pPr>
      <w:r>
        <w:rPr>
          <w:rFonts w:ascii="Times New Roman" w:hAnsi="Times New Roman"/>
          <w:sz w:val="22"/>
        </w:rPr>
        <w:t>Re:</w:t>
      </w:r>
      <w:r>
        <w:rPr>
          <w:rFonts w:ascii="Times New Roman" w:hAnsi="Times New Roman"/>
          <w:sz w:val="22"/>
        </w:rPr>
        <w:tab/>
        <w:t>Our Client:</w:t>
      </w:r>
      <w:r>
        <w:rPr>
          <w:rFonts w:ascii="Times New Roman" w:hAnsi="Times New Roman"/>
          <w:sz w:val="22"/>
        </w:rPr>
        <w:tab/>
      </w:r>
      <w:r w:rsidRPr="00317FD2">
        <w:rPr>
          <w:rFonts w:ascii="Times New Roman" w:hAnsi="Times New Roman"/>
          <w:sz w:val="22"/>
        </w:rPr>
        <w:t xml:space="preserve">Kelly Jones</w:t>
      </w:r>
    </w:p>
    <w:p w14:paraId="4D9BED38" w14:textId="77777777" w:rsidR="002C39DC" w:rsidRDefault="002C39DC" w:rsidP="002C39DC">
      <w:pPr>
        <w:tabs>
          <w:tab w:val="left" w:pos="720"/>
          <w:tab w:val="left" w:pos="2160"/>
        </w:tabs>
        <w:rPr>
          <w:rFonts w:ascii="Times New Roman" w:hAnsi="Times New Roman"/>
          <w:sz w:val="22"/>
        </w:rPr>
      </w:pPr>
      <w:r>
        <w:rPr>
          <w:rFonts w:ascii="Times New Roman" w:hAnsi="Times New Roman"/>
          <w:sz w:val="22"/>
        </w:rPr>
        <w:tab/>
        <w:t>Date of Loss:</w:t>
      </w:r>
      <w:r>
        <w:rPr>
          <w:rFonts w:ascii="Times New Roman" w:hAnsi="Times New Roman"/>
          <w:sz w:val="22"/>
        </w:rPr>
        <w:tab/>
      </w:r>
      <w:r w:rsidRPr="002B3A5C">
        <w:rPr>
          <w:rFonts w:ascii="Times New Roman" w:hAnsi="Times New Roman"/>
          <w:sz w:val="22"/>
        </w:rPr>
        <w:t xml:space="preserve">April 25, 2021</w:t>
      </w:r>
    </w:p>
    <w:p w14:paraId="71E85F59" w14:textId="77777777" w:rsidR="002C39DC" w:rsidRDefault="002C39DC" w:rsidP="002C39DC">
      <w:pPr>
        <w:tabs>
          <w:tab w:val="left" w:pos="720"/>
          <w:tab w:val="left" w:pos="2160"/>
        </w:tabs>
        <w:rPr>
          <w:rFonts w:ascii="Times New Roman" w:hAnsi="Times New Roman"/>
          <w:sz w:val="22"/>
        </w:rPr>
      </w:pPr>
      <w:r>
        <w:rPr>
          <w:rFonts w:ascii="Times New Roman" w:hAnsi="Times New Roman"/>
          <w:sz w:val="22"/>
        </w:rPr>
        <w:tab/>
        <w:t>Date of Birth:</w:t>
      </w:r>
      <w:r>
        <w:rPr>
          <w:rFonts w:ascii="Times New Roman" w:hAnsi="Times New Roman"/>
          <w:sz w:val="22"/>
        </w:rPr>
        <w:tab/>
      </w:r>
      <w:r w:rsidRPr="002B3A5C">
        <w:rPr>
          <w:rFonts w:ascii="Times New Roman" w:hAnsi="Times New Roman"/>
          <w:sz w:val="22"/>
        </w:rPr>
        <w:t xml:space="preserve">11/11/1992</w:t>
      </w:r>
    </w:p>
    <w:p w14:paraId="7A9EC9A5" w14:textId="77777777" w:rsidR="002C39DC" w:rsidRDefault="002C39DC" w:rsidP="002C39DC">
      <w:pPr>
        <w:tabs>
          <w:tab w:val="left" w:pos="720"/>
          <w:tab w:val="left" w:pos="2160"/>
        </w:tabs>
        <w:rPr>
          <w:rFonts w:ascii="Times New Roman" w:hAnsi="Times New Roman"/>
          <w:sz w:val="22"/>
        </w:rPr>
      </w:pPr>
      <w:r>
        <w:rPr>
          <w:rFonts w:ascii="Times New Roman" w:hAnsi="Times New Roman"/>
          <w:sz w:val="22"/>
        </w:rPr>
        <w:tab/>
        <w:t>SSN:</w:t>
      </w:r>
      <w:r>
        <w:rPr>
          <w:rFonts w:ascii="Times New Roman" w:hAnsi="Times New Roman"/>
          <w:sz w:val="22"/>
        </w:rPr>
        <w:tab/>
      </w:r>
      <w:r w:rsidRPr="004E4365">
        <w:rPr>
          <w:rFonts w:ascii="Times New Roman" w:hAnsi="Times New Roman"/>
          <w:sz w:val="22"/>
        </w:rPr>
        <w:t xml:space="preserve">***-**-3333</w:t>
      </w:r>
    </w:p>
    <w:p w14:paraId="38464BE6" w14:textId="77777777" w:rsidR="00926A1D" w:rsidRDefault="00926A1D" w:rsidP="0055166D">
      <w:pPr>
        <w:rPr>
          <w:rFonts w:ascii="Times New Roman" w:hAnsi="Times New Roman"/>
          <w:sz w:val="22"/>
        </w:rPr>
      </w:pPr>
    </w:p>
    <w:p w14:paraId="7BDA7A36" w14:textId="77777777" w:rsidR="00926A1D" w:rsidRDefault="00926A1D" w:rsidP="0055166D">
      <w:pPr>
        <w:rPr>
          <w:rFonts w:ascii="Times New Roman" w:hAnsi="Times New Roman"/>
          <w:sz w:val="22"/>
        </w:rPr>
      </w:pPr>
      <w:r>
        <w:rPr>
          <w:rFonts w:ascii="Times New Roman" w:hAnsi="Times New Roman"/>
          <w:sz w:val="22"/>
        </w:rPr>
        <w:t>To Whom It May Concern:</w:t>
      </w:r>
    </w:p>
    <w:p w14:paraId="078F6AA6" w14:textId="77777777" w:rsidR="00926A1D" w:rsidRDefault="00926A1D" w:rsidP="0055166D">
      <w:pPr>
        <w:rPr>
          <w:rFonts w:ascii="Times New Roman" w:hAnsi="Times New Roman"/>
          <w:sz w:val="22"/>
        </w:rPr>
      </w:pPr>
    </w:p>
    <w:p w14:paraId="23FB0DB1" w14:textId="77777777" w:rsidR="00926A1D" w:rsidRDefault="00926A1D" w:rsidP="00713F1F">
      <w:pPr>
        <w:jc w:val="both"/>
        <w:rPr>
          <w:rFonts w:ascii="Times New Roman" w:hAnsi="Times New Roman"/>
          <w:sz w:val="22"/>
        </w:rPr>
      </w:pPr>
      <w:r>
        <w:rPr>
          <w:rFonts w:ascii="Times New Roman" w:hAnsi="Times New Roman"/>
          <w:sz w:val="22"/>
        </w:rPr>
        <w:t>Our office has been retained to represent the above named individual in a claim for injuries and damages arising out of an incident which occurred on the above date.</w:t>
      </w:r>
    </w:p>
    <w:p w14:paraId="7148F94B" w14:textId="77777777" w:rsidR="00926A1D" w:rsidRDefault="00926A1D" w:rsidP="00713F1F">
      <w:pPr>
        <w:jc w:val="both"/>
        <w:rPr>
          <w:rFonts w:ascii="Times New Roman" w:hAnsi="Times New Roman"/>
          <w:sz w:val="22"/>
        </w:rPr>
      </w:pPr>
    </w:p>
    <w:p w14:paraId="1790A2B7" w14:textId="1E17452B" w:rsidR="00926A1D" w:rsidRDefault="00263887" w:rsidP="00263887">
      <w:pPr>
        <w:jc w:val="both"/>
        <w:rPr>
          <w:rFonts w:ascii="Times New Roman" w:hAnsi="Times New Roman"/>
          <w:sz w:val="22"/>
        </w:rPr>
      </w:pPr>
      <w:r w:rsidRPr="00257CB8">
        <w:rPr>
          <w:rFonts w:ascii="Times New Roman" w:hAnsi="Times New Roman"/>
          <w:b/>
          <w:bCs/>
          <w:sz w:val="22"/>
          <w:u w:val="single"/>
        </w:rPr>
        <w:t>In accordance with the enclosed Medical Authorization form, we would appreciate being furnished with</w:t>
      </w:r>
      <w:r w:rsidR="00AC6ECC">
        <w:rPr>
          <w:rFonts w:ascii="Times New Roman" w:hAnsi="Times New Roman"/>
          <w:b/>
          <w:bCs/>
          <w:sz w:val="22"/>
          <w:u w:val="single"/>
        </w:rPr>
        <w:t xml:space="preserve"> </w:t>
      </w:r>
      <w:r w:rsidR="00AB6AD5">
        <w:rPr>
          <w:rFonts w:ascii="Times New Roman" w:hAnsi="Times New Roman"/>
          <w:b/>
          <w:bCs/>
          <w:sz w:val="22"/>
          <w:u w:val="single"/>
        </w:rPr>
        <w:t xml:space="preserve">medical </w:t>
      </w:r>
      <w:r w:rsidR="00AB6AD5" w:rsidRPr="00AB6AD5">
        <w:rPr>
          <w:rFonts w:ascii="Times New Roman" w:hAnsi="Times New Roman"/>
          <w:b/>
          <w:bCs/>
          <w:sz w:val="22"/>
          <w:u w:val="single"/>
        </w:rPr>
        <w:t/>
      </w:r>
      <w:r w:rsidR="00AB6AD5">
        <w:rPr>
          <w:rFonts w:ascii="Times New Roman" w:hAnsi="Times New Roman"/>
          <w:b/>
          <w:bCs/>
          <w:sz w:val="22"/>
          <w:u w:val="single"/>
        </w:rPr>
        <w:t xml:space="preserve">bills</w:t>
      </w:r>
      <w:r w:rsidR="00AB6AD5" w:rsidRPr="00AB6AD5">
        <w:rPr>
          <w:rFonts w:ascii="Times New Roman" w:hAnsi="Times New Roman"/>
          <w:b/>
          <w:bCs/>
          <w:sz w:val="22"/>
          <w:u w:val="single"/>
        </w:rPr>
        <w:t/>
      </w:r>
      <w:r w:rsidR="00AB6AD5">
        <w:rPr>
          <w:rFonts w:ascii="Times New Roman" w:hAnsi="Times New Roman"/>
          <w:b/>
          <w:bCs/>
          <w:sz w:val="22"/>
          <w:u w:val="single"/>
        </w:rPr>
        <w:t xml:space="preserve"> </w:t>
      </w:r>
      <w:r w:rsidRPr="00257CB8">
        <w:rPr>
          <w:rFonts w:ascii="Times New Roman" w:hAnsi="Times New Roman"/>
          <w:b/>
          <w:bCs/>
          <w:sz w:val="22"/>
          <w:u w:val="single"/>
        </w:rPr>
        <w:t xml:space="preserve">from </w:t>
      </w:r>
      <w:r w:rsidR="002C39DC" w:rsidRPr="002C39DC">
        <w:rPr>
          <w:rFonts w:ascii="Times New Roman" w:hAnsi="Times New Roman"/>
          <w:b/>
          <w:bCs/>
          <w:sz w:val="22"/>
          <w:u w:val="single"/>
        </w:rPr>
        <w:t xml:space="preserve">April 25, 2021</w:t>
      </w:r>
      <w:r w:rsidR="002C39DC">
        <w:rPr>
          <w:rFonts w:ascii="Times New Roman" w:hAnsi="Times New Roman"/>
          <w:b/>
          <w:bCs/>
          <w:sz w:val="22"/>
          <w:u w:val="single"/>
        </w:rPr>
        <w:t xml:space="preserve"> </w:t>
      </w:r>
      <w:r w:rsidRPr="00257CB8">
        <w:rPr>
          <w:rFonts w:ascii="Times New Roman" w:hAnsi="Times New Roman"/>
          <w:b/>
          <w:bCs/>
          <w:sz w:val="22"/>
          <w:u w:val="single"/>
        </w:rPr>
        <w:t>to present</w:t>
      </w:r>
      <w:r w:rsidRPr="00263887">
        <w:rPr>
          <w:rFonts w:ascii="Times New Roman" w:hAnsi="Times New Roman"/>
          <w:sz w:val="22"/>
        </w:rPr>
        <w:t xml:space="preserve">. </w:t>
      </w:r>
      <w:r w:rsidRPr="00257CB8">
        <w:rPr>
          <w:rFonts w:ascii="Times New Roman" w:hAnsi="Times New Roman"/>
          <w:sz w:val="22"/>
        </w:rPr>
        <w:t>Should there be a charge for these documents please notify us and we will remit same by return mail.</w:t>
      </w:r>
    </w:p>
    <w:p w14:paraId="22BF12AF" w14:textId="77777777" w:rsidR="00926A1D" w:rsidRDefault="00926A1D" w:rsidP="00713F1F">
      <w:pPr>
        <w:jc w:val="both"/>
        <w:rPr>
          <w:rFonts w:ascii="Times New Roman" w:hAnsi="Times New Roman"/>
          <w:sz w:val="22"/>
        </w:rPr>
      </w:pPr>
    </w:p>
    <w:p w14:paraId="173C9300" w14:textId="604AB158" w:rsidR="00926A1D" w:rsidRDefault="00926A1D" w:rsidP="00713F1F">
      <w:pPr>
        <w:jc w:val="both"/>
        <w:rPr>
          <w:rFonts w:ascii="Times New Roman" w:hAnsi="Times New Roman"/>
          <w:sz w:val="22"/>
        </w:rPr>
      </w:pPr>
      <w:r>
        <w:rPr>
          <w:rFonts w:ascii="Times New Roman" w:hAnsi="Times New Roman"/>
          <w:sz w:val="22"/>
        </w:rPr>
        <w:t xml:space="preserve">If you have any questions, or wish to discuss this matter more fully, please contact the </w:t>
      </w:r>
      <w:r w:rsidR="007C1333">
        <w:rPr>
          <w:rFonts w:ascii="Times New Roman" w:hAnsi="Times New Roman"/>
          <w:sz w:val="22"/>
        </w:rPr>
        <w:t>Case Manager</w:t>
      </w:r>
      <w:r>
        <w:rPr>
          <w:rFonts w:ascii="Times New Roman" w:hAnsi="Times New Roman"/>
          <w:sz w:val="22"/>
        </w:rPr>
        <w:t xml:space="preserve">, </w:t>
      </w:r>
      <w:r w:rsidR="002C39DC" w:rsidRPr="002C39DC">
        <w:rPr>
          <w:rFonts w:ascii="Times New Roman" w:hAnsi="Times New Roman"/>
          <w:sz w:val="22"/>
        </w:rPr>
        <w:t xml:space="preserve">Preston Blair</w:t>
      </w:r>
      <w:r w:rsidR="00257CB8">
        <w:rPr>
          <w:rFonts w:ascii="Times New Roman" w:hAnsi="Times New Roman"/>
          <w:sz w:val="22"/>
        </w:rPr>
        <w:t>, directly</w:t>
      </w:r>
      <w:r w:rsidR="00B436CE">
        <w:rPr>
          <w:rFonts w:ascii="Times New Roman" w:hAnsi="Times New Roman"/>
          <w:sz w:val="22"/>
        </w:rPr>
        <w:t xml:space="preserve"> at </w:t>
      </w:r>
      <w:r w:rsidR="002C39DC" w:rsidRPr="002C39DC">
        <w:rPr>
          <w:rFonts w:ascii="Times New Roman" w:hAnsi="Times New Roman"/>
          <w:sz w:val="22"/>
        </w:rPr>
        <w:t xml:space="preserve">(901) 333-1823</w:t>
      </w:r>
      <w:r w:rsidR="003B3F0E">
        <w:rPr>
          <w:rFonts w:ascii="Times New Roman" w:hAnsi="Times New Roman"/>
          <w:sz w:val="22"/>
        </w:rPr>
        <w:t>,</w:t>
      </w:r>
      <w:r w:rsidR="00B436CE">
        <w:rPr>
          <w:rFonts w:ascii="Times New Roman" w:hAnsi="Times New Roman"/>
          <w:sz w:val="22"/>
        </w:rPr>
        <w:t xml:space="preserve"> </w:t>
      </w:r>
      <w:r w:rsidR="002C39DC" w:rsidRPr="002C39DC">
        <w:rPr>
          <w:rFonts w:ascii="Times New Roman" w:hAnsi="Times New Roman"/>
          <w:sz w:val="22"/>
        </w:rPr>
        <w:t xml:space="preserve">pblair@forthepeople.com</w:t>
      </w:r>
      <w:r w:rsidR="003B3F0E">
        <w:rPr>
          <w:rFonts w:ascii="Times New Roman" w:hAnsi="Times New Roman"/>
          <w:sz w:val="22"/>
        </w:rPr>
        <w:t xml:space="preserve"> or fax to </w:t>
      </w:r>
      <w:r w:rsidR="002C39DC" w:rsidRPr="002C39DC">
        <w:rPr>
          <w:rFonts w:ascii="Times New Roman" w:hAnsi="Times New Roman"/>
          <w:sz w:val="22"/>
        </w:rPr>
        <w:t xml:space="preserve">(901) 524-1787</w:t>
      </w:r>
      <w:r w:rsidR="003B3F0E">
        <w:rPr>
          <w:rFonts w:ascii="Times New Roman" w:hAnsi="Times New Roman"/>
          <w:sz w:val="22"/>
        </w:rPr>
        <w:t>.</w:t>
      </w:r>
    </w:p>
    <w:p w14:paraId="09E02F29" w14:textId="77777777" w:rsidR="00926A1D" w:rsidRDefault="00926A1D" w:rsidP="00713F1F">
      <w:pPr>
        <w:jc w:val="both"/>
        <w:rPr>
          <w:rFonts w:ascii="Times New Roman" w:hAnsi="Times New Roman"/>
          <w:sz w:val="22"/>
        </w:rPr>
      </w:pPr>
    </w:p>
    <w:p w14:paraId="787DE84C" w14:textId="77777777" w:rsidR="00926A1D" w:rsidRDefault="00926A1D" w:rsidP="00713F1F">
      <w:pPr>
        <w:jc w:val="both"/>
        <w:rPr>
          <w:rFonts w:ascii="Times New Roman" w:hAnsi="Times New Roman"/>
          <w:sz w:val="22"/>
        </w:rPr>
      </w:pPr>
      <w:r>
        <w:rPr>
          <w:rFonts w:ascii="Times New Roman" w:hAnsi="Times New Roman"/>
          <w:sz w:val="22"/>
        </w:rPr>
        <w:t>Thank you in advance for your cooperation and assistance.</w:t>
      </w:r>
    </w:p>
    <w:p w14:paraId="1145927D" w14:textId="77777777" w:rsidR="00926A1D" w:rsidRDefault="00926A1D" w:rsidP="0055166D">
      <w:pPr>
        <w:rPr>
          <w:rFonts w:ascii="Times New Roman" w:hAnsi="Times New Roman"/>
          <w:sz w:val="22"/>
        </w:rPr>
      </w:pPr>
    </w:p>
    <w:p w14:paraId="35118806" w14:textId="77777777" w:rsidR="00926A1D" w:rsidRDefault="00626201" w:rsidP="0055166D">
      <w:pPr>
        <w:rPr>
          <w:rFonts w:ascii="Times New Roman" w:hAnsi="Times New Roman"/>
          <w:sz w:val="22"/>
        </w:rPr>
      </w:pPr>
      <w:r>
        <w:rPr>
          <w:rFonts w:ascii="Times New Roman" w:hAnsi="Times New Roman"/>
          <w:sz w:val="22"/>
        </w:rPr>
        <w:t>Sincerely</w:t>
      </w:r>
      <w:r w:rsidR="00926A1D">
        <w:rPr>
          <w:rFonts w:ascii="Times New Roman" w:hAnsi="Times New Roman"/>
          <w:sz w:val="22"/>
        </w:rPr>
        <w:t>,</w:t>
      </w:r>
    </w:p>
    <w:p w14:paraId="7C9C1402" w14:textId="77777777" w:rsidR="00926A1D" w:rsidRDefault="00926A1D" w:rsidP="0055166D">
      <w:pPr>
        <w:rPr>
          <w:rFonts w:ascii="Times New Roman" w:hAnsi="Times New Roman"/>
          <w:sz w:val="22"/>
        </w:rPr>
      </w:pPr>
    </w:p>
    <w:p w14:paraId="0AB89C06" w14:textId="77777777" w:rsidR="00926A1D" w:rsidRDefault="00926A1D" w:rsidP="0055166D">
      <w:pPr>
        <w:rPr>
          <w:rFonts w:ascii="Times New Roman" w:hAnsi="Times New Roman"/>
          <w:sz w:val="22"/>
        </w:rPr>
      </w:pPr>
    </w:p>
    <w:p w14:paraId="67463911" w14:textId="77777777" w:rsidR="00926A1D" w:rsidRDefault="00926A1D" w:rsidP="0055166D">
      <w:pPr>
        <w:rPr>
          <w:rFonts w:ascii="Times New Roman" w:hAnsi="Times New Roman"/>
          <w:sz w:val="22"/>
        </w:rPr>
      </w:pPr>
    </w:p>
    <w:p w14:paraId="0C08256F" w14:textId="67D9CE7A" w:rsidR="00926A1D" w:rsidRDefault="00693A73" w:rsidP="0055166D">
      <w:pPr>
        <w:rPr>
          <w:rFonts w:ascii="Times New Roman" w:hAnsi="Times New Roman"/>
          <w:sz w:val="22"/>
        </w:rPr>
      </w:pPr>
      <w:r w:rsidRPr="00693A73">
        <w:rPr>
          <w:rFonts w:ascii="Times New Roman" w:hAnsi="Times New Roman"/>
          <w:sz w:val="22"/>
        </w:rPr>
        <w:t xml:space="preserve">Kelly Jones</w:t>
      </w:r>
    </w:p>
    <w:p w14:paraId="2F90C826" w14:textId="77777777" w:rsidR="00926A1D" w:rsidRDefault="00926A1D" w:rsidP="0055166D">
      <w:pPr>
        <w:rPr>
          <w:rFonts w:ascii="Times New Roman" w:hAnsi="Times New Roman"/>
          <w:sz w:val="22"/>
        </w:rPr>
      </w:pPr>
    </w:p>
    <w:p w14:paraId="605B35D1" w14:textId="54DE615C" w:rsidR="00DA428B" w:rsidRDefault="00693A73" w:rsidP="31567825">
      <w:pPr>
        <w:rPr>
          <w:rFonts w:ascii="Times New Roman" w:hAnsi="Times New Roman"/>
          <w:sz w:val="22"/>
          <w:szCs w:val="22"/>
        </w:rPr>
        <w:sectPr w:rsidR="00DA428B" w:rsidSect="00FF77A6">
          <w:headerReference w:type="default" r:id="rId6"/>
          <w:footerReference w:type="default" r:id="rId7"/>
          <w:pgSz w:w="12240" w:h="15840" w:code="1"/>
          <w:pgMar w:top="2520" w:right="1440" w:bottom="1440" w:left="1440" w:header="1152" w:footer="720" w:gutter="0"/>
          <w:cols w:space="720"/>
          <w:docGrid w:linePitch="326"/>
        </w:sectPr>
      </w:pPr>
      <w:r w:rsidRPr="00693A73">
        <w:rPr>
          <w:rFonts w:ascii="Times New Roman" w:hAnsi="Times New Roman"/>
          <w:caps/>
          <w:sz w:val="22"/>
          <w:szCs w:val="22"/>
        </w:rPr>
        <w:t xml:space="preserve">KJ</w:t>
      </w:r>
      <w:r w:rsidR="00626201">
        <w:rPr>
          <w:rFonts w:ascii="Times New Roman" w:hAnsi="Times New Roman"/>
          <w:sz w:val="22"/>
          <w:szCs w:val="22"/>
        </w:rPr>
        <w:t>/</w:t>
      </w:r>
      <w:r w:rsidR="002C39DC" w:rsidRPr="002C39DC">
        <w:rPr>
          <w:rFonts w:ascii="Times New Roman" w:hAnsi="Times New Roman"/>
          <w:sz w:val="22"/>
          <w:szCs w:val="22"/>
        </w:rPr>
        <w:t xml:space="preserve">pb</w:t>
      </w:r>
    </w:p>
    <w:p w14:paraId="262C6EDD" w14:textId="77777777" w:rsidR="00DA428B" w:rsidRPr="00DA428B" w:rsidRDefault="00DA428B" w:rsidP="00DA428B">
      <w:pPr>
        <w:jc w:val="center"/>
        <w:rPr>
          <w:rFonts w:ascii="Times New Roman" w:eastAsia="Calibri" w:hAnsi="Times New Roman"/>
          <w:b/>
          <w:bCs/>
          <w:sz w:val="36"/>
          <w:szCs w:val="36"/>
          <w:u w:val="single"/>
        </w:rPr>
      </w:pPr>
      <w:r w:rsidRPr="00DA428B">
        <w:rPr>
          <w:rFonts w:ascii="Times New Roman" w:eastAsia="Calibri" w:hAnsi="Times New Roman"/>
          <w:b/>
          <w:bCs/>
          <w:sz w:val="36"/>
          <w:szCs w:val="36"/>
          <w:u w:val="single"/>
        </w:rPr>
        <w:lastRenderedPageBreak/>
        <w:t>MORGAN &amp; MORGAN</w:t>
      </w:r>
    </w:p>
    <w:p w14:paraId="11A5E942" w14:textId="77777777" w:rsidR="00DA428B" w:rsidRPr="00DA428B" w:rsidRDefault="00DA428B" w:rsidP="00DA428B">
      <w:pPr>
        <w:rPr>
          <w:rFonts w:ascii="Times New Roman" w:eastAsia="Calibri" w:hAnsi="Times New Roman"/>
          <w:sz w:val="22"/>
          <w:szCs w:val="22"/>
        </w:rPr>
      </w:pPr>
    </w:p>
    <w:p w14:paraId="24F23BB4" w14:textId="77777777" w:rsidR="00DA428B" w:rsidRPr="00DA428B" w:rsidRDefault="00DA428B" w:rsidP="00DA428B">
      <w:pPr>
        <w:rPr>
          <w:rFonts w:ascii="Times New Roman" w:eastAsia="Calibri" w:hAnsi="Times New Roman"/>
          <w:sz w:val="22"/>
          <w:szCs w:val="22"/>
        </w:rPr>
      </w:pPr>
    </w:p>
    <w:p w14:paraId="7BE9411A" w14:textId="77777777" w:rsidR="00DA428B" w:rsidRPr="00DA428B" w:rsidRDefault="00DA428B" w:rsidP="00DA428B">
      <w:pPr>
        <w:jc w:val="center"/>
        <w:rPr>
          <w:rFonts w:ascii="Times New Roman" w:eastAsia="Calibri" w:hAnsi="Times New Roman"/>
          <w:b/>
          <w:bCs/>
          <w:sz w:val="22"/>
          <w:szCs w:val="22"/>
          <w:u w:val="single"/>
        </w:rPr>
      </w:pPr>
      <w:r w:rsidRPr="00DA428B">
        <w:rPr>
          <w:rFonts w:ascii="Times New Roman" w:eastAsia="Calibri" w:hAnsi="Times New Roman"/>
          <w:b/>
          <w:bCs/>
          <w:sz w:val="22"/>
          <w:szCs w:val="22"/>
          <w:u w:val="single"/>
        </w:rPr>
        <w:t>AUTHORIZATION FOR RELEASE OF PROTECTED HEALTH INFORMATION (PHI)</w:t>
      </w:r>
    </w:p>
    <w:p w14:paraId="3E73850C" w14:textId="77777777" w:rsidR="00DA428B" w:rsidRPr="00DA428B" w:rsidRDefault="00DA428B" w:rsidP="00DA428B">
      <w:pPr>
        <w:jc w:val="center"/>
        <w:rPr>
          <w:rFonts w:ascii="Times New Roman" w:eastAsia="Calibri" w:hAnsi="Times New Roman"/>
          <w:sz w:val="22"/>
          <w:szCs w:val="22"/>
        </w:rPr>
      </w:pPr>
      <w:r w:rsidRPr="00DA428B">
        <w:rPr>
          <w:rFonts w:ascii="Times New Roman" w:eastAsia="Calibri" w:hAnsi="Times New Roman"/>
          <w:b/>
          <w:bCs/>
          <w:sz w:val="22"/>
          <w:szCs w:val="22"/>
          <w:u w:val="single"/>
        </w:rPr>
        <w:t>UNDER HEALTH INSURANCE PORTABILITY AND ACCOUNTABILITY ACT (HIPAA)</w:t>
      </w:r>
    </w:p>
    <w:p w14:paraId="70C3E7E9" w14:textId="77777777" w:rsidR="00DA428B" w:rsidRPr="00DA428B" w:rsidRDefault="00DA428B" w:rsidP="00DA428B">
      <w:pPr>
        <w:rPr>
          <w:rFonts w:ascii="Times New Roman" w:eastAsia="Calibri" w:hAnsi="Times New Roman"/>
          <w:sz w:val="22"/>
          <w:szCs w:val="22"/>
        </w:rPr>
      </w:pPr>
    </w:p>
    <w:p w14:paraId="26A4CB95" w14:textId="77777777" w:rsidR="00DA428B" w:rsidRPr="00DA428B" w:rsidRDefault="00DA428B" w:rsidP="00DA428B">
      <w:pPr>
        <w:rPr>
          <w:rFonts w:ascii="Times New Roman" w:eastAsia="Calibri" w:hAnsi="Times New Roman"/>
          <w:sz w:val="22"/>
          <w:szCs w:val="22"/>
        </w:rPr>
      </w:pPr>
      <w:r w:rsidRPr="00DA428B">
        <w:rPr>
          <w:rFonts w:ascii="Times New Roman" w:eastAsia="Calibri" w:hAnsi="Times New Roman"/>
          <w:sz w:val="22"/>
          <w:szCs w:val="22"/>
        </w:rPr>
        <w:t>1.</w:t>
      </w:r>
      <w:r w:rsidRPr="00DA428B">
        <w:rPr>
          <w:rFonts w:ascii="Times New Roman" w:eastAsia="Calibri" w:hAnsi="Times New Roman"/>
          <w:sz w:val="22"/>
          <w:szCs w:val="22"/>
        </w:rPr>
        <w:tab/>
        <w:t>The undersigned patient named below, hereby executes this authorization in compliance with the Federal Health Insurance Portability and Accountability Act, HIPAA, 45 CFR 164.104.</w:t>
      </w:r>
    </w:p>
    <w:p w14:paraId="1B22E960" w14:textId="77777777" w:rsidR="00DA428B" w:rsidRPr="00DA428B" w:rsidRDefault="00DA428B" w:rsidP="00DA428B">
      <w:pPr>
        <w:rPr>
          <w:rFonts w:ascii="Times New Roman" w:eastAsia="Calibri" w:hAnsi="Times New Roman"/>
          <w:sz w:val="22"/>
          <w:szCs w:val="22"/>
        </w:rPr>
      </w:pPr>
    </w:p>
    <w:p w14:paraId="255FBDFA" w14:textId="77777777" w:rsidR="00DA428B" w:rsidRPr="00DA428B" w:rsidRDefault="00DA428B" w:rsidP="00DA428B">
      <w:pPr>
        <w:rPr>
          <w:rFonts w:ascii="Times New Roman" w:eastAsia="Calibri" w:hAnsi="Times New Roman"/>
          <w:sz w:val="22"/>
          <w:szCs w:val="22"/>
        </w:rPr>
      </w:pPr>
      <w:r w:rsidRPr="00DA428B">
        <w:rPr>
          <w:rFonts w:ascii="Times New Roman" w:eastAsia="Calibri" w:hAnsi="Times New Roman"/>
          <w:sz w:val="22"/>
          <w:szCs w:val="22"/>
        </w:rPr>
        <w:t>2.</w:t>
      </w:r>
      <w:r w:rsidRPr="00DA428B">
        <w:rPr>
          <w:rFonts w:ascii="Times New Roman" w:eastAsia="Calibri" w:hAnsi="Times New Roman"/>
          <w:sz w:val="22"/>
          <w:szCs w:val="22"/>
        </w:rPr>
        <w:tab/>
        <w:t>This authorization is directed to the following healthcare provider, (including its agents, employees and associates):</w:t>
      </w:r>
    </w:p>
    <w:p w14:paraId="6507D8D7" w14:textId="77777777" w:rsidR="00DA428B" w:rsidRPr="00DA428B" w:rsidRDefault="00DA428B" w:rsidP="00DA428B">
      <w:pPr>
        <w:rPr>
          <w:rFonts w:ascii="Times New Roman" w:eastAsia="Calibri" w:hAnsi="Times New Roman"/>
          <w:sz w:val="22"/>
          <w:szCs w:val="22"/>
        </w:rPr>
      </w:pPr>
    </w:p>
    <w:p w14:paraId="219E9B7C" w14:textId="77777777" w:rsidR="002C39DC" w:rsidRPr="002C39DC" w:rsidRDefault="002C39DC" w:rsidP="002C39DC">
      <w:pPr>
        <w:jc w:val="center"/>
        <w:rPr>
          <w:rFonts w:ascii="Times New Roman" w:eastAsia="Calibri" w:hAnsi="Times New Roman"/>
          <w:sz w:val="22"/>
          <w:szCs w:val="22"/>
          <w:u w:val="single"/>
        </w:rPr>
      </w:pPr>
      <w:r w:rsidRPr="002C39DC">
        <w:rPr>
          <w:rFonts w:ascii="Times New Roman" w:eastAsia="Calibri" w:hAnsi="Times New Roman"/>
          <w:sz w:val="22"/>
          <w:szCs w:val="22"/>
          <w:u w:val="single"/>
        </w:rPr>
        <w:t xml:space="preserve">AdventHealth Fish Memorial</w:t>
      </w:r>
    </w:p>
    <w:p w14:paraId="3CDA04B7" w14:textId="77777777" w:rsidR="002C39DC" w:rsidRPr="002C39DC" w:rsidRDefault="002C39DC" w:rsidP="002C39DC">
      <w:pPr>
        <w:jc w:val="center"/>
        <w:rPr>
          <w:rFonts w:ascii="Times New Roman" w:eastAsia="Calibri" w:hAnsi="Times New Roman"/>
          <w:sz w:val="22"/>
          <w:szCs w:val="22"/>
          <w:u w:val="single"/>
        </w:rPr>
      </w:pPr>
      <w:r w:rsidRPr="002C39DC">
        <w:rPr>
          <w:rFonts w:ascii="Times New Roman" w:eastAsia="Calibri" w:hAnsi="Times New Roman"/>
          <w:sz w:val="22"/>
          <w:szCs w:val="22"/>
          <w:u w:val="single"/>
        </w:rPr>
        <w:t xml:space="preserve">PO BOX 105572</w:t>
      </w:r>
    </w:p>
    <w:p w14:paraId="181AEB2B" w14:textId="12F3B1EE" w:rsidR="00DA428B" w:rsidRPr="00DA428B" w:rsidRDefault="002C39DC" w:rsidP="002C39DC">
      <w:pPr>
        <w:jc w:val="center"/>
        <w:rPr>
          <w:rFonts w:ascii="Times New Roman" w:eastAsia="Calibri" w:hAnsi="Times New Roman"/>
          <w:sz w:val="22"/>
          <w:szCs w:val="22"/>
          <w:u w:val="single"/>
        </w:rPr>
      </w:pPr>
      <w:r w:rsidRPr="002C39DC">
        <w:rPr>
          <w:rFonts w:ascii="Times New Roman" w:eastAsia="Calibri" w:hAnsi="Times New Roman"/>
          <w:sz w:val="22"/>
          <w:szCs w:val="22"/>
          <w:u w:val="single"/>
        </w:rPr>
        <w:t xml:space="preserve">ATLANTA, GA 30348</w:t>
      </w:r>
    </w:p>
    <w:p w14:paraId="5BBC84FF" w14:textId="77777777" w:rsidR="00DA428B" w:rsidRPr="00DA428B" w:rsidRDefault="00DA428B" w:rsidP="00DA428B">
      <w:pPr>
        <w:rPr>
          <w:rFonts w:ascii="Times New Roman" w:eastAsia="Calibri" w:hAnsi="Times New Roman"/>
          <w:sz w:val="22"/>
          <w:szCs w:val="22"/>
        </w:rPr>
      </w:pPr>
    </w:p>
    <w:p w14:paraId="6A470333" w14:textId="77777777" w:rsidR="00DA428B" w:rsidRPr="00DA428B" w:rsidRDefault="00DA428B" w:rsidP="00DA428B">
      <w:pPr>
        <w:rPr>
          <w:rFonts w:ascii="Times New Roman" w:eastAsia="Calibri" w:hAnsi="Times New Roman"/>
          <w:sz w:val="22"/>
          <w:szCs w:val="22"/>
        </w:rPr>
      </w:pPr>
      <w:r w:rsidRPr="00DA428B">
        <w:rPr>
          <w:rFonts w:ascii="Times New Roman" w:eastAsia="Calibri" w:hAnsi="Times New Roman"/>
          <w:sz w:val="22"/>
          <w:szCs w:val="22"/>
        </w:rPr>
        <w:t>3.</w:t>
      </w:r>
      <w:r w:rsidRPr="00DA428B">
        <w:rPr>
          <w:rFonts w:ascii="Times New Roman" w:eastAsia="Calibri" w:hAnsi="Times New Roman"/>
          <w:sz w:val="22"/>
          <w:szCs w:val="22"/>
        </w:rPr>
        <w:tab/>
        <w:t>The above-named healthcare provider is requested to release the protected health information (PHI) that is described below, to the patient’s representative,</w:t>
      </w:r>
    </w:p>
    <w:p w14:paraId="4152B031" w14:textId="77777777" w:rsidR="00DA428B" w:rsidRPr="00DA428B" w:rsidRDefault="00DA428B" w:rsidP="00DA428B">
      <w:pPr>
        <w:rPr>
          <w:rFonts w:ascii="Times New Roman" w:eastAsia="Calibri" w:hAnsi="Times New Roman"/>
          <w:sz w:val="22"/>
          <w:szCs w:val="22"/>
        </w:rPr>
      </w:pPr>
    </w:p>
    <w:p w14:paraId="1C3E1A86" w14:textId="77777777" w:rsidR="00DA428B" w:rsidRPr="00DA428B" w:rsidRDefault="00DA428B" w:rsidP="00DA428B">
      <w:pPr>
        <w:jc w:val="center"/>
        <w:rPr>
          <w:rFonts w:ascii="Times New Roman" w:eastAsia="Calibri" w:hAnsi="Times New Roman"/>
          <w:sz w:val="22"/>
          <w:szCs w:val="22"/>
        </w:rPr>
      </w:pPr>
      <w:r w:rsidRPr="00DA428B">
        <w:rPr>
          <w:rFonts w:ascii="Times New Roman" w:eastAsia="Calibri" w:hAnsi="Times New Roman"/>
          <w:sz w:val="22"/>
          <w:szCs w:val="22"/>
        </w:rPr>
        <w:t>Morgan &amp; Morgan</w:t>
      </w:r>
    </w:p>
    <w:p w14:paraId="42ADBF07" w14:textId="49670C1A" w:rsidR="00DA428B" w:rsidRDefault="007A1E8F" w:rsidP="00933C0D">
      <w:pPr>
        <w:jc w:val="center"/>
        <w:rPr>
          <w:rFonts w:ascii="Times New Roman" w:eastAsia="Calibri" w:hAnsi="Times New Roman"/>
          <w:sz w:val="22"/>
          <w:szCs w:val="22"/>
        </w:rPr>
      </w:pPr>
      <w:r w:rsidRPr="007A1E8F">
        <w:rPr>
          <w:rFonts w:ascii="Times New Roman" w:eastAsia="Calibri" w:hAnsi="Times New Roman"/>
          <w:sz w:val="22"/>
          <w:szCs w:val="22"/>
        </w:rPr>
        <w:t xml:space="preserve">703 Waterford Way, Ste. 1000</w:t>
      </w:r>
    </w:p>
    <w:p w14:paraId="11482D45" w14:textId="0392F7CE" w:rsidR="007A1E8F" w:rsidRPr="00DA428B" w:rsidRDefault="007A1E8F" w:rsidP="00933C0D">
      <w:pPr>
        <w:jc w:val="center"/>
        <w:rPr>
          <w:rFonts w:ascii="Times New Roman" w:eastAsia="Calibri" w:hAnsi="Times New Roman"/>
          <w:sz w:val="22"/>
          <w:szCs w:val="22"/>
        </w:rPr>
      </w:pPr>
      <w:r w:rsidRPr="007A1E8F">
        <w:rPr>
          <w:rFonts w:ascii="Times New Roman" w:eastAsia="Calibri" w:hAnsi="Times New Roman"/>
          <w:sz w:val="22"/>
          <w:szCs w:val="22"/>
        </w:rPr>
        <w:t xml:space="preserve">Miami</w:t>
      </w:r>
      <w:r>
        <w:rPr>
          <w:rFonts w:ascii="Times New Roman" w:eastAsia="Calibri" w:hAnsi="Times New Roman"/>
          <w:sz w:val="22"/>
          <w:szCs w:val="22"/>
        </w:rPr>
        <w:t xml:space="preserve">, </w:t>
      </w:r>
      <w:r w:rsidRPr="007A1E8F">
        <w:rPr>
          <w:rFonts w:ascii="Times New Roman" w:eastAsia="Calibri" w:hAnsi="Times New Roman"/>
          <w:sz w:val="22"/>
          <w:szCs w:val="22"/>
        </w:rPr>
        <w:t xml:space="preserve">FL</w:t>
      </w:r>
      <w:r>
        <w:rPr>
          <w:rFonts w:ascii="Times New Roman" w:eastAsia="Calibri" w:hAnsi="Times New Roman"/>
          <w:sz w:val="22"/>
          <w:szCs w:val="22"/>
        </w:rPr>
        <w:t xml:space="preserve"> </w:t>
      </w:r>
      <w:r w:rsidRPr="007A1E8F">
        <w:rPr>
          <w:rFonts w:ascii="Times New Roman" w:eastAsia="Calibri" w:hAnsi="Times New Roman"/>
          <w:sz w:val="22"/>
          <w:szCs w:val="22"/>
        </w:rPr>
        <w:t xml:space="preserve">33126</w:t>
      </w:r>
    </w:p>
    <w:p w14:paraId="1E86408B" w14:textId="338255DF" w:rsidR="00DA428B" w:rsidRPr="00DA428B" w:rsidRDefault="00DA428B" w:rsidP="00DA428B">
      <w:pPr>
        <w:jc w:val="center"/>
        <w:rPr>
          <w:rFonts w:ascii="Times New Roman" w:eastAsia="Calibri" w:hAnsi="Times New Roman"/>
          <w:sz w:val="22"/>
          <w:szCs w:val="22"/>
        </w:rPr>
      </w:pPr>
      <w:r w:rsidRPr="00DA428B">
        <w:rPr>
          <w:rFonts w:ascii="Times New Roman" w:eastAsia="Calibri" w:hAnsi="Times New Roman"/>
          <w:sz w:val="22"/>
          <w:szCs w:val="22"/>
        </w:rPr>
        <w:t xml:space="preserve">Attention: </w:t>
      </w:r>
      <w:r w:rsidR="00693A73" w:rsidRPr="00693A73">
        <w:rPr>
          <w:rFonts w:ascii="Times New Roman" w:eastAsia="Calibri" w:hAnsi="Times New Roman"/>
          <w:sz w:val="22"/>
          <w:szCs w:val="22"/>
        </w:rPr>
        <w:t xml:space="preserve">Kelly Jones</w:t>
      </w:r>
    </w:p>
    <w:p w14:paraId="1F66D589" w14:textId="77777777" w:rsidR="00DA428B" w:rsidRPr="00DA428B" w:rsidRDefault="00DA428B" w:rsidP="00DA428B">
      <w:pPr>
        <w:rPr>
          <w:rFonts w:ascii="Times New Roman" w:eastAsia="Calibri" w:hAnsi="Times New Roman"/>
          <w:sz w:val="22"/>
          <w:szCs w:val="22"/>
        </w:rPr>
      </w:pPr>
    </w:p>
    <w:p w14:paraId="471AB5B9" w14:textId="77777777" w:rsidR="00DA428B" w:rsidRPr="00DA428B" w:rsidRDefault="00DA428B" w:rsidP="00DA428B">
      <w:pPr>
        <w:rPr>
          <w:rFonts w:ascii="Times New Roman" w:eastAsia="Calibri" w:hAnsi="Times New Roman"/>
          <w:sz w:val="22"/>
          <w:szCs w:val="22"/>
        </w:rPr>
      </w:pPr>
      <w:r w:rsidRPr="00DA428B">
        <w:rPr>
          <w:rFonts w:ascii="Times New Roman" w:eastAsia="Calibri" w:hAnsi="Times New Roman"/>
          <w:sz w:val="22"/>
          <w:szCs w:val="22"/>
        </w:rPr>
        <w:t>4.</w:t>
      </w:r>
      <w:r w:rsidRPr="00DA428B">
        <w:rPr>
          <w:rFonts w:ascii="Times New Roman" w:eastAsia="Calibri" w:hAnsi="Times New Roman"/>
          <w:sz w:val="22"/>
          <w:szCs w:val="22"/>
        </w:rPr>
        <w:tab/>
        <w:t>The protected health information released herein is specifically as follows:</w:t>
      </w:r>
    </w:p>
    <w:p w14:paraId="66BA4296" w14:textId="77777777" w:rsidR="00DA428B" w:rsidRPr="00DA428B" w:rsidRDefault="00DA428B" w:rsidP="00DA428B">
      <w:pPr>
        <w:rPr>
          <w:rFonts w:ascii="Times New Roman" w:eastAsia="Calibri" w:hAnsi="Times New Roman"/>
          <w:sz w:val="22"/>
          <w:szCs w:val="22"/>
        </w:rPr>
      </w:pPr>
    </w:p>
    <w:p w14:paraId="1299602B" w14:textId="77777777" w:rsidR="00DA428B" w:rsidRPr="00DA428B" w:rsidRDefault="00DA428B" w:rsidP="00DA428B">
      <w:pPr>
        <w:rPr>
          <w:rFonts w:ascii="Times New Roman" w:eastAsia="Calibri" w:hAnsi="Times New Roman"/>
          <w:sz w:val="22"/>
          <w:szCs w:val="22"/>
        </w:rPr>
      </w:pPr>
      <w:r w:rsidRPr="00DA428B">
        <w:rPr>
          <w:rFonts w:ascii="Times New Roman" w:eastAsia="Calibri" w:hAnsi="Times New Roman"/>
          <w:sz w:val="22"/>
          <w:szCs w:val="22"/>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10B05C6" w14:textId="77777777" w:rsidR="00DA428B" w:rsidRPr="00DA428B" w:rsidRDefault="00DA428B" w:rsidP="00DA428B">
      <w:pPr>
        <w:rPr>
          <w:rFonts w:ascii="Times New Roman" w:eastAsia="Calibri" w:hAnsi="Times New Roman"/>
          <w:sz w:val="22"/>
          <w:szCs w:val="22"/>
        </w:rPr>
      </w:pPr>
    </w:p>
    <w:p w14:paraId="3EE94097" w14:textId="77777777" w:rsidR="00DA428B" w:rsidRPr="00DA428B" w:rsidRDefault="00DA428B" w:rsidP="00DA428B">
      <w:pPr>
        <w:rPr>
          <w:rFonts w:ascii="Times New Roman" w:eastAsia="Calibri" w:hAnsi="Times New Roman"/>
          <w:sz w:val="22"/>
          <w:szCs w:val="22"/>
        </w:rPr>
      </w:pPr>
      <w:r w:rsidRPr="00DA428B">
        <w:rPr>
          <w:rFonts w:ascii="Times New Roman" w:eastAsia="Calibri" w:hAnsi="Times New Roman"/>
          <w:sz w:val="22"/>
          <w:szCs w:val="22"/>
        </w:rPr>
        <w:t xml:space="preserve">If you are a </w:t>
      </w:r>
      <w:r w:rsidRPr="00DA428B">
        <w:rPr>
          <w:rFonts w:ascii="Times New Roman" w:eastAsia="Calibri" w:hAnsi="Times New Roman"/>
          <w:b/>
          <w:bCs/>
          <w:sz w:val="22"/>
          <w:szCs w:val="22"/>
        </w:rPr>
        <w:t>hospital</w:t>
      </w:r>
      <w:r w:rsidRPr="00DA428B">
        <w:rPr>
          <w:rFonts w:ascii="Times New Roman" w:eastAsia="Calibri" w:hAnsi="Times New Roman"/>
          <w:sz w:val="22"/>
          <w:szCs w:val="22"/>
        </w:rPr>
        <w:t>, you are authorized to release my complete records including x-rays or similar studies, office notes, face sheets, discharge summaries, history and physical, intra-operative records, anesthesia records, operative records,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and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dependency or HIV.  A photo static copy of this authorization shall be as valid as the original.</w:t>
      </w:r>
    </w:p>
    <w:p w14:paraId="155FBB86" w14:textId="77777777" w:rsidR="00DA428B" w:rsidRPr="00DA428B" w:rsidRDefault="00DA428B" w:rsidP="00DA428B">
      <w:pPr>
        <w:rPr>
          <w:rFonts w:ascii="Times New Roman" w:eastAsia="Calibri" w:hAnsi="Times New Roman"/>
          <w:sz w:val="22"/>
          <w:szCs w:val="22"/>
        </w:rPr>
      </w:pPr>
    </w:p>
    <w:p w14:paraId="14A9AEEB" w14:textId="77777777" w:rsidR="00926A1D" w:rsidRPr="004E4365" w:rsidRDefault="00926A1D" w:rsidP="31567825">
      <w:pPr>
        <w:rPr>
          <w:rFonts w:ascii="Times New Roman" w:hAnsi="Times New Roman"/>
          <w:sz w:val="22"/>
          <w:szCs w:val="22"/>
        </w:rPr>
      </w:pPr>
    </w:p>
    <w:sectPr w:rsidR="00926A1D" w:rsidRPr="004E43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3E26" w14:textId="77777777" w:rsidR="00713F1F" w:rsidRDefault="00713F1F" w:rsidP="00713F1F">
      <w:r>
        <w:separator/>
      </w:r>
    </w:p>
  </w:endnote>
  <w:endnote w:type="continuationSeparator" w:id="0">
    <w:p w14:paraId="4602A6E9" w14:textId="77777777" w:rsidR="00713F1F" w:rsidRDefault="00713F1F" w:rsidP="00713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81403448"/>
  <w:p w14:paraId="1AEDFD44" w14:textId="77777777" w:rsidR="00841B1F" w:rsidRPr="00841B1F" w:rsidRDefault="00841B1F" w:rsidP="00841B1F">
    <w:pPr>
      <w:widowControl w:val="0"/>
      <w:pBdr>
        <w:bottom w:val="single" w:sz="4" w:space="1" w:color="auto"/>
      </w:pBdr>
      <w:tabs>
        <w:tab w:val="center" w:pos="4680"/>
        <w:tab w:val="right" w:pos="9360"/>
      </w:tabs>
      <w:autoSpaceDE w:val="0"/>
      <w:autoSpaceDN w:val="0"/>
      <w:adjustRightInd w:val="0"/>
      <w:rPr>
        <w:rFonts w:ascii="Arial" w:hAnsi="Arial" w:cs="Arial"/>
        <w:sz w:val="20"/>
        <w:szCs w:val="24"/>
        <w:lang w:bidi="he-IL"/>
      </w:rPr>
    </w:pPr>
    <w:r w:rsidRPr="00841B1F">
      <w:rPr>
        <w:rFonts w:ascii="Times New Roman" w:hAnsi="Times New Roman"/>
        <w:sz w:val="20"/>
        <w:lang w:bidi="he-IL"/>
      </w:rPr>
      <w:fldChar w:fldCharType="begin"/>
    </w:r>
    <w:r w:rsidRPr="00841B1F">
      <w:rPr>
        <w:rFonts w:ascii="Times New Roman" w:hAnsi="Times New Roman"/>
        <w:sz w:val="20"/>
        <w:szCs w:val="24"/>
        <w:lang w:bidi="he-IL"/>
      </w:rPr>
      <w:instrText xml:space="preserve"> INCLUDETEXT "\\\\orl-fs01\\Public_Share\\Applications\\Word\\Birmingham - Footer.docx" </w:instrText>
    </w:r>
    <w:r w:rsidRPr="00841B1F">
      <w:rPr>
        <w:rFonts w:ascii="Times New Roman" w:hAnsi="Times New Roman"/>
        <w:sz w:val="20"/>
        <w:lang w:bidi="he-IL"/>
      </w:rPr>
      <w:fldChar w:fldCharType="separate"/>
    </w:r>
  </w:p>
  <w:p w14:paraId="3719E5AE" w14:textId="77777777" w:rsidR="00841B1F" w:rsidRPr="00841B1F" w:rsidRDefault="00841B1F" w:rsidP="00841B1F">
    <w:pPr>
      <w:widowControl w:val="0"/>
      <w:tabs>
        <w:tab w:val="center" w:pos="4680"/>
        <w:tab w:val="right" w:pos="9360"/>
      </w:tabs>
      <w:autoSpaceDE w:val="0"/>
      <w:autoSpaceDN w:val="0"/>
      <w:adjustRightInd w:val="0"/>
      <w:jc w:val="center"/>
      <w:rPr>
        <w:rFonts w:ascii="Arial" w:hAnsi="Arial" w:cs="Arial"/>
        <w:sz w:val="20"/>
        <w:szCs w:val="24"/>
        <w:lang w:bidi="he-IL"/>
      </w:rPr>
    </w:pPr>
  </w:p>
  <w:p w14:paraId="778D2517" w14:textId="77777777" w:rsidR="00841B1F" w:rsidRPr="00841B1F" w:rsidRDefault="00841B1F" w:rsidP="00841B1F">
    <w:pPr>
      <w:widowControl w:val="0"/>
      <w:tabs>
        <w:tab w:val="center" w:pos="4680"/>
        <w:tab w:val="right" w:pos="9360"/>
      </w:tabs>
      <w:autoSpaceDE w:val="0"/>
      <w:autoSpaceDN w:val="0"/>
      <w:adjustRightInd w:val="0"/>
      <w:jc w:val="center"/>
      <w:rPr>
        <w:rFonts w:ascii="Arial" w:hAnsi="Arial" w:cs="Arial"/>
        <w:sz w:val="20"/>
        <w:szCs w:val="24"/>
        <w:lang w:bidi="he-IL"/>
      </w:rPr>
    </w:pPr>
    <w:r w:rsidRPr="00841B1F">
      <w:rPr>
        <w:rFonts w:ascii="Arial" w:hAnsi="Arial" w:cs="Arial"/>
        <w:sz w:val="20"/>
        <w:szCs w:val="24"/>
        <w:lang w:bidi="he-IL"/>
      </w:rPr>
      <w:t xml:space="preserve">703 Waterford Way, Ste. 1000, Miami, FL 33126   |   (305) 929-1900   |   ForThePeople.com</w:t>
    </w:r>
  </w:p>
  <w:bookmarkEnd w:id="0"/>
  <w:p w14:paraId="57931E43" w14:textId="70D306DD" w:rsidR="00FF77A6" w:rsidRPr="00841B1F" w:rsidRDefault="00841B1F" w:rsidP="00841B1F">
    <w:pPr>
      <w:tabs>
        <w:tab w:val="center" w:pos="4680"/>
        <w:tab w:val="right" w:pos="9360"/>
      </w:tabs>
      <w:rPr>
        <w:rFonts w:ascii="Times New Roman" w:hAnsi="Times New Roman"/>
        <w:sz w:val="20"/>
        <w:lang w:bidi="he-IL"/>
      </w:rPr>
    </w:pPr>
    <w:r w:rsidRPr="00841B1F">
      <w:rPr>
        <w:rFonts w:ascii="Times New Roman" w:hAnsi="Times New Roman"/>
        <w:sz w:val="20"/>
        <w:szCs w:val="24"/>
        <w:lang w:bidi="he-I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B5268" w14:textId="77777777" w:rsidR="009F626D" w:rsidRPr="009F626D" w:rsidRDefault="00263887" w:rsidP="009F626D">
    <w:pPr>
      <w:pStyle w:val="Footer"/>
      <w:jc w:val="center"/>
      <w:rPr>
        <w:rFonts w:ascii="Times New Roman" w:hAnsi="Times New Roman"/>
        <w:i/>
        <w:iCs/>
      </w:rPr>
    </w:pPr>
    <w:r w:rsidRPr="009F626D">
      <w:rPr>
        <w:rFonts w:ascii="Times New Roman" w:hAnsi="Times New Roman"/>
        <w:i/>
        <w:iCs/>
      </w:rPr>
      <w:t>Note: a Copy of this Authorization Shall Be Treated as an Original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9914" w14:textId="77777777" w:rsidR="00713F1F" w:rsidRDefault="00713F1F" w:rsidP="00713F1F">
      <w:r>
        <w:separator/>
      </w:r>
    </w:p>
  </w:footnote>
  <w:footnote w:type="continuationSeparator" w:id="0">
    <w:p w14:paraId="2A3B2554" w14:textId="77777777" w:rsidR="00713F1F" w:rsidRDefault="00713F1F" w:rsidP="00713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EB74" w14:textId="76279470" w:rsidR="00FF77A6" w:rsidRPr="00841B1F" w:rsidRDefault="00841B1F" w:rsidP="00841B1F">
    <w:pPr>
      <w:pStyle w:val="Header"/>
      <w:jc w:val="center"/>
    </w:pPr>
    <w:r w:rsidRPr="00841B1F">
      <w:rPr>
        <w:noProof/>
      </w:rPr>
      <w:t/>
      <w:drawing>
        <wp:inline distT="0" distB="0" distL="0" distR="0">
          <wp:extent cx="2724150" cy="438150"/>
          <wp:effectExtent l="0" t="0" r="0" b="0"/>
          <wp:docPr id="2"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F747" w14:textId="77777777" w:rsidR="00DA428B" w:rsidRPr="00DA428B" w:rsidRDefault="00DA428B" w:rsidP="00DA4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orl-cp03\CPShare\Forms\PI\Header\MEDREQST.HOS"/>
  </w:mailMerge>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1D"/>
    <w:rsid w:val="00037788"/>
    <w:rsid w:val="00085C12"/>
    <w:rsid w:val="00105500"/>
    <w:rsid w:val="00123099"/>
    <w:rsid w:val="00216200"/>
    <w:rsid w:val="002471AB"/>
    <w:rsid w:val="00257CB8"/>
    <w:rsid w:val="00263887"/>
    <w:rsid w:val="0029645E"/>
    <w:rsid w:val="002B3A5C"/>
    <w:rsid w:val="002C39DC"/>
    <w:rsid w:val="002D63DF"/>
    <w:rsid w:val="00317FD2"/>
    <w:rsid w:val="00386232"/>
    <w:rsid w:val="003B3F0E"/>
    <w:rsid w:val="004E4365"/>
    <w:rsid w:val="0055166D"/>
    <w:rsid w:val="0056046D"/>
    <w:rsid w:val="005A4A8A"/>
    <w:rsid w:val="005A70F7"/>
    <w:rsid w:val="00614A88"/>
    <w:rsid w:val="00626201"/>
    <w:rsid w:val="00662E0A"/>
    <w:rsid w:val="006709ED"/>
    <w:rsid w:val="00693A73"/>
    <w:rsid w:val="00713F1F"/>
    <w:rsid w:val="00725325"/>
    <w:rsid w:val="007254E1"/>
    <w:rsid w:val="00763D13"/>
    <w:rsid w:val="007A1E8F"/>
    <w:rsid w:val="007C1333"/>
    <w:rsid w:val="00841B1F"/>
    <w:rsid w:val="00872E02"/>
    <w:rsid w:val="008F2595"/>
    <w:rsid w:val="008F2C09"/>
    <w:rsid w:val="009130B4"/>
    <w:rsid w:val="00926A1D"/>
    <w:rsid w:val="00933C0D"/>
    <w:rsid w:val="009549E0"/>
    <w:rsid w:val="009A5C39"/>
    <w:rsid w:val="00A22215"/>
    <w:rsid w:val="00AA33A5"/>
    <w:rsid w:val="00AB4BD5"/>
    <w:rsid w:val="00AB6AD5"/>
    <w:rsid w:val="00AC6ECC"/>
    <w:rsid w:val="00AE2F0E"/>
    <w:rsid w:val="00AE3DF6"/>
    <w:rsid w:val="00B436CE"/>
    <w:rsid w:val="00C20C40"/>
    <w:rsid w:val="00C82616"/>
    <w:rsid w:val="00CF5FFA"/>
    <w:rsid w:val="00D50D2F"/>
    <w:rsid w:val="00D8078E"/>
    <w:rsid w:val="00DA428B"/>
    <w:rsid w:val="00DD6CC8"/>
    <w:rsid w:val="00E41671"/>
    <w:rsid w:val="00E866F7"/>
    <w:rsid w:val="00ED0339"/>
    <w:rsid w:val="00FA43E8"/>
    <w:rsid w:val="00FF77A6"/>
    <w:rsid w:val="0A622413"/>
    <w:rsid w:val="29B194DC"/>
    <w:rsid w:val="31567825"/>
    <w:rsid w:val="395E8C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94FD347"/>
  <w15:docId w15:val="{37A5A3A1-DF2D-4F1E-8686-EAFE424F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39DC"/>
    <w:rPr>
      <w:rFonts w:ascii="CG Times" w:hAnsi="CG 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B3A5C"/>
    <w:rPr>
      <w:rFonts w:ascii="Tahoma" w:hAnsi="Tahoma" w:cs="Tahoma"/>
      <w:sz w:val="16"/>
      <w:szCs w:val="16"/>
    </w:rPr>
  </w:style>
  <w:style w:type="character" w:customStyle="1" w:styleId="BalloonTextChar">
    <w:name w:val="Balloon Text Char"/>
    <w:link w:val="BalloonText"/>
    <w:rsid w:val="002B3A5C"/>
    <w:rPr>
      <w:rFonts w:ascii="Tahoma" w:hAnsi="Tahoma" w:cs="Tahoma"/>
      <w:sz w:val="16"/>
      <w:szCs w:val="16"/>
    </w:rPr>
  </w:style>
  <w:style w:type="paragraph" w:styleId="Header">
    <w:name w:val="header"/>
    <w:basedOn w:val="Normal"/>
    <w:link w:val="HeaderChar"/>
    <w:uiPriority w:val="99"/>
    <w:unhideWhenUsed/>
    <w:rsid w:val="00713F1F"/>
    <w:pPr>
      <w:tabs>
        <w:tab w:val="center" w:pos="4680"/>
        <w:tab w:val="right" w:pos="9360"/>
      </w:tabs>
    </w:pPr>
  </w:style>
  <w:style w:type="character" w:customStyle="1" w:styleId="HeaderChar">
    <w:name w:val="Header Char"/>
    <w:basedOn w:val="DefaultParagraphFont"/>
    <w:link w:val="Header"/>
    <w:uiPriority w:val="99"/>
    <w:rsid w:val="00713F1F"/>
    <w:rPr>
      <w:rFonts w:ascii="CG Times" w:hAnsi="CG Times"/>
      <w:sz w:val="24"/>
    </w:rPr>
  </w:style>
  <w:style w:type="paragraph" w:styleId="Footer">
    <w:name w:val="footer"/>
    <w:basedOn w:val="Normal"/>
    <w:link w:val="FooterChar"/>
    <w:unhideWhenUsed/>
    <w:rsid w:val="00713F1F"/>
    <w:pPr>
      <w:tabs>
        <w:tab w:val="center" w:pos="4680"/>
        <w:tab w:val="right" w:pos="9360"/>
      </w:tabs>
    </w:pPr>
  </w:style>
  <w:style w:type="character" w:customStyle="1" w:styleId="FooterChar">
    <w:name w:val="Footer Char"/>
    <w:basedOn w:val="DefaultParagraphFont"/>
    <w:link w:val="Footer"/>
    <w:rsid w:val="00713F1F"/>
    <w:rPr>
      <w:rFonts w:ascii="CG Times" w:hAnsi="CG Times"/>
      <w:sz w:val="24"/>
    </w:rPr>
  </w:style>
  <w:style w:type="table" w:styleId="TableGrid">
    <w:name w:val="Table Grid"/>
    <w:basedOn w:val="TableNormal"/>
    <w:rsid w:val="002C3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7897">
      <w:bodyDiv w:val="1"/>
      <w:marLeft w:val="0"/>
      <w:marRight w:val="0"/>
      <w:marTop w:val="0"/>
      <w:marBottom w:val="0"/>
      <w:divBdr>
        <w:top w:val="none" w:sz="0" w:space="0" w:color="auto"/>
        <w:left w:val="none" w:sz="0" w:space="0" w:color="auto"/>
        <w:bottom w:val="none" w:sz="0" w:space="0" w:color="auto"/>
        <w:right w:val="none" w:sz="0" w:space="0" w:color="auto"/>
      </w:divBdr>
    </w:div>
    <w:div w:id="1055666170">
      <w:bodyDiv w:val="1"/>
      <w:marLeft w:val="0"/>
      <w:marRight w:val="0"/>
      <w:marTop w:val="0"/>
      <w:marBottom w:val="0"/>
      <w:divBdr>
        <w:top w:val="none" w:sz="0" w:space="0" w:color="auto"/>
        <w:left w:val="none" w:sz="0" w:space="0" w:color="auto"/>
        <w:bottom w:val="none" w:sz="0" w:space="0" w:color="auto"/>
        <w:right w:val="none" w:sz="0" w:space="0" w:color="auto"/>
      </w:divBdr>
    </w:div>
    <w:div w:id="1074232905">
      <w:bodyDiv w:val="1"/>
      <w:marLeft w:val="0"/>
      <w:marRight w:val="0"/>
      <w:marTop w:val="0"/>
      <w:marBottom w:val="0"/>
      <w:divBdr>
        <w:top w:val="none" w:sz="0" w:space="0" w:color="auto"/>
        <w:left w:val="none" w:sz="0" w:space="0" w:color="auto"/>
        <w:bottom w:val="none" w:sz="0" w:space="0" w:color="auto"/>
        <w:right w:val="none" w:sz="0" w:space="0" w:color="auto"/>
      </w:divBdr>
    </w:div>
    <w:div w:id="1119184207">
      <w:bodyDiv w:val="1"/>
      <w:marLeft w:val="0"/>
      <w:marRight w:val="0"/>
      <w:marTop w:val="0"/>
      <w:marBottom w:val="0"/>
      <w:divBdr>
        <w:top w:val="none" w:sz="0" w:space="0" w:color="auto"/>
        <w:left w:val="none" w:sz="0" w:space="0" w:color="auto"/>
        <w:bottom w:val="none" w:sz="0" w:space="0" w:color="auto"/>
        <w:right w:val="none" w:sz="0" w:space="0" w:color="auto"/>
      </w:divBdr>
    </w:div>
    <w:div w:id="1368992185">
      <w:bodyDiv w:val="1"/>
      <w:marLeft w:val="0"/>
      <w:marRight w:val="0"/>
      <w:marTop w:val="0"/>
      <w:marBottom w:val="0"/>
      <w:divBdr>
        <w:top w:val="none" w:sz="0" w:space="0" w:color="auto"/>
        <w:left w:val="none" w:sz="0" w:space="0" w:color="auto"/>
        <w:bottom w:val="none" w:sz="0" w:space="0" w:color="auto"/>
        <w:right w:val="none" w:sz="0" w:space="0" w:color="auto"/>
      </w:divBdr>
    </w:div>
    <w:div w:id="155720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_generated_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_generated_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B928B7-370F-4734-BF71-49A047630F81}"/>
</file>

<file path=customXml/itemProps2.xml><?xml version="1.0" encoding="utf-8"?>
<ds:datastoreItem xmlns:ds="http://schemas.openxmlformats.org/officeDocument/2006/customXml" ds:itemID="{A74C3899-3B66-415B-962B-4818414EC6AE}"/>
</file>

<file path=customXml/itemProps3.xml><?xml version="1.0" encoding="utf-8"?>
<ds:datastoreItem xmlns:ds="http://schemas.openxmlformats.org/officeDocument/2006/customXml" ds:itemID="{2D5758F4-315C-4270-8AC8-94F54D72B04F}"/>
</file>

<file path=docProps/app.xml><?xml version="1.0" encoding="utf-8"?>
<Properties xmlns="http://schemas.openxmlformats.org/officeDocument/2006/extended-properties" xmlns:vt="http://schemas.openxmlformats.org/officeDocument/2006/docPropsVTypes">
  <Template>Normal.dotm</Template>
  <TotalTime>34</TotalTime>
  <Pages>2</Pages>
  <Words>564</Words>
  <Characters>3903</Characters>
  <Application>Microsoft Office Word</Application>
  <DocSecurity>0</DocSecurity>
  <Lines>32</Lines>
  <Paragraphs>8</Paragraphs>
  <ScaleCrop>false</ScaleCrop>
  <Company>Morgan &amp; Morgan, P.A.</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11, 2001</dc:title>
  <dc:creator>Debbie Enlow</dc:creator>
  <cp:lastModifiedBy>Aharon Sittner x29744</cp:lastModifiedBy>
  <cp:revision>24</cp:revision>
  <dcterms:created xsi:type="dcterms:W3CDTF">2018-11-05T17:42:00Z</dcterms:created>
  <dcterms:modified xsi:type="dcterms:W3CDTF">2022-11-23T15:28:00Z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