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39F" w:rsidRPr="003D439F" w:rsidRDefault="003D439F" w:rsidP="003D439F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3D439F">
        <w:rPr>
          <w:rFonts w:ascii="Helvetica" w:eastAsia="宋体" w:hAnsi="Helvetica" w:cs="Helvetica"/>
          <w:color w:val="444444"/>
          <w:kern w:val="0"/>
          <w:sz w:val="27"/>
          <w:szCs w:val="27"/>
        </w:rPr>
        <w:t>Nunjucks</w:t>
      </w:r>
    </w:p>
    <w:p w:rsidR="003D439F" w:rsidRPr="003D439F" w:rsidRDefault="003D439F" w:rsidP="003D439F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D439F">
        <w:rPr>
          <w:rFonts w:ascii="Helvetica" w:eastAsia="宋体" w:hAnsi="Helvetica" w:cs="Helvetica"/>
          <w:color w:val="666666"/>
          <w:kern w:val="0"/>
          <w:szCs w:val="21"/>
        </w:rPr>
        <w:t>我们选择</w:t>
      </w:r>
      <w:r w:rsidRPr="003D439F">
        <w:rPr>
          <w:rFonts w:ascii="Helvetica" w:eastAsia="宋体" w:hAnsi="Helvetica" w:cs="Helvetica"/>
          <w:color w:val="666666"/>
          <w:kern w:val="0"/>
          <w:szCs w:val="21"/>
        </w:rPr>
        <w:t>Nunjucks</w:t>
      </w:r>
      <w:r w:rsidRPr="003D439F">
        <w:rPr>
          <w:rFonts w:ascii="Helvetica" w:eastAsia="宋体" w:hAnsi="Helvetica" w:cs="Helvetica"/>
          <w:color w:val="666666"/>
          <w:kern w:val="0"/>
          <w:szCs w:val="21"/>
        </w:rPr>
        <w:t>作为模板引擎。</w:t>
      </w:r>
      <w:r w:rsidRPr="003D439F">
        <w:rPr>
          <w:rFonts w:ascii="Helvetica" w:eastAsia="宋体" w:hAnsi="Helvetica" w:cs="Helvetica"/>
          <w:color w:val="666666"/>
          <w:kern w:val="0"/>
          <w:szCs w:val="21"/>
        </w:rPr>
        <w:t>Nunjucks</w:t>
      </w:r>
      <w:r w:rsidRPr="003D439F">
        <w:rPr>
          <w:rFonts w:ascii="Helvetica" w:eastAsia="宋体" w:hAnsi="Helvetica" w:cs="Helvetica"/>
          <w:color w:val="666666"/>
          <w:kern w:val="0"/>
          <w:szCs w:val="21"/>
        </w:rPr>
        <w:t>是</w:t>
      </w:r>
      <w:r w:rsidRPr="003D439F">
        <w:rPr>
          <w:rFonts w:ascii="Helvetica" w:eastAsia="宋体" w:hAnsi="Helvetica" w:cs="Helvetica"/>
          <w:color w:val="666666"/>
          <w:kern w:val="0"/>
          <w:szCs w:val="21"/>
        </w:rPr>
        <w:t>Mozilla</w:t>
      </w:r>
      <w:r w:rsidRPr="003D439F">
        <w:rPr>
          <w:rFonts w:ascii="Helvetica" w:eastAsia="宋体" w:hAnsi="Helvetica" w:cs="Helvetica"/>
          <w:color w:val="666666"/>
          <w:kern w:val="0"/>
          <w:szCs w:val="21"/>
        </w:rPr>
        <w:t>开发的一个纯</w:t>
      </w:r>
      <w:r w:rsidRPr="003D439F">
        <w:rPr>
          <w:rFonts w:ascii="Helvetica" w:eastAsia="宋体" w:hAnsi="Helvetica" w:cs="Helvetica"/>
          <w:color w:val="666666"/>
          <w:kern w:val="0"/>
          <w:szCs w:val="21"/>
        </w:rPr>
        <w:t>JavaScript</w:t>
      </w:r>
      <w:r w:rsidRPr="003D439F">
        <w:rPr>
          <w:rFonts w:ascii="Helvetica" w:eastAsia="宋体" w:hAnsi="Helvetica" w:cs="Helvetica"/>
          <w:color w:val="666666"/>
          <w:kern w:val="0"/>
          <w:szCs w:val="21"/>
        </w:rPr>
        <w:t>编写的模板引擎，既可以用在</w:t>
      </w:r>
      <w:r w:rsidRPr="003D439F">
        <w:rPr>
          <w:rFonts w:ascii="Helvetica" w:eastAsia="宋体" w:hAnsi="Helvetica" w:cs="Helvetica"/>
          <w:color w:val="666666"/>
          <w:kern w:val="0"/>
          <w:szCs w:val="21"/>
        </w:rPr>
        <w:t>Node</w:t>
      </w:r>
      <w:r w:rsidRPr="003D439F">
        <w:rPr>
          <w:rFonts w:ascii="Helvetica" w:eastAsia="宋体" w:hAnsi="Helvetica" w:cs="Helvetica"/>
          <w:color w:val="666666"/>
          <w:kern w:val="0"/>
          <w:szCs w:val="21"/>
        </w:rPr>
        <w:t>环境下，又可以运行在浏览器端。但是，主要还是运行在</w:t>
      </w:r>
      <w:r w:rsidRPr="003D439F">
        <w:rPr>
          <w:rFonts w:ascii="Helvetica" w:eastAsia="宋体" w:hAnsi="Helvetica" w:cs="Helvetica"/>
          <w:color w:val="666666"/>
          <w:kern w:val="0"/>
          <w:szCs w:val="21"/>
        </w:rPr>
        <w:t>Node</w:t>
      </w:r>
      <w:r w:rsidRPr="003D439F">
        <w:rPr>
          <w:rFonts w:ascii="Helvetica" w:eastAsia="宋体" w:hAnsi="Helvetica" w:cs="Helvetica"/>
          <w:color w:val="666666"/>
          <w:kern w:val="0"/>
          <w:szCs w:val="21"/>
        </w:rPr>
        <w:t>环境下，因为浏览器端有更好的模板解决方案，例如</w:t>
      </w:r>
      <w:r w:rsidRPr="003D439F">
        <w:rPr>
          <w:rFonts w:ascii="Helvetica" w:eastAsia="宋体" w:hAnsi="Helvetica" w:cs="Helvetica"/>
          <w:color w:val="666666"/>
          <w:kern w:val="0"/>
          <w:szCs w:val="21"/>
        </w:rPr>
        <w:t>MVVM</w:t>
      </w:r>
      <w:r w:rsidRPr="003D439F">
        <w:rPr>
          <w:rFonts w:ascii="Helvetica" w:eastAsia="宋体" w:hAnsi="Helvetica" w:cs="Helvetica"/>
          <w:color w:val="666666"/>
          <w:kern w:val="0"/>
          <w:szCs w:val="21"/>
        </w:rPr>
        <w:t>框架。</w:t>
      </w:r>
    </w:p>
    <w:p w:rsidR="007F3ABB" w:rsidRDefault="007F3ABB" w:rsidP="007F3ABB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性能问题主要出现在从文件读取模板内容这一步。这是一个</w:t>
      </w:r>
      <w:r>
        <w:rPr>
          <w:rFonts w:ascii="Helvetica" w:hAnsi="Helvetica" w:cs="Helvetica"/>
          <w:color w:val="666666"/>
          <w:sz w:val="21"/>
          <w:szCs w:val="21"/>
        </w:rPr>
        <w:t>IO</w:t>
      </w:r>
      <w:r>
        <w:rPr>
          <w:rFonts w:ascii="Helvetica" w:hAnsi="Helvetica" w:cs="Helvetica"/>
          <w:color w:val="666666"/>
          <w:sz w:val="21"/>
          <w:szCs w:val="21"/>
        </w:rPr>
        <w:t>操作，在</w:t>
      </w:r>
      <w:r>
        <w:rPr>
          <w:rFonts w:ascii="Helvetica" w:hAnsi="Helvetica" w:cs="Helvetica"/>
          <w:color w:val="666666"/>
          <w:sz w:val="21"/>
          <w:szCs w:val="21"/>
        </w:rPr>
        <w:t>Node.js</w:t>
      </w:r>
      <w:r>
        <w:rPr>
          <w:rFonts w:ascii="Helvetica" w:hAnsi="Helvetica" w:cs="Helvetica"/>
          <w:color w:val="666666"/>
          <w:sz w:val="21"/>
          <w:szCs w:val="21"/>
        </w:rPr>
        <w:t>环境中，我们知道，单线程的</w:t>
      </w:r>
      <w:r>
        <w:rPr>
          <w:rFonts w:ascii="Helvetica" w:hAnsi="Helvetica" w:cs="Helvetica"/>
          <w:color w:val="666666"/>
          <w:sz w:val="21"/>
          <w:szCs w:val="21"/>
        </w:rPr>
        <w:t>JavaScript</w:t>
      </w:r>
      <w:r>
        <w:rPr>
          <w:rFonts w:ascii="Helvetica" w:hAnsi="Helvetica" w:cs="Helvetica"/>
          <w:color w:val="666666"/>
          <w:sz w:val="21"/>
          <w:szCs w:val="21"/>
        </w:rPr>
        <w:t>最不能忍受的就是同步</w:t>
      </w:r>
      <w:r>
        <w:rPr>
          <w:rFonts w:ascii="Helvetica" w:hAnsi="Helvetica" w:cs="Helvetica"/>
          <w:color w:val="666666"/>
          <w:sz w:val="21"/>
          <w:szCs w:val="21"/>
        </w:rPr>
        <w:t>IO</w:t>
      </w:r>
      <w:r>
        <w:rPr>
          <w:rFonts w:ascii="Helvetica" w:hAnsi="Helvetica" w:cs="Helvetica"/>
          <w:color w:val="666666"/>
          <w:sz w:val="21"/>
          <w:szCs w:val="21"/>
        </w:rPr>
        <w:t>，但</w:t>
      </w:r>
      <w:r>
        <w:rPr>
          <w:rFonts w:ascii="Helvetica" w:hAnsi="Helvetica" w:cs="Helvetica"/>
          <w:color w:val="666666"/>
          <w:sz w:val="21"/>
          <w:szCs w:val="21"/>
        </w:rPr>
        <w:t>Nunjucks</w:t>
      </w:r>
      <w:r>
        <w:rPr>
          <w:rFonts w:ascii="Helvetica" w:hAnsi="Helvetica" w:cs="Helvetica"/>
          <w:color w:val="666666"/>
          <w:sz w:val="21"/>
          <w:szCs w:val="21"/>
        </w:rPr>
        <w:t>默认就使用同步</w:t>
      </w:r>
      <w:r>
        <w:rPr>
          <w:rFonts w:ascii="Helvetica" w:hAnsi="Helvetica" w:cs="Helvetica"/>
          <w:color w:val="666666"/>
          <w:sz w:val="21"/>
          <w:szCs w:val="21"/>
        </w:rPr>
        <w:t>IO</w:t>
      </w:r>
      <w:r>
        <w:rPr>
          <w:rFonts w:ascii="Helvetica" w:hAnsi="Helvetica" w:cs="Helvetica"/>
          <w:color w:val="666666"/>
          <w:sz w:val="21"/>
          <w:szCs w:val="21"/>
        </w:rPr>
        <w:t>读取模板文件。</w:t>
      </w:r>
    </w:p>
    <w:p w:rsidR="007F3ABB" w:rsidRDefault="007F3ABB" w:rsidP="007F3ABB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好消息是</w:t>
      </w:r>
      <w:r>
        <w:rPr>
          <w:rFonts w:ascii="Helvetica" w:hAnsi="Helvetica" w:cs="Helvetica"/>
          <w:color w:val="666666"/>
          <w:sz w:val="21"/>
          <w:szCs w:val="21"/>
        </w:rPr>
        <w:t>Nunjucks</w:t>
      </w:r>
      <w:r>
        <w:rPr>
          <w:rFonts w:ascii="Helvetica" w:hAnsi="Helvetica" w:cs="Helvetica"/>
          <w:color w:val="666666"/>
          <w:sz w:val="21"/>
          <w:szCs w:val="21"/>
        </w:rPr>
        <w:t>会缓存已读取的文件内容，也就是说，模板文件最多读取一次，就会放在内存中，后面的请求是不会再次读取文件的，只要我们指定了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noCache: false</w:t>
      </w:r>
      <w:r>
        <w:rPr>
          <w:rFonts w:ascii="Helvetica" w:hAnsi="Helvetica" w:cs="Helvetica"/>
          <w:color w:val="666666"/>
          <w:sz w:val="21"/>
          <w:szCs w:val="21"/>
        </w:rPr>
        <w:t>这个参数。</w:t>
      </w:r>
    </w:p>
    <w:p w:rsidR="007F3ABB" w:rsidRDefault="007F3ABB" w:rsidP="007F3ABB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在开发环境下，可以关闭</w:t>
      </w:r>
      <w:r>
        <w:rPr>
          <w:rFonts w:ascii="Helvetica" w:hAnsi="Helvetica" w:cs="Helvetica"/>
          <w:color w:val="666666"/>
          <w:sz w:val="21"/>
          <w:szCs w:val="21"/>
        </w:rPr>
        <w:t>cache</w:t>
      </w:r>
      <w:r>
        <w:rPr>
          <w:rFonts w:ascii="Helvetica" w:hAnsi="Helvetica" w:cs="Helvetica"/>
          <w:color w:val="666666"/>
          <w:sz w:val="21"/>
          <w:szCs w:val="21"/>
        </w:rPr>
        <w:t>，这样每次重新加载模板，便于实时修改模板。在生产环境下，一定要打开</w:t>
      </w:r>
      <w:r>
        <w:rPr>
          <w:rFonts w:ascii="Helvetica" w:hAnsi="Helvetica" w:cs="Helvetica"/>
          <w:color w:val="666666"/>
          <w:sz w:val="21"/>
          <w:szCs w:val="21"/>
        </w:rPr>
        <w:t>cache</w:t>
      </w:r>
      <w:r>
        <w:rPr>
          <w:rFonts w:ascii="Helvetica" w:hAnsi="Helvetica" w:cs="Helvetica"/>
          <w:color w:val="666666"/>
          <w:sz w:val="21"/>
          <w:szCs w:val="21"/>
        </w:rPr>
        <w:t>，这样就不会有性能问题。</w:t>
      </w:r>
    </w:p>
    <w:p w:rsidR="007F3ABB" w:rsidRDefault="007F3ABB" w:rsidP="007F3ABB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Nunjucks</w:t>
      </w:r>
      <w:r>
        <w:rPr>
          <w:rFonts w:ascii="Helvetica" w:hAnsi="Helvetica" w:cs="Helvetica"/>
          <w:color w:val="666666"/>
          <w:sz w:val="21"/>
          <w:szCs w:val="21"/>
        </w:rPr>
        <w:t>也提供了异步读取的方式，但是这样写起来很麻烦，有简单的写法我们就不会考虑复杂的写法。保持代码简单是可维护性的关键。</w:t>
      </w:r>
    </w:p>
    <w:p w:rsidR="00D163A8" w:rsidRPr="007F3ABB" w:rsidRDefault="00D163A8">
      <w:bookmarkStart w:id="0" w:name="_GoBack"/>
      <w:bookmarkEnd w:id="0"/>
    </w:p>
    <w:sectPr w:rsidR="00D163A8" w:rsidRPr="007F3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A67" w:rsidRDefault="00A40A67" w:rsidP="003D439F">
      <w:r>
        <w:separator/>
      </w:r>
    </w:p>
  </w:endnote>
  <w:endnote w:type="continuationSeparator" w:id="0">
    <w:p w:rsidR="00A40A67" w:rsidRDefault="00A40A67" w:rsidP="003D4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A67" w:rsidRDefault="00A40A67" w:rsidP="003D439F">
      <w:r>
        <w:separator/>
      </w:r>
    </w:p>
  </w:footnote>
  <w:footnote w:type="continuationSeparator" w:id="0">
    <w:p w:rsidR="00A40A67" w:rsidRDefault="00A40A67" w:rsidP="003D43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0C3"/>
    <w:rsid w:val="000800C3"/>
    <w:rsid w:val="003D439F"/>
    <w:rsid w:val="007F3ABB"/>
    <w:rsid w:val="00940D24"/>
    <w:rsid w:val="00A40A67"/>
    <w:rsid w:val="00D1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A18353-5BB0-4DC3-87FA-F4BF4630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D43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4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43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4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439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D439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3D43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F3AB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4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Ja0ck5</dc:creator>
  <cp:keywords/>
  <dc:description/>
  <cp:lastModifiedBy>Ja0ck5</cp:lastModifiedBy>
  <cp:revision>4</cp:revision>
  <dcterms:created xsi:type="dcterms:W3CDTF">2016-12-30T09:05:00Z</dcterms:created>
  <dcterms:modified xsi:type="dcterms:W3CDTF">2016-12-30T09:49:00Z</dcterms:modified>
</cp:coreProperties>
</file>