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НИУ ИТМО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Дисциплина «Вычислительная математика»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C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27</w:t>
      </w:r>
    </w:p>
    <w:p w:rsidR="00000000" w:rsidDel="00000000" w:rsidP="00000000" w:rsidRDefault="00000000" w:rsidRPr="00000000" w14:paraId="0000000D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ind w:left="5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spacing w:after="120" w:lineRule="auto"/>
        <w:ind w:left="584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Овсянников Роман Дмитриевич,</w:t>
      </w:r>
    </w:p>
    <w:p w:rsidR="00000000" w:rsidDel="00000000" w:rsidP="00000000" w:rsidRDefault="00000000" w:rsidRPr="00000000" w14:paraId="00000015">
      <w:pPr>
        <w:spacing w:after="120" w:lineRule="auto"/>
        <w:ind w:left="584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студент группы P32131</w:t>
      </w:r>
    </w:p>
    <w:p w:rsidR="00000000" w:rsidDel="00000000" w:rsidP="00000000" w:rsidRDefault="00000000" w:rsidRPr="00000000" w14:paraId="00000016">
      <w:pPr>
        <w:spacing w:after="120" w:lineRule="auto"/>
        <w:ind w:left="58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ind w:left="5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Преподаватель:</w:t>
      </w:r>
    </w:p>
    <w:p w:rsidR="00000000" w:rsidDel="00000000" w:rsidP="00000000" w:rsidRDefault="00000000" w:rsidRPr="00000000" w14:paraId="00000018">
      <w:pPr>
        <w:spacing w:after="120" w:lineRule="auto"/>
        <w:ind w:left="5840" w:right="-40.8661417322827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Малышева Татьяна Алексеевна</w:t>
      </w:r>
    </w:p>
    <w:p w:rsidR="00000000" w:rsidDel="00000000" w:rsidP="00000000" w:rsidRDefault="00000000" w:rsidRPr="00000000" w14:paraId="00000019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ind w:firstLine="54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Санкт-Петербург, </w:t>
      </w:r>
    </w:p>
    <w:p w:rsidR="00000000" w:rsidDel="00000000" w:rsidP="00000000" w:rsidRDefault="00000000" w:rsidRPr="00000000" w14:paraId="00000022">
      <w:pPr>
        <w:spacing w:after="120" w:lineRule="auto"/>
        <w:ind w:firstLine="54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2023 г.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Цель работы: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программу для подсчета корней СЛАУ.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прямых методов должно быть реализовано:</w:t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Вычисление определителя</w:t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Вывод треугольной матрицы (включая преобразованный столбец В)</w:t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Вывод вектора неизвестных: 𝑥1,𝑥2,…,𝑥𝑛</w:t>
      </w:r>
    </w:p>
    <w:p w:rsidR="00000000" w:rsidDel="00000000" w:rsidP="00000000" w:rsidRDefault="00000000" w:rsidRPr="00000000" w14:paraId="0000002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Вывод вектора невязок: 𝑟1,𝑟,…,𝑟𝑛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 метода:</w:t>
      </w:r>
    </w:p>
    <w:p w:rsidR="00000000" w:rsidDel="00000000" w:rsidP="00000000" w:rsidRDefault="00000000" w:rsidRPr="00000000" w14:paraId="0000002C">
      <w:pPr>
        <w:spacing w:after="12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Основан на приведении матрицы системы к треугольному виду так, чтобы ниже ее главной диагонали находились только нулевые элементы</w:t>
      </w:r>
    </w:p>
    <w:p w:rsidR="00000000" w:rsidDel="00000000" w:rsidP="00000000" w:rsidRDefault="00000000" w:rsidRPr="00000000" w14:paraId="0000002D">
      <w:pPr>
        <w:spacing w:after="12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Прямым ходом метода Гаусса состоит в последовательном исключении неизвестных из уравнений системы. Сначала с помощью первого уравнения исключается 𝑥1 из всех последующих уравнений системы. Затем с помощью второго уравнения исключается 𝑥2 из третьего и всех последующих уравнений и т. д. Если элемент главной диагонали будет равен нулю, то нужно поменять столбцы или строки местами так, чтобы на этом месте не было нуля, если найти такой столбец (строку) не удалось, то у нас либо бесконечное количество решений (при b[i] = 0), либо не существует решений. </w:t>
      </w:r>
    </w:p>
    <w:p w:rsidR="00000000" w:rsidDel="00000000" w:rsidP="00000000" w:rsidRDefault="00000000" w:rsidRPr="00000000" w14:paraId="0000002E">
      <w:pPr>
        <w:spacing w:after="12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Обратный ход метода Гаусса состоит в последовательном вычислении искомых неизвестных от последнего уравнения к первому: решая последнее уравнение, находим единственное в этом уравнении неизвестное 𝑥𝑛. Далее, используя это значение, из предыдущего уравнения вычисляем 𝑥𝑛−1 и т. д. Последним найдем 𝑥1 из первого уравнения.</w:t>
      </w:r>
    </w:p>
    <w:p w:rsidR="00000000" w:rsidDel="00000000" w:rsidP="00000000" w:rsidRDefault="00000000" w:rsidRPr="00000000" w14:paraId="0000002F">
      <w:pPr>
        <w:spacing w:after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Определитель считается как произведение всех элементов главной диагонали треугольной матрицы. Для корректного определения знака определителя необходимо запомнить количество перестановок и умножить определитель на (-1)^k, где k - число перестановок столбцов или строк при приведении матрицы к треугольному виду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Для определения точности используется вектор невязок (Невязка -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количественная мера несоответствия между правыми и левыми частями системы уравнений при подстановки в них вычислительного решения.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Код программы: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https://github.com/Ja1rman/Computational-Mathematics/blob/main/lab1/main.go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Примеры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Вывод:</w:t>
      </w:r>
    </w:p>
    <w:p w:rsidR="00000000" w:rsidDel="00000000" w:rsidP="00000000" w:rsidRDefault="00000000" w:rsidRPr="00000000" w14:paraId="00000047">
      <w:pPr>
        <w:spacing w:after="120" w:lineRule="auto"/>
        <w:ind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выполнения лабораторной работы я изучил работу прямого метода Гаусса. Основным недостатком прямых методов является большое число операций.</w:t>
      </w:r>
    </w:p>
    <w:p w:rsidR="00000000" w:rsidDel="00000000" w:rsidP="00000000" w:rsidRDefault="00000000" w:rsidRPr="00000000" w14:paraId="00000048">
      <w:pPr>
        <w:spacing w:after="120" w:lineRule="auto"/>
        <w:ind w:firstLine="540"/>
        <w:rPr/>
      </w:pPr>
      <w:r w:rsidDel="00000000" w:rsidR="00000000" w:rsidRPr="00000000">
        <w:rPr>
          <w:sz w:val="24"/>
          <w:szCs w:val="24"/>
          <w:rtl w:val="0"/>
        </w:rPr>
        <w:t xml:space="preserve">Также при решении СЛАУ методом Гаусса может получиться большая погрешность из-за использования маленьких ведущих элементов. (Но есть метод Гаусса с выбором главного элемента, который позволяет избежать этого.)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1rman/Computational-Mathematics/blob/main/lab1/main.g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