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31D57" w14:textId="77777777" w:rsidR="005F44EB" w:rsidRDefault="005F44EB" w:rsidP="005F44EB">
      <w:pPr>
        <w:jc w:val="center"/>
        <w:rPr>
          <w:rFonts w:ascii="Times New Roman" w:hAnsi="Times New Roman" w:cs="Times New Roman"/>
          <w:sz w:val="32"/>
          <w:szCs w:val="32"/>
        </w:rPr>
      </w:pPr>
      <w:r>
        <w:rPr>
          <w:rFonts w:ascii="Times New Roman" w:hAnsi="Times New Roman" w:cs="Times New Roman"/>
          <w:sz w:val="32"/>
          <w:szCs w:val="32"/>
        </w:rPr>
        <w:t>CS2302 Data Structures</w:t>
      </w:r>
    </w:p>
    <w:p w14:paraId="62697D87" w14:textId="77777777" w:rsidR="005F44EB" w:rsidRDefault="005F44EB" w:rsidP="005F44EB">
      <w:pPr>
        <w:jc w:val="center"/>
        <w:rPr>
          <w:rFonts w:ascii="Times New Roman" w:hAnsi="Times New Roman" w:cs="Times New Roman"/>
          <w:sz w:val="32"/>
          <w:szCs w:val="32"/>
        </w:rPr>
      </w:pPr>
      <w:r>
        <w:rPr>
          <w:rFonts w:ascii="Times New Roman" w:hAnsi="Times New Roman" w:cs="Times New Roman"/>
          <w:sz w:val="32"/>
          <w:szCs w:val="32"/>
        </w:rPr>
        <w:t>Fall 2019</w:t>
      </w:r>
    </w:p>
    <w:p w14:paraId="0401859B" w14:textId="77777777" w:rsidR="005F44EB" w:rsidRDefault="005F44EB" w:rsidP="005F44EB">
      <w:pPr>
        <w:jc w:val="center"/>
        <w:rPr>
          <w:rFonts w:ascii="Times New Roman" w:hAnsi="Times New Roman" w:cs="Times New Roman"/>
          <w:sz w:val="32"/>
          <w:szCs w:val="32"/>
        </w:rPr>
      </w:pPr>
    </w:p>
    <w:p w14:paraId="496F2B74" w14:textId="77777777" w:rsidR="005F44EB" w:rsidRDefault="005F44EB" w:rsidP="005F44EB">
      <w:pPr>
        <w:jc w:val="center"/>
        <w:rPr>
          <w:rFonts w:ascii="Times New Roman" w:hAnsi="Times New Roman" w:cs="Times New Roman"/>
          <w:sz w:val="32"/>
          <w:szCs w:val="32"/>
        </w:rPr>
      </w:pPr>
    </w:p>
    <w:p w14:paraId="48E2D80F" w14:textId="77777777" w:rsidR="005F44EB" w:rsidRDefault="005F44EB" w:rsidP="005F44EB">
      <w:pPr>
        <w:jc w:val="center"/>
        <w:rPr>
          <w:rFonts w:ascii="Times New Roman" w:hAnsi="Times New Roman" w:cs="Times New Roman"/>
          <w:sz w:val="32"/>
          <w:szCs w:val="32"/>
        </w:rPr>
      </w:pPr>
    </w:p>
    <w:p w14:paraId="418785E6" w14:textId="77777777" w:rsidR="005F44EB" w:rsidRDefault="005F44EB" w:rsidP="005F44EB">
      <w:pPr>
        <w:jc w:val="center"/>
        <w:rPr>
          <w:rFonts w:ascii="Times New Roman" w:hAnsi="Times New Roman" w:cs="Times New Roman"/>
          <w:sz w:val="32"/>
          <w:szCs w:val="32"/>
        </w:rPr>
      </w:pPr>
    </w:p>
    <w:p w14:paraId="0728A937" w14:textId="77777777" w:rsidR="005F44EB" w:rsidRDefault="005F44EB" w:rsidP="005F44EB">
      <w:pPr>
        <w:jc w:val="center"/>
        <w:rPr>
          <w:rFonts w:ascii="Times New Roman" w:hAnsi="Times New Roman" w:cs="Times New Roman"/>
          <w:sz w:val="32"/>
          <w:szCs w:val="32"/>
        </w:rPr>
      </w:pPr>
    </w:p>
    <w:p w14:paraId="3DF06298" w14:textId="77777777" w:rsidR="005F44EB" w:rsidRDefault="005F44EB" w:rsidP="005F44EB">
      <w:pPr>
        <w:jc w:val="center"/>
        <w:rPr>
          <w:rFonts w:ascii="Times New Roman" w:hAnsi="Times New Roman" w:cs="Times New Roman"/>
          <w:sz w:val="32"/>
          <w:szCs w:val="32"/>
        </w:rPr>
      </w:pPr>
    </w:p>
    <w:p w14:paraId="4A03433A" w14:textId="77777777" w:rsidR="005F44EB" w:rsidRDefault="005F44EB" w:rsidP="005F44EB">
      <w:pPr>
        <w:jc w:val="center"/>
        <w:rPr>
          <w:rFonts w:ascii="Times New Roman" w:hAnsi="Times New Roman" w:cs="Times New Roman"/>
          <w:sz w:val="32"/>
          <w:szCs w:val="32"/>
        </w:rPr>
      </w:pPr>
    </w:p>
    <w:p w14:paraId="7A36D205" w14:textId="091F19F7" w:rsidR="005F44EB" w:rsidRDefault="005F44EB" w:rsidP="005F44EB">
      <w:pPr>
        <w:jc w:val="center"/>
        <w:rPr>
          <w:rFonts w:ascii="Times New Roman" w:hAnsi="Times New Roman" w:cs="Times New Roman"/>
          <w:sz w:val="32"/>
          <w:szCs w:val="32"/>
        </w:rPr>
      </w:pPr>
      <w:r>
        <w:rPr>
          <w:rFonts w:ascii="Times New Roman" w:hAnsi="Times New Roman" w:cs="Times New Roman"/>
          <w:sz w:val="32"/>
          <w:szCs w:val="32"/>
        </w:rPr>
        <w:t>Lab Report #7</w:t>
      </w:r>
    </w:p>
    <w:p w14:paraId="242414BC" w14:textId="77777777" w:rsidR="005F44EB" w:rsidRDefault="005F44EB" w:rsidP="005F44EB">
      <w:pPr>
        <w:jc w:val="center"/>
        <w:rPr>
          <w:rFonts w:ascii="Times New Roman" w:hAnsi="Times New Roman" w:cs="Times New Roman"/>
          <w:sz w:val="32"/>
          <w:szCs w:val="32"/>
        </w:rPr>
      </w:pPr>
    </w:p>
    <w:p w14:paraId="173C4126" w14:textId="77777777" w:rsidR="005F44EB" w:rsidRDefault="005F44EB" w:rsidP="005F44EB">
      <w:pPr>
        <w:jc w:val="center"/>
        <w:rPr>
          <w:rFonts w:ascii="Times New Roman" w:hAnsi="Times New Roman" w:cs="Times New Roman"/>
          <w:sz w:val="32"/>
          <w:szCs w:val="32"/>
        </w:rPr>
      </w:pPr>
    </w:p>
    <w:p w14:paraId="7D9C01E7" w14:textId="77777777" w:rsidR="005F44EB" w:rsidRDefault="005F44EB" w:rsidP="005F44EB">
      <w:pPr>
        <w:jc w:val="center"/>
        <w:rPr>
          <w:rFonts w:ascii="Times New Roman" w:hAnsi="Times New Roman" w:cs="Times New Roman"/>
          <w:sz w:val="32"/>
          <w:szCs w:val="32"/>
        </w:rPr>
      </w:pPr>
    </w:p>
    <w:p w14:paraId="6501F679" w14:textId="77777777" w:rsidR="005F44EB" w:rsidRDefault="005F44EB" w:rsidP="005F44EB">
      <w:pPr>
        <w:jc w:val="center"/>
        <w:rPr>
          <w:rFonts w:ascii="Times New Roman" w:hAnsi="Times New Roman" w:cs="Times New Roman"/>
          <w:sz w:val="32"/>
          <w:szCs w:val="32"/>
        </w:rPr>
      </w:pPr>
    </w:p>
    <w:p w14:paraId="17596E08" w14:textId="77777777" w:rsidR="005F44EB" w:rsidRDefault="005F44EB" w:rsidP="005F44EB">
      <w:pPr>
        <w:jc w:val="center"/>
        <w:rPr>
          <w:rFonts w:ascii="Times New Roman" w:hAnsi="Times New Roman" w:cs="Times New Roman"/>
          <w:sz w:val="32"/>
          <w:szCs w:val="32"/>
        </w:rPr>
      </w:pPr>
    </w:p>
    <w:p w14:paraId="5CDED5DD" w14:textId="77777777" w:rsidR="005F44EB" w:rsidRDefault="005F44EB" w:rsidP="005F44EB">
      <w:pPr>
        <w:jc w:val="center"/>
        <w:rPr>
          <w:rFonts w:ascii="Times New Roman" w:hAnsi="Times New Roman" w:cs="Times New Roman"/>
          <w:sz w:val="32"/>
          <w:szCs w:val="32"/>
        </w:rPr>
      </w:pPr>
    </w:p>
    <w:p w14:paraId="6BBF5886" w14:textId="77777777" w:rsidR="005F44EB" w:rsidRDefault="005F44EB" w:rsidP="005F44EB">
      <w:pPr>
        <w:jc w:val="center"/>
        <w:rPr>
          <w:rFonts w:ascii="Times New Roman" w:hAnsi="Times New Roman" w:cs="Times New Roman"/>
          <w:sz w:val="32"/>
          <w:szCs w:val="32"/>
        </w:rPr>
      </w:pPr>
    </w:p>
    <w:p w14:paraId="26B3F355" w14:textId="56CAE8A5" w:rsidR="005F44EB" w:rsidRDefault="005F44EB" w:rsidP="005F44EB">
      <w:pPr>
        <w:rPr>
          <w:rFonts w:ascii="Times New Roman" w:hAnsi="Times New Roman" w:cs="Times New Roman"/>
          <w:sz w:val="24"/>
          <w:szCs w:val="24"/>
        </w:rPr>
      </w:pPr>
      <w:r>
        <w:rPr>
          <w:rFonts w:ascii="Times New Roman" w:hAnsi="Times New Roman" w:cs="Times New Roman"/>
          <w:sz w:val="24"/>
          <w:szCs w:val="24"/>
        </w:rPr>
        <w:t xml:space="preserve">Due: 9 December 2019 </w:t>
      </w:r>
    </w:p>
    <w:p w14:paraId="608AD806" w14:textId="77777777" w:rsidR="005F44EB" w:rsidRDefault="005F44EB" w:rsidP="005F44EB">
      <w:pPr>
        <w:rPr>
          <w:rFonts w:ascii="Times New Roman" w:hAnsi="Times New Roman" w:cs="Times New Roman"/>
          <w:sz w:val="24"/>
          <w:szCs w:val="24"/>
        </w:rPr>
      </w:pPr>
      <w:r>
        <w:rPr>
          <w:rFonts w:ascii="Times New Roman" w:hAnsi="Times New Roman" w:cs="Times New Roman"/>
          <w:sz w:val="24"/>
          <w:szCs w:val="24"/>
        </w:rPr>
        <w:t xml:space="preserve">Professor: </w:t>
      </w:r>
      <w:proofErr w:type="spellStart"/>
      <w:r>
        <w:rPr>
          <w:rFonts w:ascii="Times New Roman" w:hAnsi="Times New Roman" w:cs="Times New Roman"/>
          <w:sz w:val="24"/>
          <w:szCs w:val="24"/>
        </w:rPr>
        <w:t>Olac</w:t>
      </w:r>
      <w:proofErr w:type="spellEnd"/>
      <w:r>
        <w:rPr>
          <w:rFonts w:ascii="Times New Roman" w:hAnsi="Times New Roman" w:cs="Times New Roman"/>
          <w:sz w:val="24"/>
          <w:szCs w:val="24"/>
        </w:rPr>
        <w:t xml:space="preserve"> Fuentes </w:t>
      </w:r>
    </w:p>
    <w:p w14:paraId="498E3758" w14:textId="77777777" w:rsidR="005F44EB" w:rsidRDefault="005F44EB" w:rsidP="005F44EB">
      <w:pPr>
        <w:rPr>
          <w:rFonts w:ascii="Times New Roman" w:hAnsi="Times New Roman" w:cs="Times New Roman"/>
          <w:sz w:val="24"/>
          <w:szCs w:val="24"/>
        </w:rPr>
      </w:pPr>
      <w:r>
        <w:rPr>
          <w:rFonts w:ascii="Times New Roman" w:hAnsi="Times New Roman" w:cs="Times New Roman"/>
          <w:sz w:val="24"/>
          <w:szCs w:val="24"/>
        </w:rPr>
        <w:t xml:space="preserve">TA: </w:t>
      </w:r>
      <w:proofErr w:type="spellStart"/>
      <w:r>
        <w:rPr>
          <w:rFonts w:ascii="Times New Roman" w:hAnsi="Times New Roman" w:cs="Times New Roman"/>
          <w:sz w:val="24"/>
          <w:szCs w:val="24"/>
        </w:rPr>
        <w:t>Amindita</w:t>
      </w:r>
      <w:proofErr w:type="spellEnd"/>
      <w:r>
        <w:rPr>
          <w:rFonts w:ascii="Times New Roman" w:hAnsi="Times New Roman" w:cs="Times New Roman"/>
          <w:sz w:val="24"/>
          <w:szCs w:val="24"/>
        </w:rPr>
        <w:t xml:space="preserve"> Nath</w:t>
      </w:r>
    </w:p>
    <w:p w14:paraId="6FEE0AA6" w14:textId="77777777" w:rsidR="005F44EB" w:rsidRDefault="005F44EB" w:rsidP="005F44EB">
      <w:pPr>
        <w:rPr>
          <w:rFonts w:ascii="Times New Roman" w:hAnsi="Times New Roman" w:cs="Times New Roman"/>
          <w:sz w:val="24"/>
          <w:szCs w:val="24"/>
        </w:rPr>
      </w:pPr>
    </w:p>
    <w:p w14:paraId="1A1B80C9" w14:textId="77777777" w:rsidR="005F44EB" w:rsidRDefault="005F44EB" w:rsidP="005F44EB">
      <w:pPr>
        <w:rPr>
          <w:rFonts w:ascii="Times New Roman" w:hAnsi="Times New Roman" w:cs="Times New Roman"/>
          <w:sz w:val="24"/>
          <w:szCs w:val="24"/>
        </w:rPr>
      </w:pPr>
    </w:p>
    <w:p w14:paraId="2C2869E0" w14:textId="77777777" w:rsidR="005F44EB" w:rsidRDefault="005F44EB" w:rsidP="005F44EB">
      <w:pPr>
        <w:rPr>
          <w:rFonts w:ascii="Times New Roman" w:hAnsi="Times New Roman" w:cs="Times New Roman"/>
          <w:sz w:val="24"/>
          <w:szCs w:val="24"/>
        </w:rPr>
      </w:pPr>
    </w:p>
    <w:p w14:paraId="25727B76" w14:textId="77777777" w:rsidR="005F44EB" w:rsidRDefault="005F44EB" w:rsidP="005F44EB">
      <w:pPr>
        <w:rPr>
          <w:rFonts w:ascii="Times New Roman" w:hAnsi="Times New Roman" w:cs="Times New Roman"/>
          <w:sz w:val="24"/>
          <w:szCs w:val="24"/>
        </w:rPr>
      </w:pPr>
    </w:p>
    <w:p w14:paraId="33F7237A" w14:textId="414BF0FC" w:rsidR="0052226D" w:rsidRDefault="0052226D"/>
    <w:p w14:paraId="0E3A6FE0" w14:textId="08A125BD" w:rsidR="005F44EB" w:rsidRDefault="005F44EB" w:rsidP="005F44EB">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29317BB5" w14:textId="53FD80BB" w:rsidR="005F44EB" w:rsidRPr="005F44EB" w:rsidRDefault="005F44EB" w:rsidP="005F44EB">
      <w:pPr>
        <w:rPr>
          <w:rFonts w:ascii="Times New Roman" w:hAnsi="Times New Roman" w:cs="Times New Roman"/>
          <w:sz w:val="28"/>
          <w:szCs w:val="28"/>
        </w:rPr>
      </w:pPr>
      <w:r>
        <w:rPr>
          <w:rFonts w:ascii="Times New Roman" w:hAnsi="Times New Roman" w:cs="Times New Roman"/>
          <w:sz w:val="28"/>
          <w:szCs w:val="28"/>
        </w:rPr>
        <w:tab/>
        <w:t>The problem presented in this involves finding Hamiltonian cycles within graphs within random graphs, as well as demonstrate backtracking to solve the same problem with Hamiltonian cycles. Then we had to implement a modified version of the edit distance between strings to only swap when both are vowels or consonants.</w:t>
      </w:r>
    </w:p>
    <w:p w14:paraId="7D04940A" w14:textId="33B04CD4" w:rsidR="005F44EB" w:rsidRDefault="005F44EB" w:rsidP="005F44EB">
      <w:pPr>
        <w:jc w:val="center"/>
        <w:rPr>
          <w:rFonts w:ascii="Times New Roman" w:hAnsi="Times New Roman" w:cs="Times New Roman"/>
          <w:b/>
          <w:bCs/>
          <w:sz w:val="32"/>
          <w:szCs w:val="32"/>
        </w:rPr>
      </w:pPr>
    </w:p>
    <w:p w14:paraId="57C296E3" w14:textId="3F406877" w:rsidR="005F44EB" w:rsidRDefault="005F44EB" w:rsidP="005F44EB">
      <w:pPr>
        <w:jc w:val="center"/>
        <w:rPr>
          <w:rFonts w:ascii="Times New Roman" w:hAnsi="Times New Roman" w:cs="Times New Roman"/>
          <w:b/>
          <w:bCs/>
          <w:sz w:val="32"/>
          <w:szCs w:val="32"/>
        </w:rPr>
      </w:pPr>
      <w:r>
        <w:rPr>
          <w:rFonts w:ascii="Times New Roman" w:hAnsi="Times New Roman" w:cs="Times New Roman"/>
          <w:b/>
          <w:bCs/>
          <w:sz w:val="32"/>
          <w:szCs w:val="32"/>
        </w:rPr>
        <w:t xml:space="preserve">Proposed Solution Design and Implementation </w:t>
      </w:r>
    </w:p>
    <w:p w14:paraId="24F4719A" w14:textId="014B5360" w:rsidR="005F44EB" w:rsidRDefault="005F44EB" w:rsidP="005F44EB">
      <w:pPr>
        <w:rPr>
          <w:rFonts w:ascii="Times New Roman" w:hAnsi="Times New Roman" w:cs="Times New Roman"/>
          <w:sz w:val="28"/>
          <w:szCs w:val="28"/>
        </w:rPr>
      </w:pPr>
      <w:r>
        <w:rPr>
          <w:rFonts w:ascii="Times New Roman" w:hAnsi="Times New Roman" w:cs="Times New Roman"/>
          <w:sz w:val="28"/>
          <w:szCs w:val="28"/>
        </w:rPr>
        <w:t xml:space="preserve">Design – </w:t>
      </w:r>
    </w:p>
    <w:p w14:paraId="40F8D265" w14:textId="520C27DF" w:rsidR="005F44EB" w:rsidRDefault="005F44EB" w:rsidP="005F44E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F3D44E" wp14:editId="1EF2574F">
            <wp:extent cx="3467100" cy="557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4">
                      <a:extLst>
                        <a:ext uri="{28A0092B-C50C-407E-A947-70E740481C1C}">
                          <a14:useLocalDpi xmlns:a14="http://schemas.microsoft.com/office/drawing/2010/main" val="0"/>
                        </a:ext>
                      </a:extLst>
                    </a:blip>
                    <a:stretch>
                      <a:fillRect/>
                    </a:stretch>
                  </pic:blipFill>
                  <pic:spPr>
                    <a:xfrm>
                      <a:off x="0" y="0"/>
                      <a:ext cx="3467100" cy="5572125"/>
                    </a:xfrm>
                    <a:prstGeom prst="rect">
                      <a:avLst/>
                    </a:prstGeom>
                  </pic:spPr>
                </pic:pic>
              </a:graphicData>
            </a:graphic>
          </wp:inline>
        </w:drawing>
      </w:r>
    </w:p>
    <w:p w14:paraId="37627C5D" w14:textId="561E295A" w:rsidR="005F44EB" w:rsidRDefault="005F44EB" w:rsidP="005F44E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1C6E55" wp14:editId="4BD8C584">
            <wp:extent cx="3209925" cy="4467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JPG"/>
                    <pic:cNvPicPr/>
                  </pic:nvPicPr>
                  <pic:blipFill>
                    <a:blip r:embed="rId5">
                      <a:extLst>
                        <a:ext uri="{28A0092B-C50C-407E-A947-70E740481C1C}">
                          <a14:useLocalDpi xmlns:a14="http://schemas.microsoft.com/office/drawing/2010/main" val="0"/>
                        </a:ext>
                      </a:extLst>
                    </a:blip>
                    <a:stretch>
                      <a:fillRect/>
                    </a:stretch>
                  </pic:blipFill>
                  <pic:spPr>
                    <a:xfrm>
                      <a:off x="0" y="0"/>
                      <a:ext cx="3209925" cy="4467225"/>
                    </a:xfrm>
                    <a:prstGeom prst="rect">
                      <a:avLst/>
                    </a:prstGeom>
                  </pic:spPr>
                </pic:pic>
              </a:graphicData>
            </a:graphic>
          </wp:inline>
        </w:drawing>
      </w:r>
    </w:p>
    <w:p w14:paraId="314B5A9C" w14:textId="6D6D15EC" w:rsidR="005F44EB" w:rsidRDefault="005F44EB" w:rsidP="005F44EB">
      <w:pPr>
        <w:rPr>
          <w:rFonts w:ascii="Times New Roman" w:hAnsi="Times New Roman" w:cs="Times New Roman"/>
          <w:sz w:val="28"/>
          <w:szCs w:val="28"/>
        </w:rPr>
      </w:pPr>
      <w:r>
        <w:rPr>
          <w:rFonts w:ascii="Times New Roman" w:hAnsi="Times New Roman" w:cs="Times New Roman"/>
          <w:sz w:val="28"/>
          <w:szCs w:val="28"/>
        </w:rPr>
        <w:t>Operation #1: For randomizing finding Hamiltonian cycles with a set number of edges and vertices given it creates random graphs that then get checked after each loop which is determined by how many random graphs the user wants to test.</w:t>
      </w:r>
    </w:p>
    <w:p w14:paraId="0CEEEC48" w14:textId="3D0FC787" w:rsidR="005F44EB" w:rsidRDefault="005F44EB" w:rsidP="005F44EB">
      <w:pPr>
        <w:rPr>
          <w:rFonts w:ascii="Times New Roman" w:hAnsi="Times New Roman" w:cs="Times New Roman"/>
          <w:sz w:val="28"/>
          <w:szCs w:val="28"/>
        </w:rPr>
      </w:pPr>
      <w:r>
        <w:rPr>
          <w:rFonts w:ascii="Times New Roman" w:hAnsi="Times New Roman" w:cs="Times New Roman"/>
          <w:sz w:val="28"/>
          <w:szCs w:val="28"/>
        </w:rPr>
        <w:t xml:space="preserve">Operation#2: For backtracking I used adjacency matrix graphs </w:t>
      </w:r>
      <w:r w:rsidR="00D50659">
        <w:rPr>
          <w:rFonts w:ascii="Times New Roman" w:hAnsi="Times New Roman" w:cs="Times New Roman"/>
          <w:sz w:val="28"/>
          <w:szCs w:val="28"/>
        </w:rPr>
        <w:t xml:space="preserve">to make the backtracking method. I made 3 methods to test for cycles, one fore adjacency, one to perform the actual backtracking, and then one used as the call that returns whether it is True or False. </w:t>
      </w:r>
    </w:p>
    <w:p w14:paraId="5000DDC8" w14:textId="39F9D9A8" w:rsidR="00D50659" w:rsidRDefault="00D50659" w:rsidP="005F44EB">
      <w:pPr>
        <w:rPr>
          <w:rFonts w:ascii="Times New Roman" w:hAnsi="Times New Roman" w:cs="Times New Roman"/>
          <w:sz w:val="28"/>
          <w:szCs w:val="28"/>
        </w:rPr>
      </w:pPr>
      <w:r>
        <w:rPr>
          <w:rFonts w:ascii="Times New Roman" w:hAnsi="Times New Roman" w:cs="Times New Roman"/>
          <w:sz w:val="28"/>
          <w:szCs w:val="28"/>
        </w:rPr>
        <w:t>Operation #3: For modifying edit distance I created a separate method to check whether they were both vowels or both consonants and put a condition that when they are not the same the swap cannot happen.</w:t>
      </w:r>
    </w:p>
    <w:p w14:paraId="7B2C0EB2" w14:textId="77777777" w:rsidR="005F44EB" w:rsidRPr="005F44EB" w:rsidRDefault="005F44EB" w:rsidP="005F44EB">
      <w:pPr>
        <w:rPr>
          <w:rFonts w:ascii="Times New Roman" w:hAnsi="Times New Roman" w:cs="Times New Roman"/>
          <w:sz w:val="28"/>
          <w:szCs w:val="28"/>
        </w:rPr>
      </w:pPr>
    </w:p>
    <w:p w14:paraId="0D802AF9" w14:textId="5F2362AC" w:rsidR="005F44EB" w:rsidRDefault="005F44EB" w:rsidP="005F44EB">
      <w:pPr>
        <w:jc w:val="center"/>
        <w:rPr>
          <w:rFonts w:ascii="Times New Roman" w:hAnsi="Times New Roman" w:cs="Times New Roman"/>
          <w:b/>
          <w:bCs/>
          <w:sz w:val="32"/>
          <w:szCs w:val="32"/>
        </w:rPr>
      </w:pPr>
    </w:p>
    <w:p w14:paraId="0BBD8005" w14:textId="12D18794" w:rsidR="009F16A0" w:rsidRDefault="005F44EB" w:rsidP="009F16A0">
      <w:pPr>
        <w:jc w:val="center"/>
        <w:rPr>
          <w:rFonts w:ascii="Times New Roman" w:hAnsi="Times New Roman" w:cs="Times New Roman"/>
          <w:b/>
          <w:bCs/>
          <w:sz w:val="32"/>
          <w:szCs w:val="32"/>
        </w:rPr>
      </w:pPr>
      <w:r>
        <w:rPr>
          <w:rFonts w:ascii="Times New Roman" w:hAnsi="Times New Roman" w:cs="Times New Roman"/>
          <w:b/>
          <w:bCs/>
          <w:sz w:val="32"/>
          <w:szCs w:val="32"/>
        </w:rPr>
        <w:t>Experimental Resu</w:t>
      </w:r>
      <w:r w:rsidR="009F16A0">
        <w:rPr>
          <w:rFonts w:ascii="Times New Roman" w:hAnsi="Times New Roman" w:cs="Times New Roman"/>
          <w:b/>
          <w:bCs/>
          <w:sz w:val="32"/>
          <w:szCs w:val="32"/>
        </w:rPr>
        <w:t>lt</w:t>
      </w:r>
    </w:p>
    <w:p w14:paraId="1EBDEE0F" w14:textId="7A041C93" w:rsidR="009F16A0" w:rsidRDefault="009F16A0" w:rsidP="009F16A0">
      <w:pPr>
        <w:rPr>
          <w:rFonts w:ascii="Times New Roman" w:hAnsi="Times New Roman" w:cs="Times New Roman"/>
          <w:b/>
          <w:bCs/>
          <w:sz w:val="32"/>
          <w:szCs w:val="32"/>
        </w:rPr>
      </w:pPr>
    </w:p>
    <w:p w14:paraId="0AC93C26" w14:textId="7BEA87FA" w:rsidR="009F16A0" w:rsidRDefault="009F16A0" w:rsidP="009F16A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F6F76A2" wp14:editId="53D2F31A">
            <wp:extent cx="5486400" cy="3200400"/>
            <wp:effectExtent l="0" t="0" r="1270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B8D4303" w14:textId="49EC741B" w:rsidR="005F44EB" w:rsidRDefault="005F44EB" w:rsidP="005F44EB">
      <w:pPr>
        <w:jc w:val="center"/>
        <w:rPr>
          <w:rFonts w:ascii="Times New Roman" w:hAnsi="Times New Roman" w:cs="Times New Roman"/>
          <w:b/>
          <w:bCs/>
          <w:sz w:val="32"/>
          <w:szCs w:val="32"/>
        </w:rPr>
      </w:pPr>
    </w:p>
    <w:p w14:paraId="745751FF" w14:textId="0B4AF756" w:rsidR="005F44EB" w:rsidRDefault="005F44EB" w:rsidP="005F44EB">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531C1864" w14:textId="2DE05E69" w:rsidR="005F44EB" w:rsidRDefault="00480278" w:rsidP="00480278">
      <w:pPr>
        <w:rPr>
          <w:rFonts w:ascii="Times New Roman" w:hAnsi="Times New Roman" w:cs="Times New Roman"/>
          <w:b/>
          <w:bCs/>
          <w:sz w:val="32"/>
          <w:szCs w:val="32"/>
        </w:rPr>
      </w:pPr>
      <w:r>
        <w:rPr>
          <w:rFonts w:ascii="Times New Roman" w:hAnsi="Times New Roman" w:cs="Times New Roman"/>
          <w:sz w:val="28"/>
          <w:szCs w:val="28"/>
        </w:rPr>
        <w:t xml:space="preserve">I learned that randomization can lead to more efficient and robust code since you test functions with many different inputs and I also learned that backtracking usually takes longer then looping does. </w:t>
      </w:r>
    </w:p>
    <w:p w14:paraId="319051DC" w14:textId="77777777" w:rsidR="005F44EB" w:rsidRDefault="005F44EB" w:rsidP="005F44EB">
      <w:pPr>
        <w:jc w:val="center"/>
        <w:rPr>
          <w:rFonts w:ascii="Times New Roman" w:hAnsi="Times New Roman" w:cs="Times New Roman"/>
          <w:b/>
          <w:bCs/>
          <w:sz w:val="32"/>
          <w:szCs w:val="32"/>
        </w:rPr>
      </w:pPr>
      <w:r>
        <w:rPr>
          <w:rFonts w:ascii="Times New Roman" w:hAnsi="Times New Roman" w:cs="Times New Roman"/>
          <w:b/>
          <w:bCs/>
          <w:sz w:val="32"/>
          <w:szCs w:val="32"/>
        </w:rPr>
        <w:t>Appendix</w:t>
      </w:r>
    </w:p>
    <w:p w14:paraId="7B1FCBC9" w14:textId="486134D7" w:rsidR="005F44EB" w:rsidRDefault="00480278" w:rsidP="005F44EB">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ABA446A" wp14:editId="68B023FB">
            <wp:extent cx="5943600" cy="5154930"/>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9 at 8.31.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54930"/>
                    </a:xfrm>
                    <a:prstGeom prst="rect">
                      <a:avLst/>
                    </a:prstGeom>
                  </pic:spPr>
                </pic:pic>
              </a:graphicData>
            </a:graphic>
          </wp:inline>
        </w:drawing>
      </w:r>
    </w:p>
    <w:p w14:paraId="54350215" w14:textId="51416787" w:rsidR="00480278" w:rsidRDefault="00480278" w:rsidP="005F44EB">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01BDA2E" wp14:editId="01987807">
            <wp:extent cx="5943600" cy="60071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9 at 8.31.30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552D8EB8" w14:textId="50AC0958" w:rsidR="00480278" w:rsidRDefault="00480278" w:rsidP="005F44EB">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30738DC" wp14:editId="278266BC">
            <wp:extent cx="5943600" cy="6261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9 at 8.31.4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61100"/>
                    </a:xfrm>
                    <a:prstGeom prst="rect">
                      <a:avLst/>
                    </a:prstGeom>
                  </pic:spPr>
                </pic:pic>
              </a:graphicData>
            </a:graphic>
          </wp:inline>
        </w:drawing>
      </w:r>
    </w:p>
    <w:p w14:paraId="72EF6702" w14:textId="7B883DDA" w:rsidR="00480278" w:rsidRDefault="00480278" w:rsidP="005F44EB">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C9433B9" wp14:editId="61A7C047">
            <wp:extent cx="5943600" cy="5762625"/>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9 at 8.32.0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62625"/>
                    </a:xfrm>
                    <a:prstGeom prst="rect">
                      <a:avLst/>
                    </a:prstGeom>
                  </pic:spPr>
                </pic:pic>
              </a:graphicData>
            </a:graphic>
          </wp:inline>
        </w:drawing>
      </w:r>
    </w:p>
    <w:p w14:paraId="34B9E123" w14:textId="0DD5EB59" w:rsidR="00480278" w:rsidRDefault="00480278" w:rsidP="005F44EB">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3B79A5F" wp14:editId="76CF6801">
            <wp:extent cx="5943600" cy="64096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9 at 8.32.1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409690"/>
                    </a:xfrm>
                    <a:prstGeom prst="rect">
                      <a:avLst/>
                    </a:prstGeom>
                  </pic:spPr>
                </pic:pic>
              </a:graphicData>
            </a:graphic>
          </wp:inline>
        </w:drawing>
      </w:r>
    </w:p>
    <w:p w14:paraId="62B267E8" w14:textId="60B9D7FA" w:rsidR="00480278" w:rsidRDefault="00480278" w:rsidP="005F44EB">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A45C2CF" wp14:editId="72667C42">
            <wp:extent cx="5943600" cy="223774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9 at 8.32.2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0D28E716" w14:textId="77777777" w:rsidR="00CC09F5" w:rsidRPr="00C207B3" w:rsidRDefault="00CC09F5" w:rsidP="00CC09F5">
      <w:pPr>
        <w:rPr>
          <w:rFonts w:ascii="Times New Roman" w:hAnsi="Times New Roman" w:cs="Times New Roman"/>
          <w:sz w:val="28"/>
          <w:szCs w:val="28"/>
        </w:rPr>
      </w:pPr>
      <w:r>
        <w:rPr>
          <w:rFonts w:ascii="Times New Roman" w:hAnsi="Times New Roman" w:cs="Times New Roman"/>
          <w:sz w:val="28"/>
          <w:szCs w:val="28"/>
        </w:rP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549F7027" w14:textId="0A1EACD0" w:rsidR="00480278" w:rsidRDefault="00480278" w:rsidP="005F44EB">
      <w:pPr>
        <w:jc w:val="center"/>
        <w:rPr>
          <w:rFonts w:ascii="Times New Roman" w:hAnsi="Times New Roman" w:cs="Times New Roman"/>
          <w:b/>
          <w:bCs/>
          <w:sz w:val="32"/>
          <w:szCs w:val="32"/>
        </w:rPr>
      </w:pPr>
      <w:bookmarkStart w:id="0" w:name="_GoBack"/>
      <w:bookmarkEnd w:id="0"/>
    </w:p>
    <w:p w14:paraId="55D86AEC" w14:textId="77777777" w:rsidR="00480278" w:rsidRDefault="00480278" w:rsidP="005F44EB">
      <w:pPr>
        <w:jc w:val="center"/>
        <w:rPr>
          <w:rFonts w:ascii="Times New Roman" w:hAnsi="Times New Roman" w:cs="Times New Roman"/>
          <w:b/>
          <w:bCs/>
          <w:sz w:val="32"/>
          <w:szCs w:val="32"/>
        </w:rPr>
      </w:pPr>
    </w:p>
    <w:p w14:paraId="0B916FE5" w14:textId="77777777" w:rsidR="005F44EB" w:rsidRDefault="005F44EB"/>
    <w:sectPr w:rsidR="005F44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4EB"/>
    <w:rsid w:val="00480278"/>
    <w:rsid w:val="0052226D"/>
    <w:rsid w:val="005F44EB"/>
    <w:rsid w:val="00704F1E"/>
    <w:rsid w:val="009974ED"/>
    <w:rsid w:val="009F16A0"/>
    <w:rsid w:val="00CC09F5"/>
    <w:rsid w:val="00D50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7D123"/>
  <w15:chartTrackingRefBased/>
  <w15:docId w15:val="{EA9F1DCB-C615-4F46-8D86-4232B2457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4E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449893">
      <w:bodyDiv w:val="1"/>
      <w:marLeft w:val="0"/>
      <w:marRight w:val="0"/>
      <w:marTop w:val="0"/>
      <w:marBottom w:val="0"/>
      <w:divBdr>
        <w:top w:val="none" w:sz="0" w:space="0" w:color="auto"/>
        <w:left w:val="none" w:sz="0" w:space="0" w:color="auto"/>
        <w:bottom w:val="none" w:sz="0" w:space="0" w:color="auto"/>
        <w:right w:val="none" w:sz="0" w:space="0" w:color="auto"/>
      </w:divBdr>
    </w:div>
    <w:div w:id="981621351">
      <w:bodyDiv w:val="1"/>
      <w:marLeft w:val="0"/>
      <w:marRight w:val="0"/>
      <w:marTop w:val="0"/>
      <w:marBottom w:val="0"/>
      <w:divBdr>
        <w:top w:val="none" w:sz="0" w:space="0" w:color="auto"/>
        <w:left w:val="none" w:sz="0" w:space="0" w:color="auto"/>
        <w:bottom w:val="none" w:sz="0" w:space="0" w:color="auto"/>
        <w:right w:val="none" w:sz="0" w:space="0" w:color="auto"/>
      </w:divBdr>
    </w:div>
    <w:div w:id="1302660177">
      <w:bodyDiv w:val="1"/>
      <w:marLeft w:val="0"/>
      <w:marRight w:val="0"/>
      <w:marTop w:val="0"/>
      <w:marBottom w:val="0"/>
      <w:divBdr>
        <w:top w:val="none" w:sz="0" w:space="0" w:color="auto"/>
        <w:left w:val="none" w:sz="0" w:space="0" w:color="auto"/>
        <w:bottom w:val="none" w:sz="0" w:space="0" w:color="auto"/>
        <w:right w:val="none" w:sz="0" w:space="0" w:color="auto"/>
      </w:divBdr>
    </w:div>
    <w:div w:id="1391923552">
      <w:bodyDiv w:val="1"/>
      <w:marLeft w:val="0"/>
      <w:marRight w:val="0"/>
      <w:marTop w:val="0"/>
      <w:marBottom w:val="0"/>
      <w:divBdr>
        <w:top w:val="none" w:sz="0" w:space="0" w:color="auto"/>
        <w:left w:val="none" w:sz="0" w:space="0" w:color="auto"/>
        <w:bottom w:val="none" w:sz="0" w:space="0" w:color="auto"/>
        <w:right w:val="none" w:sz="0" w:space="0" w:color="auto"/>
      </w:divBdr>
    </w:div>
    <w:div w:id="1591894432">
      <w:bodyDiv w:val="1"/>
      <w:marLeft w:val="0"/>
      <w:marRight w:val="0"/>
      <w:marTop w:val="0"/>
      <w:marBottom w:val="0"/>
      <w:divBdr>
        <w:top w:val="none" w:sz="0" w:space="0" w:color="auto"/>
        <w:left w:val="none" w:sz="0" w:space="0" w:color="auto"/>
        <w:bottom w:val="none" w:sz="0" w:space="0" w:color="auto"/>
        <w:right w:val="none" w:sz="0" w:space="0" w:color="auto"/>
      </w:divBdr>
    </w:div>
    <w:div w:id="196577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image" Target="media/image7.png"/><Relationship Id="rId5" Type="http://schemas.openxmlformats.org/officeDocument/2006/relationships/image" Target="media/image2.JPG"/><Relationship Id="rId10" Type="http://schemas.openxmlformats.org/officeDocument/2006/relationships/image" Target="media/image6.png"/><Relationship Id="rId4" Type="http://schemas.openxmlformats.org/officeDocument/2006/relationships/image" Target="media/image1.JPG"/><Relationship Id="rId9" Type="http://schemas.openxmlformats.org/officeDocument/2006/relationships/image" Target="media/image5.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Backtracking</c:v>
                </c:pt>
              </c:strCache>
            </c:strRef>
          </c:tx>
          <c:spPr>
            <a:ln w="28575" cap="rnd">
              <a:solidFill>
                <a:schemeClr val="accent1"/>
              </a:solidFill>
              <a:round/>
            </a:ln>
            <a:effectLst/>
          </c:spPr>
          <c:marker>
            <c:symbol val="none"/>
          </c:marker>
          <c:cat>
            <c:numRef>
              <c:f>Sheet1!$A$2:$A$3</c:f>
              <c:numCache>
                <c:formatCode>General</c:formatCode>
                <c:ptCount val="2"/>
              </c:numCache>
            </c:numRef>
          </c:cat>
          <c:val>
            <c:numRef>
              <c:f>Sheet1!$B$2:$B$3</c:f>
              <c:numCache>
                <c:formatCode>General</c:formatCode>
                <c:ptCount val="2"/>
                <c:pt idx="0">
                  <c:v>6.9999999999999999E-4</c:v>
                </c:pt>
                <c:pt idx="1">
                  <c:v>7.6000000000000004E-4</c:v>
                </c:pt>
              </c:numCache>
            </c:numRef>
          </c:val>
          <c:smooth val="0"/>
          <c:extLst>
            <c:ext xmlns:c16="http://schemas.microsoft.com/office/drawing/2014/chart" uri="{C3380CC4-5D6E-409C-BE32-E72D297353CC}">
              <c16:uniqueId val="{00000000-62C9-5C44-9743-A3A73A3E3D5F}"/>
            </c:ext>
          </c:extLst>
        </c:ser>
        <c:ser>
          <c:idx val="1"/>
          <c:order val="1"/>
          <c:tx>
            <c:strRef>
              <c:f>Sheet1!$C$1</c:f>
              <c:strCache>
                <c:ptCount val="1"/>
                <c:pt idx="0">
                  <c:v>Randomization</c:v>
                </c:pt>
              </c:strCache>
            </c:strRef>
          </c:tx>
          <c:spPr>
            <a:ln w="28575" cap="rnd">
              <a:solidFill>
                <a:schemeClr val="accent2"/>
              </a:solidFill>
              <a:round/>
            </a:ln>
            <a:effectLst/>
          </c:spPr>
          <c:marker>
            <c:symbol val="none"/>
          </c:marker>
          <c:cat>
            <c:numRef>
              <c:f>Sheet1!$A$2:$A$3</c:f>
              <c:numCache>
                <c:formatCode>General</c:formatCode>
                <c:ptCount val="2"/>
              </c:numCache>
            </c:numRef>
          </c:cat>
          <c:val>
            <c:numRef>
              <c:f>Sheet1!$C$2:$C$3</c:f>
              <c:numCache>
                <c:formatCode>General</c:formatCode>
                <c:ptCount val="2"/>
                <c:pt idx="0">
                  <c:v>2.1000000000000001E-4</c:v>
                </c:pt>
                <c:pt idx="1">
                  <c:v>2.9999999999999997E-4</c:v>
                </c:pt>
              </c:numCache>
            </c:numRef>
          </c:val>
          <c:smooth val="0"/>
          <c:extLst>
            <c:ext xmlns:c16="http://schemas.microsoft.com/office/drawing/2014/chart" uri="{C3380CC4-5D6E-409C-BE32-E72D297353CC}">
              <c16:uniqueId val="{00000001-62C9-5C44-9743-A3A73A3E3D5F}"/>
            </c:ext>
          </c:extLst>
        </c:ser>
        <c:dLbls>
          <c:showLegendKey val="0"/>
          <c:showVal val="0"/>
          <c:showCatName val="0"/>
          <c:showSerName val="0"/>
          <c:showPercent val="0"/>
          <c:showBubbleSize val="0"/>
        </c:dLbls>
        <c:smooth val="0"/>
        <c:axId val="745091168"/>
        <c:axId val="746357696"/>
      </c:lineChart>
      <c:catAx>
        <c:axId val="745091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357696"/>
        <c:crosses val="autoZero"/>
        <c:auto val="1"/>
        <c:lblAlgn val="ctr"/>
        <c:lblOffset val="100"/>
        <c:noMultiLvlLbl val="0"/>
      </c:catAx>
      <c:valAx>
        <c:axId val="746357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5091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10</Pages>
  <Words>263</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Aguayo</dc:creator>
  <cp:keywords/>
  <dc:description/>
  <cp:lastModifiedBy>Aguayo, Jared M</cp:lastModifiedBy>
  <cp:revision>4</cp:revision>
  <dcterms:created xsi:type="dcterms:W3CDTF">2019-12-09T22:49:00Z</dcterms:created>
  <dcterms:modified xsi:type="dcterms:W3CDTF">2019-12-10T03:38:00Z</dcterms:modified>
</cp:coreProperties>
</file>