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E4D453" w14:textId="77777777" w:rsidR="009676FC" w:rsidRDefault="009676FC">
      <w:pPr>
        <w:pStyle w:val="Normal1"/>
        <w:rPr>
          <w:b/>
          <w:sz w:val="20"/>
          <w:lang w:val="en-US"/>
        </w:rPr>
      </w:pPr>
    </w:p>
    <w:p w14:paraId="5451C496" w14:textId="77777777" w:rsidR="00E3499C" w:rsidRDefault="00E3499C" w:rsidP="00E3499C">
      <w:pPr>
        <w:pStyle w:val="Normal1"/>
        <w:rPr>
          <w:b/>
          <w:sz w:val="20"/>
          <w:lang w:val="en-US"/>
        </w:rPr>
      </w:pPr>
    </w:p>
    <w:p w14:paraId="5FEF942B" w14:textId="77777777" w:rsidR="00E3499C" w:rsidRDefault="00E3499C" w:rsidP="00E3499C">
      <w:pPr>
        <w:pStyle w:val="Heading2"/>
      </w:pPr>
      <w:r>
        <w:t>Phylogenetic Trees – Part I (Distance-based methods)</w:t>
      </w:r>
    </w:p>
    <w:p w14:paraId="0514221F" w14:textId="77777777" w:rsidR="00E3499C" w:rsidRDefault="00E3499C" w:rsidP="00E3499C">
      <w:pPr>
        <w:pStyle w:val="Normal1"/>
        <w:rPr>
          <w:b/>
          <w:sz w:val="20"/>
          <w:lang w:val="en-US"/>
        </w:rPr>
      </w:pPr>
    </w:p>
    <w:p w14:paraId="706DB356" w14:textId="77777777" w:rsidR="00E3499C" w:rsidRPr="006E0BF1" w:rsidRDefault="00E3499C" w:rsidP="00E3499C">
      <w:pPr>
        <w:pStyle w:val="Normal1"/>
        <w:rPr>
          <w:lang w:val="en-US"/>
        </w:rPr>
      </w:pPr>
      <w:r w:rsidRPr="006E0BF1">
        <w:rPr>
          <w:noProof/>
          <w:lang w:val="en-US" w:eastAsia="en-GB"/>
        </w:rPr>
        <w:drawing>
          <wp:inline distT="0" distB="0" distL="0" distR="0" wp14:anchorId="6EA74070" wp14:editId="215FF3B1">
            <wp:extent cx="190500" cy="1905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Exercise 1: calculating sequence distances from multiple alignments</w:t>
      </w:r>
    </w:p>
    <w:p w14:paraId="3B85CD4C" w14:textId="77777777" w:rsidR="00E3499C" w:rsidRDefault="00E3499C" w:rsidP="00E3499C">
      <w:pPr>
        <w:pStyle w:val="Normal1"/>
        <w:jc w:val="both"/>
        <w:rPr>
          <w:sz w:val="20"/>
          <w:lang w:val="en-US"/>
        </w:rPr>
      </w:pPr>
    </w:p>
    <w:p w14:paraId="1721BB8C" w14:textId="77777777" w:rsidR="00E3499C" w:rsidRPr="006E0BF1" w:rsidRDefault="00E3499C" w:rsidP="00E3499C">
      <w:pPr>
        <w:pStyle w:val="Normal1"/>
        <w:jc w:val="both"/>
        <w:rPr>
          <w:lang w:val="en-US"/>
        </w:rPr>
      </w:pPr>
      <w:r w:rsidRPr="006E0BF1">
        <w:rPr>
          <w:sz w:val="20"/>
          <w:lang w:val="en-US"/>
        </w:rPr>
        <w:t xml:space="preserve">In the first two exercises, you will have (nearly) no need of your computer, but all the more for paper and pencil: we will try to obtain a </w:t>
      </w:r>
      <w:r w:rsidRPr="00F33C5E">
        <w:rPr>
          <w:b/>
          <w:sz w:val="20"/>
          <w:lang w:val="en-US"/>
        </w:rPr>
        <w:t>UPGMA</w:t>
      </w:r>
      <w:r w:rsidRPr="00BA6568">
        <w:rPr>
          <w:sz w:val="20"/>
          <w:lang w:val="en-US"/>
        </w:rPr>
        <w:t xml:space="preserve"> (</w:t>
      </w:r>
      <w:r w:rsidRPr="00F33C5E">
        <w:rPr>
          <w:b/>
          <w:sz w:val="20"/>
          <w:lang w:val="en-US"/>
        </w:rPr>
        <w:t>U</w:t>
      </w:r>
      <w:r w:rsidRPr="00BA6568">
        <w:rPr>
          <w:sz w:val="20"/>
          <w:lang w:val="en-US"/>
        </w:rPr>
        <w:t xml:space="preserve">nweighted </w:t>
      </w:r>
      <w:r w:rsidRPr="00F33C5E">
        <w:rPr>
          <w:b/>
          <w:sz w:val="20"/>
          <w:lang w:val="en-US"/>
        </w:rPr>
        <w:t>P</w:t>
      </w:r>
      <w:r w:rsidRPr="00BA6568">
        <w:rPr>
          <w:sz w:val="20"/>
          <w:lang w:val="en-US"/>
        </w:rPr>
        <w:t xml:space="preserve">air </w:t>
      </w:r>
      <w:r w:rsidRPr="00F33C5E">
        <w:rPr>
          <w:b/>
          <w:sz w:val="20"/>
          <w:lang w:val="en-US"/>
        </w:rPr>
        <w:t>G</w:t>
      </w:r>
      <w:r w:rsidRPr="00BA6568">
        <w:rPr>
          <w:sz w:val="20"/>
          <w:lang w:val="en-US"/>
        </w:rPr>
        <w:t xml:space="preserve">roup </w:t>
      </w:r>
      <w:r w:rsidRPr="00F33C5E">
        <w:rPr>
          <w:b/>
          <w:sz w:val="20"/>
          <w:lang w:val="en-US"/>
        </w:rPr>
        <w:t>M</w:t>
      </w:r>
      <w:r w:rsidRPr="00BA6568">
        <w:rPr>
          <w:sz w:val="20"/>
          <w:lang w:val="en-US"/>
        </w:rPr>
        <w:t xml:space="preserve">ethod with </w:t>
      </w:r>
      <w:r w:rsidRPr="00F33C5E">
        <w:rPr>
          <w:b/>
          <w:sz w:val="20"/>
          <w:lang w:val="en-US"/>
        </w:rPr>
        <w:t>A</w:t>
      </w:r>
      <w:r w:rsidRPr="00BA6568">
        <w:rPr>
          <w:sz w:val="20"/>
          <w:lang w:val="en-US"/>
        </w:rPr>
        <w:t xml:space="preserve">rithmetic </w:t>
      </w:r>
      <w:r w:rsidRPr="00F33C5E">
        <w:rPr>
          <w:b/>
          <w:sz w:val="20"/>
          <w:lang w:val="en-US"/>
        </w:rPr>
        <w:t>M</w:t>
      </w:r>
      <w:r w:rsidRPr="00BA6568">
        <w:rPr>
          <w:sz w:val="20"/>
          <w:lang w:val="en-US"/>
        </w:rPr>
        <w:t>ean)</w:t>
      </w:r>
      <w:r>
        <w:rPr>
          <w:sz w:val="20"/>
          <w:lang w:val="en-US"/>
        </w:rPr>
        <w:t xml:space="preserve"> </w:t>
      </w:r>
      <w:r w:rsidRPr="006E0BF1">
        <w:rPr>
          <w:sz w:val="20"/>
          <w:lang w:val="en-US"/>
        </w:rPr>
        <w:t xml:space="preserve">tree from a multiple sequence alignment </w:t>
      </w:r>
      <w:r>
        <w:rPr>
          <w:sz w:val="20"/>
          <w:lang w:val="en-US"/>
        </w:rPr>
        <w:t>with the bottom-up approach.</w:t>
      </w:r>
    </w:p>
    <w:p w14:paraId="0424A2A9" w14:textId="77777777" w:rsidR="00E3499C" w:rsidRPr="006E0BF1" w:rsidRDefault="00E3499C" w:rsidP="00E3499C">
      <w:pPr>
        <w:pStyle w:val="Normal1"/>
        <w:rPr>
          <w:lang w:val="en-US"/>
        </w:rPr>
      </w:pPr>
    </w:p>
    <w:p w14:paraId="0C80D4BC" w14:textId="77777777" w:rsidR="00E3499C" w:rsidRPr="006E0BF1" w:rsidRDefault="00E3499C" w:rsidP="00E3499C">
      <w:pPr>
        <w:pStyle w:val="Normal1"/>
        <w:jc w:val="both"/>
        <w:rPr>
          <w:lang w:val="en-US"/>
        </w:rPr>
      </w:pPr>
      <w:r w:rsidRPr="006E0BF1">
        <w:rPr>
          <w:sz w:val="20"/>
          <w:lang w:val="en-US"/>
        </w:rPr>
        <w:t xml:space="preserve">In the previous lecture, you used different tools to produce multiple alignments of representatives of the </w:t>
      </w:r>
      <w:r w:rsidRPr="006E0BF1">
        <w:rPr>
          <w:b/>
          <w:sz w:val="20"/>
          <w:lang w:val="en-US"/>
        </w:rPr>
        <w:t>MFS-1</w:t>
      </w:r>
      <w:r w:rsidRPr="006E0BF1">
        <w:rPr>
          <w:sz w:val="20"/>
          <w:lang w:val="en-US"/>
        </w:rPr>
        <w:t xml:space="preserve"> domain, based on a protein isolated from a 1000-year-old tooth plaque (dental calculus). Today, we will try to build </w:t>
      </w:r>
      <w:r w:rsidRPr="006E0BF1">
        <w:rPr>
          <w:i/>
          <w:sz w:val="20"/>
          <w:lang w:val="en-US"/>
        </w:rPr>
        <w:t xml:space="preserve">phylogenetic trees </w:t>
      </w:r>
      <w:r w:rsidRPr="006E0BF1">
        <w:rPr>
          <w:sz w:val="20"/>
          <w:lang w:val="en-US"/>
        </w:rPr>
        <w:t xml:space="preserve">to further investigate the evolutionary relationship between those different proteins. We will work with the following subset of proteins from yesterday’s multiple alignment exercises (BLAST hits to the query protein MFS-1 domain, aligned with </w:t>
      </w:r>
      <w:proofErr w:type="spellStart"/>
      <w:r w:rsidRPr="006E0BF1">
        <w:rPr>
          <w:sz w:val="20"/>
          <w:lang w:val="en-US"/>
        </w:rPr>
        <w:t>ClustalX</w:t>
      </w:r>
      <w:proofErr w:type="spellEnd"/>
      <w:r w:rsidRPr="006E0BF1">
        <w:rPr>
          <w:sz w:val="20"/>
          <w:lang w:val="en-US"/>
        </w:rPr>
        <w:t>):</w:t>
      </w:r>
    </w:p>
    <w:p w14:paraId="456DF1A2" w14:textId="77777777" w:rsidR="00E3499C" w:rsidRPr="006E0BF1" w:rsidRDefault="00E3499C" w:rsidP="00E3499C">
      <w:pPr>
        <w:pStyle w:val="Normal1"/>
        <w:rPr>
          <w:lang w:val="en-US"/>
        </w:rPr>
      </w:pPr>
    </w:p>
    <w:p w14:paraId="25DBBCAE" w14:textId="77777777" w:rsidR="00E3499C" w:rsidRPr="006E0BF1" w:rsidRDefault="00E3499C" w:rsidP="00E3499C">
      <w:pPr>
        <w:pStyle w:val="Normal1"/>
        <w:rPr>
          <w:lang w:val="en-US"/>
        </w:rPr>
      </w:pPr>
      <w:proofErr w:type="spellStart"/>
      <w:r>
        <w:rPr>
          <w:rFonts w:ascii="Courier New" w:eastAsia="Courier New" w:hAnsi="Courier New" w:cs="Courier New"/>
          <w:sz w:val="20"/>
          <w:lang w:val="en-US"/>
        </w:rPr>
        <w:t>Protein_Q</w:t>
      </w:r>
      <w:proofErr w:type="spellEnd"/>
      <w:r>
        <w:rPr>
          <w:rFonts w:ascii="Courier New" w:eastAsia="Courier New" w:hAnsi="Courier New" w:cs="Courier New"/>
          <w:sz w:val="20"/>
          <w:lang w:val="en-US"/>
        </w:rPr>
        <w:tab/>
      </w:r>
      <w:r w:rsidRPr="006E0BF1">
        <w:rPr>
          <w:rFonts w:ascii="Courier New" w:eastAsia="Courier New" w:hAnsi="Courier New" w:cs="Courier New"/>
          <w:sz w:val="20"/>
          <w:lang w:val="en-US"/>
        </w:rPr>
        <w:t>GDRVG RKFII WFSIL GTAPF ALWLP YAD-A DTTAI LVILI GFIIS SAFAS</w:t>
      </w:r>
      <w:r>
        <w:rPr>
          <w:rFonts w:ascii="Courier New" w:eastAsia="Courier New" w:hAnsi="Courier New" w:cs="Courier New"/>
          <w:sz w:val="20"/>
          <w:lang w:val="en-US"/>
        </w:rPr>
        <w:t xml:space="preserve"> </w:t>
      </w:r>
    </w:p>
    <w:p w14:paraId="79E2171B" w14:textId="77777777" w:rsidR="00E3499C" w:rsidRPr="006E0BF1" w:rsidRDefault="00E3499C" w:rsidP="00E3499C">
      <w:pPr>
        <w:pStyle w:val="Normal1"/>
        <w:rPr>
          <w:lang w:val="en-US"/>
        </w:rPr>
      </w:pPr>
      <w:proofErr w:type="spellStart"/>
      <w:r>
        <w:rPr>
          <w:rFonts w:ascii="Courier New" w:eastAsia="Courier New" w:hAnsi="Courier New" w:cs="Courier New"/>
          <w:sz w:val="20"/>
          <w:lang w:val="en-US"/>
        </w:rPr>
        <w:t>Protein_A</w:t>
      </w:r>
      <w:proofErr w:type="spellEnd"/>
      <w:r>
        <w:rPr>
          <w:rFonts w:ascii="Courier New" w:eastAsia="Courier New" w:hAnsi="Courier New" w:cs="Courier New"/>
          <w:sz w:val="20"/>
          <w:lang w:val="en-US"/>
        </w:rPr>
        <w:tab/>
      </w:r>
      <w:r w:rsidRPr="006E0BF1">
        <w:rPr>
          <w:rFonts w:ascii="Courier New" w:eastAsia="Courier New" w:hAnsi="Courier New" w:cs="Courier New"/>
          <w:sz w:val="20"/>
          <w:lang w:val="en-US"/>
        </w:rPr>
        <w:t>GDRVG RKFII WFSIL GAAPF ALWLP YAD-A QTTAI LIVLI GFIIS SAFAS</w:t>
      </w:r>
      <w:r>
        <w:rPr>
          <w:rFonts w:ascii="Courier New" w:eastAsia="Courier New" w:hAnsi="Courier New" w:cs="Courier New"/>
          <w:sz w:val="20"/>
          <w:lang w:val="en-US"/>
        </w:rPr>
        <w:t xml:space="preserve"> </w:t>
      </w:r>
    </w:p>
    <w:p w14:paraId="719D53FA" w14:textId="77777777" w:rsidR="00E3499C" w:rsidRPr="003851E9" w:rsidRDefault="00E3499C" w:rsidP="00E3499C">
      <w:pPr>
        <w:pStyle w:val="Normal1"/>
        <w:rPr>
          <w:lang w:val="en-US"/>
        </w:rPr>
      </w:pPr>
      <w:proofErr w:type="spellStart"/>
      <w:r w:rsidRPr="003851E9">
        <w:rPr>
          <w:rFonts w:ascii="Courier New" w:eastAsia="Courier New" w:hAnsi="Courier New" w:cs="Courier New"/>
          <w:sz w:val="20"/>
          <w:lang w:val="en-US"/>
        </w:rPr>
        <w:t>Protein_B</w:t>
      </w:r>
      <w:proofErr w:type="spellEnd"/>
      <w:r w:rsidRPr="003851E9">
        <w:rPr>
          <w:rFonts w:ascii="Courier New" w:eastAsia="Courier New" w:hAnsi="Courier New" w:cs="Courier New"/>
          <w:sz w:val="20"/>
          <w:lang w:val="en-US"/>
        </w:rPr>
        <w:tab/>
        <w:t>GDKVG RKYII WFSVL GVAPF TMLLP YAS-L EWTGI LIVII GLILS SAFPS</w:t>
      </w:r>
    </w:p>
    <w:p w14:paraId="3BAB90B0" w14:textId="77777777" w:rsidR="00E3499C" w:rsidRPr="003851E9" w:rsidRDefault="00E3499C" w:rsidP="00E3499C">
      <w:pPr>
        <w:pStyle w:val="Normal1"/>
        <w:rPr>
          <w:lang w:val="en-US"/>
        </w:rPr>
      </w:pPr>
      <w:proofErr w:type="spellStart"/>
      <w:r w:rsidRPr="003851E9">
        <w:rPr>
          <w:rFonts w:ascii="Courier New" w:eastAsia="Courier New" w:hAnsi="Courier New" w:cs="Courier New"/>
          <w:sz w:val="20"/>
          <w:lang w:val="en-US"/>
        </w:rPr>
        <w:t>Protein_C</w:t>
      </w:r>
      <w:proofErr w:type="spellEnd"/>
      <w:r w:rsidRPr="003851E9">
        <w:rPr>
          <w:rFonts w:ascii="Courier New" w:eastAsia="Courier New" w:hAnsi="Courier New" w:cs="Courier New"/>
          <w:sz w:val="20"/>
          <w:lang w:val="en-US"/>
        </w:rPr>
        <w:tab/>
        <w:t>GDRFG RKYVI WFSIL GTAPF ALMLP YAN-L FWTGV LIVPI GMILA SAFSA</w:t>
      </w:r>
    </w:p>
    <w:p w14:paraId="3FDA74F2" w14:textId="77777777" w:rsidR="00E3499C" w:rsidRPr="003851E9" w:rsidRDefault="00E3499C" w:rsidP="00E3499C">
      <w:pPr>
        <w:pStyle w:val="Normal1"/>
        <w:rPr>
          <w:lang w:val="en-US"/>
        </w:rPr>
      </w:pPr>
      <w:proofErr w:type="spellStart"/>
      <w:r w:rsidRPr="003851E9">
        <w:rPr>
          <w:rFonts w:ascii="Courier New" w:eastAsia="Courier New" w:hAnsi="Courier New" w:cs="Courier New"/>
          <w:sz w:val="20"/>
          <w:lang w:val="en-US"/>
        </w:rPr>
        <w:t>Protein_D</w:t>
      </w:r>
      <w:proofErr w:type="spellEnd"/>
      <w:r w:rsidRPr="003851E9">
        <w:rPr>
          <w:rFonts w:ascii="Courier New" w:eastAsia="Courier New" w:hAnsi="Courier New" w:cs="Courier New"/>
          <w:sz w:val="20"/>
          <w:lang w:val="en-US"/>
        </w:rPr>
        <w:tab/>
        <w:t>GDRIG RKYVI WGSIL GVAPF TLILP YAS-L YWTGI LTVII GFILA SAFSA</w:t>
      </w:r>
    </w:p>
    <w:p w14:paraId="3AC54CEB" w14:textId="77777777" w:rsidR="00E3499C" w:rsidRPr="003851E9" w:rsidRDefault="00E3499C" w:rsidP="00E3499C">
      <w:pPr>
        <w:pStyle w:val="Normal1"/>
        <w:rPr>
          <w:lang w:val="en-US"/>
        </w:rPr>
      </w:pPr>
    </w:p>
    <w:p w14:paraId="3E24A784" w14:textId="77777777" w:rsidR="00E3499C" w:rsidRPr="006E0BF1" w:rsidRDefault="00E3499C" w:rsidP="00E3499C">
      <w:pPr>
        <w:pStyle w:val="Normal1"/>
        <w:jc w:val="both"/>
        <w:rPr>
          <w:lang w:val="en-US"/>
        </w:rPr>
      </w:pPr>
      <w:r w:rsidRPr="006E0BF1">
        <w:rPr>
          <w:sz w:val="20"/>
          <w:lang w:val="en-US"/>
        </w:rPr>
        <w:t xml:space="preserve">First, we need to obtain a measure of </w:t>
      </w:r>
      <w:r w:rsidRPr="006E0BF1">
        <w:rPr>
          <w:i/>
          <w:sz w:val="20"/>
          <w:lang w:val="en-US"/>
        </w:rPr>
        <w:t>evolutionary distance</w:t>
      </w:r>
      <w:r w:rsidRPr="006E0BF1">
        <w:rPr>
          <w:sz w:val="20"/>
          <w:lang w:val="en-US"/>
        </w:rPr>
        <w:t xml:space="preserve"> between these five proteins by calculating </w:t>
      </w:r>
      <w:r w:rsidRPr="006E0BF1">
        <w:rPr>
          <w:i/>
          <w:sz w:val="20"/>
          <w:lang w:val="en-US"/>
        </w:rPr>
        <w:t>sequence similarity</w:t>
      </w:r>
      <w:r w:rsidRPr="006E0BF1">
        <w:rPr>
          <w:sz w:val="20"/>
          <w:lang w:val="en-US"/>
        </w:rPr>
        <w:t xml:space="preserve"> between them. For now, we will use </w:t>
      </w:r>
      <w:r>
        <w:rPr>
          <w:sz w:val="20"/>
          <w:lang w:val="en-US"/>
        </w:rPr>
        <w:t>a</w:t>
      </w:r>
      <w:r w:rsidRPr="006E0BF1">
        <w:rPr>
          <w:sz w:val="20"/>
          <w:lang w:val="en-US"/>
        </w:rPr>
        <w:t xml:space="preserve"> </w:t>
      </w:r>
      <w:r>
        <w:rPr>
          <w:sz w:val="20"/>
          <w:lang w:val="en-US"/>
        </w:rPr>
        <w:t>simple</w:t>
      </w:r>
      <w:r w:rsidRPr="006E0BF1">
        <w:rPr>
          <w:sz w:val="20"/>
          <w:lang w:val="en-US"/>
        </w:rPr>
        <w:t xml:space="preserve"> </w:t>
      </w:r>
      <w:r>
        <w:rPr>
          <w:sz w:val="20"/>
          <w:lang w:val="en-US"/>
        </w:rPr>
        <w:t xml:space="preserve">“similarity” </w:t>
      </w:r>
      <w:r w:rsidRPr="006E0BF1">
        <w:rPr>
          <w:sz w:val="20"/>
          <w:lang w:val="en-US"/>
        </w:rPr>
        <w:t>measure: the ratio of shared vs</w:t>
      </w:r>
      <w:r>
        <w:rPr>
          <w:sz w:val="20"/>
          <w:lang w:val="en-US"/>
        </w:rPr>
        <w:t>.</w:t>
      </w:r>
      <w:r w:rsidRPr="006E0BF1">
        <w:rPr>
          <w:sz w:val="20"/>
          <w:lang w:val="en-US"/>
        </w:rPr>
        <w:t xml:space="preserve"> no</w:t>
      </w:r>
      <w:r>
        <w:rPr>
          <w:sz w:val="20"/>
          <w:lang w:val="en-US"/>
        </w:rPr>
        <w:t>t</w:t>
      </w:r>
      <w:r w:rsidRPr="006E0BF1">
        <w:rPr>
          <w:sz w:val="20"/>
          <w:lang w:val="en-US"/>
        </w:rPr>
        <w:t xml:space="preserve">-shared characters per position between </w:t>
      </w:r>
      <w:r>
        <w:rPr>
          <w:sz w:val="20"/>
          <w:lang w:val="en-US"/>
        </w:rPr>
        <w:t xml:space="preserve">the </w:t>
      </w:r>
      <w:r w:rsidRPr="006E0BF1">
        <w:rPr>
          <w:sz w:val="20"/>
          <w:lang w:val="en-US"/>
        </w:rPr>
        <w:t xml:space="preserve">two sequences. This is also called the </w:t>
      </w:r>
      <w:r w:rsidRPr="006E0BF1">
        <w:rPr>
          <w:i/>
          <w:sz w:val="20"/>
          <w:lang w:val="en-US"/>
        </w:rPr>
        <w:t>Jaccard</w:t>
      </w:r>
      <w:r w:rsidRPr="006E0BF1">
        <w:rPr>
          <w:sz w:val="20"/>
          <w:lang w:val="en-US"/>
        </w:rPr>
        <w:t xml:space="preserve"> index </w:t>
      </w:r>
      <w:r w:rsidRPr="006E0BF1">
        <w:rPr>
          <w:b/>
          <w:sz w:val="20"/>
          <w:lang w:val="en-US"/>
        </w:rPr>
        <w:t>J</w:t>
      </w:r>
      <w:r w:rsidRPr="006E0BF1">
        <w:rPr>
          <w:sz w:val="20"/>
          <w:lang w:val="en-US"/>
        </w:rPr>
        <w:t>:</w:t>
      </w:r>
    </w:p>
    <w:p w14:paraId="1F3B4C1F" w14:textId="77777777" w:rsidR="00E3499C" w:rsidRPr="006E0BF1" w:rsidRDefault="00E3499C" w:rsidP="00E3499C">
      <w:pPr>
        <w:pStyle w:val="Normal1"/>
        <w:rPr>
          <w:lang w:val="en-US"/>
        </w:rPr>
      </w:pPr>
    </w:p>
    <w:p w14:paraId="40E3FA95" w14:textId="77777777" w:rsidR="00E3499C" w:rsidRPr="004226F0" w:rsidRDefault="00E3499C" w:rsidP="00E3499C">
      <w:pPr>
        <w:pStyle w:val="Normal1"/>
        <w:rPr>
          <w:lang w:val="en-US"/>
        </w:rPr>
      </w:pPr>
      <m:oMathPara>
        <m:oMathParaPr>
          <m:jc m:val="center"/>
        </m:oMathParaPr>
        <m:oMath>
          <m:r>
            <w:rPr>
              <w:rFonts w:ascii="Cambria Math" w:hAnsi="Cambria Math"/>
              <w:sz w:val="24"/>
              <w:lang w:val="en-US"/>
            </w:rPr>
            <m:t>J</m:t>
          </m:r>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 A ∩ B |</m:t>
              </m:r>
            </m:num>
            <m:den>
              <m:d>
                <m:dPr>
                  <m:begChr m:val="|"/>
                  <m:endChr m:val="|"/>
                  <m:ctrlPr>
                    <w:rPr>
                      <w:rFonts w:ascii="Cambria Math" w:hAnsi="Cambria Math"/>
                      <w:i/>
                      <w:sz w:val="24"/>
                      <w:lang w:val="en-US"/>
                    </w:rPr>
                  </m:ctrlPr>
                </m:dPr>
                <m:e>
                  <m:r>
                    <w:rPr>
                      <w:rFonts w:ascii="Cambria Math" w:hAnsi="Cambria Math"/>
                      <w:sz w:val="24"/>
                      <w:lang w:val="en-US"/>
                    </w:rPr>
                    <m:t xml:space="preserve"> A ∪ B </m:t>
                  </m:r>
                </m:e>
              </m:d>
            </m:den>
          </m:f>
        </m:oMath>
      </m:oMathPara>
    </w:p>
    <w:p w14:paraId="0510FE40" w14:textId="77777777" w:rsidR="00E3499C" w:rsidRPr="00F33C5E" w:rsidRDefault="00E3499C" w:rsidP="00E3499C">
      <w:pPr>
        <w:pStyle w:val="Normal1"/>
        <w:rPr>
          <w:i/>
          <w:sz w:val="18"/>
          <w:szCs w:val="18"/>
          <w:lang w:val="en-US"/>
        </w:rPr>
      </w:pPr>
      <w:r>
        <w:rPr>
          <w:sz w:val="18"/>
          <w:szCs w:val="18"/>
          <w:lang w:val="en-US"/>
        </w:rPr>
        <w:br/>
      </w:r>
      <w:r w:rsidRPr="00F33C5E">
        <w:rPr>
          <w:i/>
          <w:sz w:val="18"/>
          <w:szCs w:val="18"/>
          <w:lang w:val="en-US"/>
        </w:rPr>
        <w:t>Note</w:t>
      </w:r>
      <w:r>
        <w:rPr>
          <w:i/>
          <w:sz w:val="18"/>
          <w:szCs w:val="18"/>
          <w:lang w:val="en-US"/>
        </w:rPr>
        <w:t>:</w:t>
      </w:r>
      <w:r w:rsidRPr="00F33C5E">
        <w:rPr>
          <w:i/>
          <w:sz w:val="18"/>
          <w:szCs w:val="18"/>
          <w:lang w:val="en-US"/>
        </w:rPr>
        <w:t xml:space="preserve"> </w:t>
      </w:r>
      <m:oMath>
        <m:r>
          <w:rPr>
            <w:rFonts w:ascii="Cambria Math" w:hAnsi="Cambria Math"/>
            <w:sz w:val="18"/>
            <w:szCs w:val="18"/>
            <w:lang w:val="en-US"/>
          </w:rPr>
          <m:t>A ∩ B</m:t>
        </m:r>
      </m:oMath>
      <w:r w:rsidRPr="00F33C5E">
        <w:rPr>
          <w:i/>
          <w:sz w:val="18"/>
          <w:szCs w:val="18"/>
          <w:lang w:val="en-US"/>
        </w:rPr>
        <w:t xml:space="preserve"> is the </w:t>
      </w:r>
      <w:r>
        <w:rPr>
          <w:i/>
          <w:sz w:val="18"/>
          <w:szCs w:val="18"/>
          <w:lang w:val="en-US"/>
        </w:rPr>
        <w:t>intersection between the two sequences, i.e. the</w:t>
      </w:r>
      <w:r w:rsidRPr="00F33C5E">
        <w:rPr>
          <w:i/>
          <w:sz w:val="18"/>
          <w:szCs w:val="18"/>
          <w:lang w:val="en-US"/>
        </w:rPr>
        <w:t xml:space="preserve"> positions where the </w:t>
      </w:r>
      <w:r>
        <w:rPr>
          <w:i/>
          <w:sz w:val="18"/>
          <w:szCs w:val="18"/>
          <w:lang w:val="en-US"/>
        </w:rPr>
        <w:t>“</w:t>
      </w:r>
      <w:r w:rsidRPr="00F33C5E">
        <w:rPr>
          <w:i/>
          <w:sz w:val="18"/>
          <w:szCs w:val="18"/>
          <w:lang w:val="en-US"/>
        </w:rPr>
        <w:t>character</w:t>
      </w:r>
      <w:r>
        <w:rPr>
          <w:i/>
          <w:sz w:val="18"/>
          <w:szCs w:val="18"/>
          <w:lang w:val="en-US"/>
        </w:rPr>
        <w:t>”</w:t>
      </w:r>
      <w:r w:rsidRPr="00F33C5E">
        <w:rPr>
          <w:i/>
          <w:sz w:val="18"/>
          <w:szCs w:val="18"/>
          <w:lang w:val="en-US"/>
        </w:rPr>
        <w:t xml:space="preserve"> between sequence A and B is </w:t>
      </w:r>
      <w:r>
        <w:rPr>
          <w:i/>
          <w:sz w:val="18"/>
          <w:szCs w:val="18"/>
          <w:lang w:val="en-US"/>
        </w:rPr>
        <w:t>equal (intersection) while</w:t>
      </w:r>
      <m:oMath>
        <m:r>
          <w:rPr>
            <w:rFonts w:ascii="Cambria Math" w:hAnsi="Cambria Math"/>
            <w:sz w:val="18"/>
            <w:lang w:val="en-US"/>
          </w:rPr>
          <m:t xml:space="preserve"> A ∪ B</m:t>
        </m:r>
      </m:oMath>
      <w:r>
        <w:rPr>
          <w:i/>
          <w:sz w:val="18"/>
          <w:szCs w:val="18"/>
          <w:lang w:val="en-US"/>
        </w:rPr>
        <w:t xml:space="preserve"> the union, i.e. all the positions.</w:t>
      </w:r>
    </w:p>
    <w:p w14:paraId="77F681BD" w14:textId="77777777" w:rsidR="00E3499C" w:rsidRPr="006E0BF1" w:rsidRDefault="00E3499C" w:rsidP="00E3499C">
      <w:pPr>
        <w:pStyle w:val="Normal1"/>
        <w:rPr>
          <w:lang w:val="en-US"/>
        </w:rPr>
      </w:pPr>
    </w:p>
    <w:p w14:paraId="46DC1B1B" w14:textId="77777777" w:rsidR="00E3499C" w:rsidRDefault="00E3499C" w:rsidP="00E3499C">
      <w:pPr>
        <w:pStyle w:val="Normal1"/>
        <w:rPr>
          <w:sz w:val="20"/>
          <w:lang w:val="en-US"/>
        </w:rPr>
      </w:pPr>
      <w:r>
        <w:rPr>
          <w:sz w:val="20"/>
          <w:lang w:val="en-US"/>
        </w:rPr>
        <w:t>Using the Jaccard Index we can define a measure of distance, i.e. the larger the more distant:</w:t>
      </w:r>
    </w:p>
    <w:p w14:paraId="0508C6EF" w14:textId="77777777" w:rsidR="00E3499C" w:rsidRDefault="00E3499C" w:rsidP="00E3499C">
      <w:pPr>
        <w:pStyle w:val="Normal1"/>
        <w:rPr>
          <w:sz w:val="20"/>
          <w:lang w:val="en-US"/>
        </w:rPr>
      </w:pPr>
    </w:p>
    <w:p w14:paraId="3CC4766C" w14:textId="77777777" w:rsidR="00E3499C" w:rsidRDefault="00E5407E" w:rsidP="00E3499C">
      <w:pPr>
        <w:pStyle w:val="Normal1"/>
        <w:rPr>
          <w:sz w:val="20"/>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j</m:t>
              </m:r>
            </m:sub>
          </m:sSub>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=1- J(A,B)</m:t>
          </m:r>
        </m:oMath>
      </m:oMathPara>
    </w:p>
    <w:p w14:paraId="57FFDE88" w14:textId="77777777" w:rsidR="00E3499C" w:rsidRDefault="00E3499C" w:rsidP="00E3499C">
      <w:pPr>
        <w:pStyle w:val="Normal1"/>
        <w:rPr>
          <w:sz w:val="20"/>
          <w:lang w:val="en-US"/>
        </w:rPr>
      </w:pPr>
    </w:p>
    <w:p w14:paraId="0E08E452" w14:textId="77777777" w:rsidR="00E3499C" w:rsidRDefault="00E3499C" w:rsidP="00E3499C">
      <w:pPr>
        <w:pStyle w:val="Normal1"/>
        <w:rPr>
          <w:lang w:val="en-US"/>
        </w:rPr>
      </w:pPr>
      <w:r w:rsidRPr="006E0BF1">
        <w:rPr>
          <w:sz w:val="20"/>
          <w:lang w:val="en-US"/>
        </w:rPr>
        <w:t>Calculate the pairwise Jaccard distances and fill in the following distance matrix:</w:t>
      </w:r>
      <w:r>
        <w:rPr>
          <w:sz w:val="20"/>
          <w:lang w:val="en-US"/>
        </w:rPr>
        <w:br/>
      </w:r>
    </w:p>
    <w:p w14:paraId="062BDA43" w14:textId="77777777" w:rsidR="00E3499C" w:rsidRPr="00F33C5E" w:rsidRDefault="00E3499C" w:rsidP="00E3499C">
      <w:pPr>
        <w:pStyle w:val="Normal1"/>
        <w:rPr>
          <w:b/>
          <w:lang w:val="en-US"/>
        </w:rPr>
      </w:pPr>
      <w:r w:rsidRPr="00F33C5E">
        <w:rPr>
          <w:b/>
          <w:lang w:val="en-US"/>
        </w:rPr>
        <w:t>Distance matrix</w:t>
      </w:r>
      <w:r>
        <w:rPr>
          <w:b/>
          <w:lang w:val="en-US"/>
        </w:rPr>
        <w:t xml:space="preserve"> (D)</w:t>
      </w:r>
      <w:r>
        <w:rPr>
          <w:b/>
          <w:lang w:val="en-US"/>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E3499C" w:rsidRPr="006E0BF1" w14:paraId="167562C2" w14:textId="77777777" w:rsidTr="009C27B4">
        <w:tc>
          <w:tcPr>
            <w:tcW w:w="780" w:type="dxa"/>
            <w:tcMar>
              <w:top w:w="100" w:type="dxa"/>
              <w:left w:w="100" w:type="dxa"/>
              <w:bottom w:w="100" w:type="dxa"/>
              <w:right w:w="100" w:type="dxa"/>
            </w:tcMar>
          </w:tcPr>
          <w:p w14:paraId="5B60DFDB" w14:textId="77777777" w:rsidR="00E3499C" w:rsidRPr="006E0BF1" w:rsidRDefault="00E3499C" w:rsidP="009C27B4">
            <w:pPr>
              <w:pStyle w:val="Normal1"/>
              <w:spacing w:line="240" w:lineRule="auto"/>
              <w:jc w:val="center"/>
              <w:rPr>
                <w:lang w:val="en-US"/>
              </w:rPr>
            </w:pPr>
            <w:r>
              <w:rPr>
                <w:b/>
                <w:sz w:val="20"/>
                <w:lang w:val="en-US"/>
              </w:rPr>
              <w:t>J distance</w:t>
            </w:r>
          </w:p>
        </w:tc>
        <w:tc>
          <w:tcPr>
            <w:tcW w:w="780" w:type="dxa"/>
            <w:tcMar>
              <w:top w:w="100" w:type="dxa"/>
              <w:left w:w="100" w:type="dxa"/>
              <w:bottom w:w="100" w:type="dxa"/>
              <w:right w:w="100" w:type="dxa"/>
            </w:tcMar>
          </w:tcPr>
          <w:p w14:paraId="2E78B225" w14:textId="77777777" w:rsidR="00E3499C" w:rsidRPr="006E0BF1" w:rsidRDefault="00E3499C" w:rsidP="009C27B4">
            <w:pPr>
              <w:pStyle w:val="Normal1"/>
              <w:spacing w:line="240" w:lineRule="auto"/>
              <w:jc w:val="center"/>
              <w:rPr>
                <w:lang w:val="en-US"/>
              </w:rPr>
            </w:pPr>
            <w:r w:rsidRPr="006E0BF1">
              <w:rPr>
                <w:b/>
                <w:sz w:val="20"/>
                <w:lang w:val="en-US"/>
              </w:rPr>
              <w:t>Q</w:t>
            </w:r>
          </w:p>
        </w:tc>
        <w:tc>
          <w:tcPr>
            <w:tcW w:w="780" w:type="dxa"/>
            <w:tcMar>
              <w:top w:w="100" w:type="dxa"/>
              <w:left w:w="100" w:type="dxa"/>
              <w:bottom w:w="100" w:type="dxa"/>
              <w:right w:w="100" w:type="dxa"/>
            </w:tcMar>
          </w:tcPr>
          <w:p w14:paraId="67570A42" w14:textId="77777777" w:rsidR="00E3499C" w:rsidRPr="006E0BF1" w:rsidRDefault="00E3499C" w:rsidP="009C27B4">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1131777F" w14:textId="77777777" w:rsidR="00E3499C" w:rsidRPr="006E0BF1" w:rsidRDefault="00E3499C" w:rsidP="009C27B4">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31C1FDBB" w14:textId="77777777" w:rsidR="00E3499C" w:rsidRPr="006E0BF1" w:rsidRDefault="00E3499C" w:rsidP="009C27B4">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7A2FCA6B" w14:textId="77777777" w:rsidR="00E3499C" w:rsidRPr="006E0BF1" w:rsidRDefault="00E3499C" w:rsidP="009C27B4">
            <w:pPr>
              <w:pStyle w:val="Normal1"/>
              <w:spacing w:line="240" w:lineRule="auto"/>
              <w:jc w:val="center"/>
              <w:rPr>
                <w:lang w:val="en-US"/>
              </w:rPr>
            </w:pPr>
            <w:r w:rsidRPr="006E0BF1">
              <w:rPr>
                <w:b/>
                <w:sz w:val="20"/>
                <w:lang w:val="en-US"/>
              </w:rPr>
              <w:t>D</w:t>
            </w:r>
          </w:p>
        </w:tc>
      </w:tr>
      <w:tr w:rsidR="00E3499C" w:rsidRPr="006E0BF1" w14:paraId="7650D87F" w14:textId="77777777" w:rsidTr="009C27B4">
        <w:tc>
          <w:tcPr>
            <w:tcW w:w="780" w:type="dxa"/>
            <w:tcMar>
              <w:top w:w="100" w:type="dxa"/>
              <w:left w:w="100" w:type="dxa"/>
              <w:bottom w:w="100" w:type="dxa"/>
              <w:right w:w="100" w:type="dxa"/>
            </w:tcMar>
          </w:tcPr>
          <w:p w14:paraId="305A77EE" w14:textId="77777777" w:rsidR="00E3499C" w:rsidRPr="006E0BF1" w:rsidRDefault="00E3499C" w:rsidP="009C27B4">
            <w:pPr>
              <w:pStyle w:val="Normal1"/>
              <w:spacing w:line="240" w:lineRule="auto"/>
              <w:jc w:val="center"/>
              <w:rPr>
                <w:lang w:val="en-US"/>
              </w:rPr>
            </w:pPr>
            <w:r>
              <w:rPr>
                <w:b/>
                <w:sz w:val="20"/>
                <w:lang w:val="en-US"/>
              </w:rPr>
              <w:t>Q</w:t>
            </w:r>
          </w:p>
        </w:tc>
        <w:tc>
          <w:tcPr>
            <w:tcW w:w="780" w:type="dxa"/>
            <w:tcMar>
              <w:top w:w="100" w:type="dxa"/>
              <w:left w:w="100" w:type="dxa"/>
              <w:bottom w:w="100" w:type="dxa"/>
              <w:right w:w="100" w:type="dxa"/>
            </w:tcMar>
          </w:tcPr>
          <w:p w14:paraId="19B7BBEE" w14:textId="77777777" w:rsidR="00E3499C" w:rsidRPr="006E0BF1" w:rsidRDefault="00E3499C" w:rsidP="009C27B4">
            <w:pPr>
              <w:pStyle w:val="Normal1"/>
              <w:spacing w:line="240" w:lineRule="auto"/>
              <w:jc w:val="center"/>
              <w:rPr>
                <w:lang w:val="en-US"/>
              </w:rPr>
            </w:pPr>
            <w:r>
              <w:rPr>
                <w:lang w:val="en-US"/>
              </w:rPr>
              <w:t>0.0</w:t>
            </w:r>
          </w:p>
        </w:tc>
        <w:tc>
          <w:tcPr>
            <w:tcW w:w="780" w:type="dxa"/>
            <w:tcMar>
              <w:top w:w="100" w:type="dxa"/>
              <w:left w:w="100" w:type="dxa"/>
              <w:bottom w:w="100" w:type="dxa"/>
              <w:right w:w="100" w:type="dxa"/>
            </w:tcMar>
          </w:tcPr>
          <w:p w14:paraId="38B16477"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0867FC41"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84506F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2B299BF5" w14:textId="77777777" w:rsidR="00E3499C" w:rsidRPr="006E0BF1" w:rsidRDefault="00E3499C" w:rsidP="009C27B4">
            <w:pPr>
              <w:pStyle w:val="Normal1"/>
              <w:spacing w:line="240" w:lineRule="auto"/>
              <w:jc w:val="center"/>
              <w:rPr>
                <w:lang w:val="en-US"/>
              </w:rPr>
            </w:pPr>
          </w:p>
        </w:tc>
      </w:tr>
      <w:tr w:rsidR="00E3499C" w:rsidRPr="006E0BF1" w14:paraId="523EA011" w14:textId="77777777" w:rsidTr="009C27B4">
        <w:tc>
          <w:tcPr>
            <w:tcW w:w="780" w:type="dxa"/>
            <w:tcMar>
              <w:top w:w="100" w:type="dxa"/>
              <w:left w:w="100" w:type="dxa"/>
              <w:bottom w:w="100" w:type="dxa"/>
              <w:right w:w="100" w:type="dxa"/>
            </w:tcMar>
          </w:tcPr>
          <w:p w14:paraId="168E7FD1" w14:textId="77777777" w:rsidR="00E3499C" w:rsidRPr="006E0BF1" w:rsidRDefault="00E3499C" w:rsidP="009C27B4">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73CA3C2E"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3073A6F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5FD88407"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04DF2E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96BA8FD" w14:textId="77777777" w:rsidR="00E3499C" w:rsidRPr="006E0BF1" w:rsidRDefault="00E3499C" w:rsidP="009C27B4">
            <w:pPr>
              <w:pStyle w:val="Normal1"/>
              <w:spacing w:line="240" w:lineRule="auto"/>
              <w:jc w:val="center"/>
              <w:rPr>
                <w:lang w:val="en-US"/>
              </w:rPr>
            </w:pPr>
          </w:p>
        </w:tc>
      </w:tr>
      <w:tr w:rsidR="00E3499C" w:rsidRPr="006E0BF1" w14:paraId="29445623" w14:textId="77777777" w:rsidTr="009C27B4">
        <w:tc>
          <w:tcPr>
            <w:tcW w:w="780" w:type="dxa"/>
            <w:tcMar>
              <w:top w:w="100" w:type="dxa"/>
              <w:left w:w="100" w:type="dxa"/>
              <w:bottom w:w="100" w:type="dxa"/>
              <w:right w:w="100" w:type="dxa"/>
            </w:tcMar>
          </w:tcPr>
          <w:p w14:paraId="478F81D2" w14:textId="77777777" w:rsidR="00E3499C" w:rsidRPr="006E0BF1" w:rsidRDefault="00E3499C" w:rsidP="009C27B4">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6774205D"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6D0A902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49486E5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7ABD374C"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47FF53F2" w14:textId="77777777" w:rsidR="00E3499C" w:rsidRPr="006E0BF1" w:rsidRDefault="00E3499C" w:rsidP="009C27B4">
            <w:pPr>
              <w:pStyle w:val="Normal1"/>
              <w:spacing w:line="240" w:lineRule="auto"/>
              <w:jc w:val="center"/>
              <w:rPr>
                <w:lang w:val="en-US"/>
              </w:rPr>
            </w:pPr>
          </w:p>
        </w:tc>
      </w:tr>
      <w:tr w:rsidR="00E3499C" w:rsidRPr="006E0BF1" w14:paraId="1D761666" w14:textId="77777777" w:rsidTr="009C27B4">
        <w:tc>
          <w:tcPr>
            <w:tcW w:w="780" w:type="dxa"/>
            <w:tcMar>
              <w:top w:w="100" w:type="dxa"/>
              <w:left w:w="100" w:type="dxa"/>
              <w:bottom w:w="100" w:type="dxa"/>
              <w:right w:w="100" w:type="dxa"/>
            </w:tcMar>
          </w:tcPr>
          <w:p w14:paraId="3DA953C8" w14:textId="77777777" w:rsidR="00E3499C" w:rsidRPr="006E0BF1" w:rsidRDefault="00E3499C" w:rsidP="009C27B4">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23FFFC0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2E750A6A"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5B1D44DF"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0CE7F9FA"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3A6DB2EE" w14:textId="77777777" w:rsidR="00E3499C" w:rsidRPr="006E0BF1" w:rsidRDefault="00E3499C" w:rsidP="009C27B4">
            <w:pPr>
              <w:pStyle w:val="Normal1"/>
              <w:spacing w:line="240" w:lineRule="auto"/>
              <w:jc w:val="center"/>
              <w:rPr>
                <w:lang w:val="en-US"/>
              </w:rPr>
            </w:pPr>
          </w:p>
        </w:tc>
      </w:tr>
      <w:tr w:rsidR="00E3499C" w:rsidRPr="006E0BF1" w14:paraId="2FE34241" w14:textId="77777777" w:rsidTr="009C27B4">
        <w:tc>
          <w:tcPr>
            <w:tcW w:w="780" w:type="dxa"/>
            <w:tcMar>
              <w:top w:w="100" w:type="dxa"/>
              <w:left w:w="100" w:type="dxa"/>
              <w:bottom w:w="100" w:type="dxa"/>
              <w:right w:w="100" w:type="dxa"/>
            </w:tcMar>
          </w:tcPr>
          <w:p w14:paraId="56461AE6" w14:textId="77777777" w:rsidR="00E3499C" w:rsidRPr="006E0BF1" w:rsidRDefault="00E3499C" w:rsidP="009C27B4">
            <w:pPr>
              <w:pStyle w:val="Normal1"/>
              <w:spacing w:line="240" w:lineRule="auto"/>
              <w:jc w:val="center"/>
              <w:rPr>
                <w:lang w:val="en-US"/>
              </w:rPr>
            </w:pPr>
            <w:r w:rsidRPr="006E0BF1">
              <w:rPr>
                <w:b/>
                <w:sz w:val="20"/>
                <w:lang w:val="en-US"/>
              </w:rPr>
              <w:lastRenderedPageBreak/>
              <w:t>D</w:t>
            </w:r>
          </w:p>
        </w:tc>
        <w:tc>
          <w:tcPr>
            <w:tcW w:w="780" w:type="dxa"/>
            <w:tcMar>
              <w:top w:w="100" w:type="dxa"/>
              <w:left w:w="100" w:type="dxa"/>
              <w:bottom w:w="100" w:type="dxa"/>
              <w:right w:w="100" w:type="dxa"/>
            </w:tcMar>
          </w:tcPr>
          <w:p w14:paraId="5A82CD35"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67075A6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2024B7D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3BADFF2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D21AC7F" w14:textId="77777777" w:rsidR="00E3499C" w:rsidRPr="006E0BF1" w:rsidRDefault="00E3499C" w:rsidP="009C27B4">
            <w:pPr>
              <w:pStyle w:val="Normal1"/>
              <w:spacing w:line="240" w:lineRule="auto"/>
              <w:jc w:val="center"/>
              <w:rPr>
                <w:lang w:val="en-US"/>
              </w:rPr>
            </w:pPr>
          </w:p>
        </w:tc>
      </w:tr>
    </w:tbl>
    <w:p w14:paraId="3C718158" w14:textId="77777777" w:rsidR="00E3499C" w:rsidRPr="006E0BF1" w:rsidRDefault="00E3499C" w:rsidP="00E3499C">
      <w:pPr>
        <w:pStyle w:val="Normal1"/>
        <w:rPr>
          <w:lang w:val="en-US"/>
        </w:rPr>
      </w:pPr>
    </w:p>
    <w:p w14:paraId="697BDC9E" w14:textId="77777777" w:rsidR="00E3499C" w:rsidRPr="006E0BF1" w:rsidRDefault="00E3499C" w:rsidP="00E3499C">
      <w:pPr>
        <w:pStyle w:val="Normal1"/>
        <w:rPr>
          <w:lang w:val="en-US"/>
        </w:rPr>
      </w:pPr>
      <w:r w:rsidRPr="006E0BF1">
        <w:rPr>
          <w:sz w:val="20"/>
          <w:lang w:val="en-US"/>
        </w:rPr>
        <w:t>Now think for a moment about the following questions:</w:t>
      </w:r>
    </w:p>
    <w:p w14:paraId="4FCB7675" w14:textId="77777777" w:rsidR="00E3499C" w:rsidRPr="006E0BF1" w:rsidRDefault="00E3499C" w:rsidP="00E3499C">
      <w:pPr>
        <w:pStyle w:val="Normal1"/>
        <w:rPr>
          <w:lang w:val="en-US"/>
        </w:rPr>
      </w:pPr>
    </w:p>
    <w:p w14:paraId="4B8C5745" w14:textId="77777777" w:rsidR="00E3499C" w:rsidRPr="006E0BF1" w:rsidRDefault="00E3499C" w:rsidP="00E3499C">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61FCDA11" w14:textId="77777777" w:rsidR="00E3499C" w:rsidRPr="006E0BF1" w:rsidRDefault="00E3499C" w:rsidP="00E3499C">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 on the accuracy of any distance estimate?</w:t>
      </w:r>
    </w:p>
    <w:p w14:paraId="3C469C83" w14:textId="77777777" w:rsidR="00E3499C" w:rsidRPr="006E0BF1" w:rsidRDefault="00E3499C" w:rsidP="00E3499C">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the one or the other, and why?</w:t>
      </w:r>
    </w:p>
    <w:p w14:paraId="7BEF1B5D" w14:textId="77777777" w:rsidR="00E3499C" w:rsidRPr="006E0BF1" w:rsidRDefault="00E3499C" w:rsidP="00E3499C">
      <w:pPr>
        <w:pStyle w:val="Normal1"/>
        <w:jc w:val="both"/>
        <w:rPr>
          <w:lang w:val="en-US"/>
        </w:rPr>
      </w:pPr>
    </w:p>
    <w:p w14:paraId="1EF9AD75" w14:textId="77777777" w:rsidR="00E3499C" w:rsidRPr="006E0BF1" w:rsidRDefault="00E3499C" w:rsidP="00E3499C">
      <w:pPr>
        <w:pStyle w:val="Normal1"/>
        <w:jc w:val="both"/>
        <w:rPr>
          <w:lang w:val="en-US"/>
        </w:rPr>
      </w:pPr>
      <w:r>
        <w:rPr>
          <w:sz w:val="20"/>
          <w:lang w:val="en-US"/>
        </w:rPr>
        <w:t>* Optional task</w:t>
      </w:r>
      <w:r w:rsidRPr="006E0BF1">
        <w:rPr>
          <w:sz w:val="20"/>
          <w:lang w:val="en-US"/>
        </w:rPr>
        <w:t xml:space="preserve">: can you write a Python script to compute the pairwise Jaccard distance </w:t>
      </w:r>
      <w:r>
        <w:rPr>
          <w:sz w:val="20"/>
          <w:lang w:val="en-US"/>
        </w:rPr>
        <w:t xml:space="preserve">J </w:t>
      </w:r>
      <w:r w:rsidRPr="006E0BF1">
        <w:rPr>
          <w:sz w:val="20"/>
          <w:lang w:val="en-US"/>
        </w:rPr>
        <w:t xml:space="preserve">matrix for </w:t>
      </w:r>
      <w:r>
        <w:rPr>
          <w:sz w:val="20"/>
          <w:lang w:val="en-US"/>
        </w:rPr>
        <w:t xml:space="preserve">any number of </w:t>
      </w:r>
      <w:r w:rsidRPr="006E0BF1">
        <w:rPr>
          <w:sz w:val="20"/>
          <w:lang w:val="en-US"/>
        </w:rPr>
        <w:t>sequences?</w:t>
      </w:r>
    </w:p>
    <w:p w14:paraId="6B801FEB" w14:textId="77777777" w:rsidR="00E3499C" w:rsidRPr="006E0BF1" w:rsidRDefault="00E3499C" w:rsidP="00E3499C">
      <w:pPr>
        <w:pStyle w:val="Normal1"/>
        <w:rPr>
          <w:lang w:val="en-US"/>
        </w:rPr>
      </w:pPr>
    </w:p>
    <w:p w14:paraId="2D555FFA" w14:textId="77777777" w:rsidR="00E3499C" w:rsidRPr="006E0BF1" w:rsidRDefault="00E3499C" w:rsidP="00E3499C">
      <w:pPr>
        <w:pStyle w:val="Normal1"/>
        <w:rPr>
          <w:lang w:val="en-US"/>
        </w:rPr>
      </w:pPr>
    </w:p>
    <w:p w14:paraId="3F4FB8FC" w14:textId="77777777" w:rsidR="00E3499C" w:rsidRPr="006E0BF1" w:rsidRDefault="00E3499C" w:rsidP="00E3499C">
      <w:pPr>
        <w:pStyle w:val="Normal1"/>
        <w:rPr>
          <w:lang w:val="en-US"/>
        </w:rPr>
      </w:pPr>
    </w:p>
    <w:p w14:paraId="70787A1B" w14:textId="77777777" w:rsidR="00E3499C" w:rsidRPr="006E0BF1" w:rsidRDefault="00E3499C" w:rsidP="00E3499C">
      <w:pPr>
        <w:pStyle w:val="Normal1"/>
        <w:rPr>
          <w:lang w:val="en-US"/>
        </w:rPr>
      </w:pPr>
      <w:r w:rsidRPr="006E0BF1">
        <w:rPr>
          <w:lang w:val="en-US"/>
        </w:rPr>
        <w:br w:type="page"/>
      </w:r>
    </w:p>
    <w:p w14:paraId="58F1407D" w14:textId="77777777" w:rsidR="00E3499C" w:rsidRPr="006E0BF1" w:rsidRDefault="00E3499C" w:rsidP="00E3499C">
      <w:pPr>
        <w:pStyle w:val="Normal1"/>
        <w:rPr>
          <w:lang w:val="en-US"/>
        </w:rPr>
      </w:pPr>
    </w:p>
    <w:p w14:paraId="3A43DDCB" w14:textId="77777777" w:rsidR="00E3499C" w:rsidRPr="006E0BF1" w:rsidRDefault="00E3499C" w:rsidP="00E3499C">
      <w:pPr>
        <w:pStyle w:val="Normal1"/>
        <w:rPr>
          <w:lang w:val="en-US"/>
        </w:rPr>
      </w:pPr>
      <w:r w:rsidRPr="006E0BF1">
        <w:rPr>
          <w:noProof/>
          <w:lang w:val="en-US" w:eastAsia="en-GB"/>
        </w:rPr>
        <w:drawing>
          <wp:inline distT="0" distB="0" distL="0" distR="0" wp14:anchorId="7914802D" wp14:editId="22862500">
            <wp:extent cx="190500" cy="190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2: exploring the </w:t>
      </w:r>
      <w:r w:rsidRPr="00A13B53">
        <w:rPr>
          <w:b/>
          <w:sz w:val="20"/>
          <w:lang w:val="en-US"/>
        </w:rPr>
        <w:t>UPGMA</w:t>
      </w:r>
      <w:r w:rsidRPr="00BA6568">
        <w:rPr>
          <w:sz w:val="20"/>
          <w:lang w:val="en-US"/>
        </w:rPr>
        <w:t xml:space="preserve"> (</w:t>
      </w:r>
      <w:r w:rsidRPr="00A13B53">
        <w:rPr>
          <w:b/>
          <w:sz w:val="20"/>
          <w:lang w:val="en-US"/>
        </w:rPr>
        <w:t>U</w:t>
      </w:r>
      <w:r w:rsidRPr="00BA6568">
        <w:rPr>
          <w:sz w:val="20"/>
          <w:lang w:val="en-US"/>
        </w:rPr>
        <w:t xml:space="preserve">nweighted </w:t>
      </w:r>
      <w:r w:rsidRPr="00A13B53">
        <w:rPr>
          <w:b/>
          <w:sz w:val="20"/>
          <w:lang w:val="en-US"/>
        </w:rPr>
        <w:t>P</w:t>
      </w:r>
      <w:r w:rsidRPr="00BA6568">
        <w:rPr>
          <w:sz w:val="20"/>
          <w:lang w:val="en-US"/>
        </w:rPr>
        <w:t xml:space="preserve">air </w:t>
      </w:r>
      <w:r w:rsidRPr="00A13B53">
        <w:rPr>
          <w:b/>
          <w:sz w:val="20"/>
          <w:lang w:val="en-US"/>
        </w:rPr>
        <w:t>G</w:t>
      </w:r>
      <w:r w:rsidRPr="00BA6568">
        <w:rPr>
          <w:sz w:val="20"/>
          <w:lang w:val="en-US"/>
        </w:rPr>
        <w:t xml:space="preserve">roup </w:t>
      </w:r>
      <w:r w:rsidRPr="00A13B53">
        <w:rPr>
          <w:b/>
          <w:sz w:val="20"/>
          <w:lang w:val="en-US"/>
        </w:rPr>
        <w:t>M</w:t>
      </w:r>
      <w:r w:rsidRPr="00BA6568">
        <w:rPr>
          <w:sz w:val="20"/>
          <w:lang w:val="en-US"/>
        </w:rPr>
        <w:t xml:space="preserve">ethod with </w:t>
      </w:r>
      <w:r w:rsidRPr="00A13B53">
        <w:rPr>
          <w:b/>
          <w:sz w:val="20"/>
          <w:lang w:val="en-US"/>
        </w:rPr>
        <w:t>A</w:t>
      </w:r>
      <w:r w:rsidRPr="00BA6568">
        <w:rPr>
          <w:sz w:val="20"/>
          <w:lang w:val="en-US"/>
        </w:rPr>
        <w:t xml:space="preserve">rithmetic </w:t>
      </w:r>
      <w:r w:rsidRPr="00A13B53">
        <w:rPr>
          <w:b/>
          <w:sz w:val="20"/>
          <w:lang w:val="en-US"/>
        </w:rPr>
        <w:t>M</w:t>
      </w:r>
      <w:r w:rsidRPr="00BA6568">
        <w:rPr>
          <w:sz w:val="20"/>
          <w:lang w:val="en-US"/>
        </w:rPr>
        <w:t>ean)</w:t>
      </w:r>
      <w:r>
        <w:rPr>
          <w:sz w:val="20"/>
          <w:lang w:val="en-US"/>
        </w:rPr>
        <w:t xml:space="preserve"> alg.</w:t>
      </w:r>
    </w:p>
    <w:p w14:paraId="58A07B2D" w14:textId="77777777" w:rsidR="00E3499C" w:rsidRPr="006E0BF1" w:rsidRDefault="00E3499C" w:rsidP="00E3499C">
      <w:pPr>
        <w:pStyle w:val="Normal1"/>
        <w:jc w:val="both"/>
        <w:rPr>
          <w:lang w:val="en-US"/>
        </w:rPr>
      </w:pPr>
      <w:r>
        <w:rPr>
          <w:sz w:val="20"/>
          <w:lang w:val="en-US"/>
        </w:rPr>
        <w:br/>
      </w:r>
      <w:r w:rsidRPr="006E0BF1">
        <w:rPr>
          <w:sz w:val="20"/>
          <w:lang w:val="en-US"/>
        </w:rPr>
        <w:t>Based on the 5</w:t>
      </w:r>
      <w:r>
        <w:rPr>
          <w:sz w:val="20"/>
          <w:lang w:val="en-US"/>
        </w:rPr>
        <w:t xml:space="preserve"> x </w:t>
      </w:r>
      <w:r w:rsidRPr="006E0BF1">
        <w:rPr>
          <w:sz w:val="20"/>
          <w:lang w:val="en-US"/>
        </w:rPr>
        <w:t xml:space="preserve">5 distance matrix </w:t>
      </w:r>
      <w:r>
        <w:rPr>
          <w:sz w:val="20"/>
          <w:lang w:val="en-US"/>
        </w:rPr>
        <w:t xml:space="preserve">D </w:t>
      </w:r>
      <w:r w:rsidRPr="006E0BF1">
        <w:rPr>
          <w:sz w:val="20"/>
          <w:lang w:val="en-US"/>
        </w:rPr>
        <w:t xml:space="preserve">you </w:t>
      </w:r>
      <w:r>
        <w:rPr>
          <w:sz w:val="20"/>
          <w:lang w:val="en-US"/>
        </w:rPr>
        <w:t>computed</w:t>
      </w:r>
      <w:r w:rsidRPr="006E0BF1">
        <w:rPr>
          <w:sz w:val="20"/>
          <w:lang w:val="en-US"/>
        </w:rPr>
        <w:t xml:space="preserve"> above, </w:t>
      </w:r>
      <w:r>
        <w:rPr>
          <w:sz w:val="20"/>
          <w:lang w:val="en-US"/>
        </w:rPr>
        <w:t>we will make</w:t>
      </w:r>
      <w:r w:rsidRPr="006E0BF1">
        <w:rPr>
          <w:sz w:val="20"/>
          <w:lang w:val="en-US"/>
        </w:rPr>
        <w:t xml:space="preserve"> a phylogenetic tree relating the proteins </w:t>
      </w:r>
      <w:r>
        <w:rPr>
          <w:sz w:val="20"/>
          <w:lang w:val="en-US"/>
        </w:rPr>
        <w:t xml:space="preserve">by </w:t>
      </w:r>
      <w:r w:rsidRPr="006E0BF1">
        <w:rPr>
          <w:sz w:val="20"/>
          <w:lang w:val="en-US"/>
        </w:rPr>
        <w:t xml:space="preserve">using the </w:t>
      </w:r>
      <w:r w:rsidRPr="00A13B53">
        <w:rPr>
          <w:b/>
          <w:sz w:val="20"/>
          <w:lang w:val="en-US"/>
        </w:rPr>
        <w:t>UPGMA</w:t>
      </w:r>
      <w:r>
        <w:rPr>
          <w:b/>
          <w:sz w:val="20"/>
          <w:lang w:val="en-US"/>
        </w:rPr>
        <w:t xml:space="preserve"> </w:t>
      </w:r>
      <w:r w:rsidRPr="006E0BF1">
        <w:rPr>
          <w:sz w:val="20"/>
          <w:lang w:val="en-US"/>
        </w:rPr>
        <w:t>algorithm. We’ll provide a step-by-step walkthrough here</w:t>
      </w:r>
      <w:r>
        <w:rPr>
          <w:sz w:val="20"/>
          <w:lang w:val="en-US"/>
        </w:rPr>
        <w:t xml:space="preserve"> and</w:t>
      </w:r>
      <w:r w:rsidRPr="006E0BF1">
        <w:rPr>
          <w:sz w:val="20"/>
          <w:lang w:val="en-US"/>
        </w:rPr>
        <w:t xml:space="preserve"> if you </w:t>
      </w:r>
      <w:r>
        <w:rPr>
          <w:sz w:val="20"/>
          <w:lang w:val="en-US"/>
        </w:rPr>
        <w:t>like</w:t>
      </w:r>
      <w:r w:rsidRPr="006E0BF1">
        <w:rPr>
          <w:sz w:val="20"/>
          <w:lang w:val="en-US"/>
        </w:rPr>
        <w:t xml:space="preserve"> to dig deeper on the topic, </w:t>
      </w:r>
      <w:r>
        <w:rPr>
          <w:sz w:val="20"/>
          <w:lang w:val="en-US"/>
        </w:rPr>
        <w:t xml:space="preserve">you can check </w:t>
      </w:r>
      <w:hyperlink r:id="rId9" w:history="1">
        <w:r w:rsidRPr="00D366F7">
          <w:rPr>
            <w:rStyle w:val="Hyperlink"/>
            <w:sz w:val="20"/>
            <w:lang w:val="en-US"/>
          </w:rPr>
          <w:t>UPGMA on Wikipedia</w:t>
        </w:r>
      </w:hyperlink>
      <w:r>
        <w:rPr>
          <w:sz w:val="20"/>
          <w:lang w:val="en-US"/>
        </w:rPr>
        <w:t xml:space="preserve">. A very nice and interactive explanation of the algorithm is also </w:t>
      </w:r>
      <w:r w:rsidRPr="003F4FDE">
        <w:t>online</w:t>
      </w:r>
      <w:r>
        <w:rPr>
          <w:sz w:val="20"/>
          <w:lang w:val="en-US"/>
        </w:rPr>
        <w:t xml:space="preserve"> (</w:t>
      </w:r>
      <w:hyperlink r:id="rId10" w:history="1">
        <w:r w:rsidRPr="000824C7">
          <w:rPr>
            <w:rStyle w:val="Hyperlink"/>
            <w:sz w:val="20"/>
            <w:lang w:val="en-US"/>
          </w:rPr>
          <w:t>http://www.slimsuite.unsw.edu.au/teaching/upgma/</w:t>
        </w:r>
      </w:hyperlink>
      <w:r>
        <w:rPr>
          <w:sz w:val="20"/>
          <w:lang w:val="en-US"/>
        </w:rPr>
        <w:t xml:space="preserve">). </w:t>
      </w:r>
    </w:p>
    <w:p w14:paraId="1FA263A9" w14:textId="77777777" w:rsidR="00E3499C" w:rsidRPr="006E0BF1" w:rsidRDefault="00E3499C" w:rsidP="00E3499C">
      <w:pPr>
        <w:pStyle w:val="Normal1"/>
        <w:rPr>
          <w:lang w:val="en-US"/>
        </w:rPr>
      </w:pPr>
    </w:p>
    <w:p w14:paraId="33D61CF7" w14:textId="77777777" w:rsidR="00E3499C" w:rsidRPr="006E0BF1" w:rsidRDefault="00E3499C" w:rsidP="00E3499C">
      <w:pPr>
        <w:pStyle w:val="Normal1"/>
        <w:rPr>
          <w:lang w:val="en-US"/>
        </w:rPr>
      </w:pPr>
      <w:r w:rsidRPr="006E0BF1">
        <w:rPr>
          <w:b/>
          <w:i/>
          <w:sz w:val="20"/>
          <w:lang w:val="en-US"/>
        </w:rPr>
        <w:t>Overview of the algorithm</w:t>
      </w:r>
      <w:r>
        <w:rPr>
          <w:b/>
          <w:i/>
          <w:sz w:val="20"/>
          <w:lang w:val="en-US"/>
        </w:rPr>
        <w:br/>
      </w:r>
    </w:p>
    <w:p w14:paraId="38221004" w14:textId="77777777" w:rsidR="00E3499C" w:rsidRPr="006E0BF1" w:rsidRDefault="00E3499C" w:rsidP="00E3499C">
      <w:pPr>
        <w:pStyle w:val="Normal1"/>
        <w:jc w:val="both"/>
        <w:rPr>
          <w:lang w:val="en-US"/>
        </w:rPr>
      </w:pPr>
      <w:r w:rsidRPr="006E0BF1">
        <w:rPr>
          <w:sz w:val="20"/>
          <w:lang w:val="en-US"/>
        </w:rPr>
        <w:t xml:space="preserve">We start with an unstructured, unrooted phylogenetic tree in which </w:t>
      </w:r>
      <w:r w:rsidRPr="006E0BF1">
        <w:rPr>
          <w:i/>
          <w:sz w:val="20"/>
          <w:lang w:val="en-US"/>
        </w:rPr>
        <w:t>n</w:t>
      </w:r>
      <w:r w:rsidRPr="006E0BF1">
        <w:rPr>
          <w:sz w:val="20"/>
          <w:lang w:val="en-US"/>
        </w:rPr>
        <w:t xml:space="preserve"> sequences represent </w:t>
      </w:r>
      <w:r w:rsidRPr="006E0BF1">
        <w:rPr>
          <w:i/>
          <w:sz w:val="20"/>
          <w:lang w:val="en-US"/>
        </w:rPr>
        <w:t>n</w:t>
      </w:r>
      <w:r w:rsidRPr="006E0BF1">
        <w:rPr>
          <w:sz w:val="20"/>
          <w:lang w:val="en-US"/>
        </w:rPr>
        <w:t xml:space="preserve"> leaves, while we do not know their appropriate connections and branch lengths. Given a pairwise distance matrix of size </w:t>
      </w:r>
      <w:r w:rsidRPr="006E0BF1">
        <w:rPr>
          <w:i/>
          <w:sz w:val="20"/>
          <w:lang w:val="en-US"/>
        </w:rPr>
        <w:t>n</w:t>
      </w:r>
      <w:r>
        <w:rPr>
          <w:i/>
          <w:sz w:val="20"/>
          <w:lang w:val="en-US"/>
        </w:rPr>
        <w:t xml:space="preserve"> x </w:t>
      </w:r>
      <w:r w:rsidRPr="006E0BF1">
        <w:rPr>
          <w:i/>
          <w:sz w:val="20"/>
          <w:lang w:val="en-US"/>
        </w:rPr>
        <w:t>n</w:t>
      </w:r>
      <w:r w:rsidRPr="006E0BF1">
        <w:rPr>
          <w:sz w:val="20"/>
          <w:lang w:val="en-US"/>
        </w:rPr>
        <w:t xml:space="preserve">, the related </w:t>
      </w:r>
      <w:r w:rsidRPr="006E0BF1">
        <w:rPr>
          <w:i/>
          <w:sz w:val="20"/>
          <w:lang w:val="en-US"/>
        </w:rPr>
        <w:t>n</w:t>
      </w:r>
      <w:r>
        <w:rPr>
          <w:i/>
          <w:sz w:val="20"/>
          <w:lang w:val="en-US"/>
        </w:rPr>
        <w:t xml:space="preserve"> x </w:t>
      </w:r>
      <w:r w:rsidRPr="006E0BF1">
        <w:rPr>
          <w:i/>
          <w:sz w:val="20"/>
          <w:lang w:val="en-US"/>
        </w:rPr>
        <w:t xml:space="preserve">n </w:t>
      </w:r>
      <w:r>
        <w:rPr>
          <w:i/>
          <w:sz w:val="20"/>
          <w:lang w:val="en-US"/>
        </w:rPr>
        <w:t>D</w:t>
      </w:r>
      <w:r w:rsidRPr="006E0BF1">
        <w:rPr>
          <w:i/>
          <w:sz w:val="20"/>
          <w:lang w:val="en-US"/>
        </w:rPr>
        <w:t xml:space="preserve"> matrix</w:t>
      </w:r>
      <w:r w:rsidRPr="006E0BF1">
        <w:rPr>
          <w:sz w:val="20"/>
          <w:lang w:val="en-US"/>
        </w:rPr>
        <w:t xml:space="preserve"> of pairwise sequence relations </w:t>
      </w:r>
      <w:r>
        <w:rPr>
          <w:sz w:val="20"/>
          <w:lang w:val="en-US"/>
        </w:rPr>
        <w:t xml:space="preserve">(distances) </w:t>
      </w:r>
      <w:r w:rsidRPr="006E0BF1">
        <w:rPr>
          <w:sz w:val="20"/>
          <w:lang w:val="en-US"/>
        </w:rPr>
        <w:t xml:space="preserve">can be computed. Based on the </w:t>
      </w:r>
      <w:r>
        <w:rPr>
          <w:sz w:val="20"/>
          <w:lang w:val="en-US"/>
        </w:rPr>
        <w:t>D</w:t>
      </w:r>
      <w:r w:rsidRPr="006E0BF1">
        <w:rPr>
          <w:sz w:val="20"/>
          <w:lang w:val="en-US"/>
        </w:rPr>
        <w:t xml:space="preserve"> matrix, the two most related leaves are joined at a tree </w:t>
      </w:r>
      <w:r w:rsidRPr="006E0BF1">
        <w:rPr>
          <w:i/>
          <w:sz w:val="20"/>
          <w:lang w:val="en-US"/>
        </w:rPr>
        <w:t>node</w:t>
      </w:r>
      <w:r w:rsidRPr="006E0BF1">
        <w:rPr>
          <w:sz w:val="20"/>
          <w:lang w:val="en-US"/>
        </w:rPr>
        <w:t xml:space="preserve">, and their respective distances from this node (the </w:t>
      </w:r>
      <w:r w:rsidRPr="006E0BF1">
        <w:rPr>
          <w:i/>
          <w:sz w:val="20"/>
          <w:lang w:val="en-US"/>
        </w:rPr>
        <w:t>branch lengths</w:t>
      </w:r>
      <w:r w:rsidRPr="006E0BF1">
        <w:rPr>
          <w:sz w:val="20"/>
          <w:lang w:val="en-US"/>
        </w:rPr>
        <w:t xml:space="preserve">) are computed. Subsequently, </w:t>
      </w:r>
      <w:r>
        <w:rPr>
          <w:sz w:val="20"/>
          <w:lang w:val="en-US"/>
        </w:rPr>
        <w:t xml:space="preserve">a new </w:t>
      </w:r>
      <w:r w:rsidRPr="006E0BF1">
        <w:rPr>
          <w:sz w:val="20"/>
          <w:lang w:val="en-US"/>
        </w:rPr>
        <w:t xml:space="preserve">distance matrix is </w:t>
      </w:r>
      <w:r>
        <w:rPr>
          <w:sz w:val="20"/>
          <w:lang w:val="en-US"/>
        </w:rPr>
        <w:t>computed</w:t>
      </w:r>
      <w:r w:rsidRPr="006E0BF1">
        <w:rPr>
          <w:sz w:val="20"/>
          <w:lang w:val="en-US"/>
        </w:rPr>
        <w:t xml:space="preserve"> by calculating pairwise distances of all remaining elements to the newly formed node (the resulting new distance matrix is of size </w:t>
      </w:r>
      <w:r w:rsidRPr="006E0BF1">
        <w:rPr>
          <w:i/>
          <w:sz w:val="20"/>
          <w:lang w:val="en-US"/>
        </w:rPr>
        <w:t>(n-1)</w:t>
      </w:r>
      <w:r>
        <w:rPr>
          <w:i/>
          <w:sz w:val="20"/>
          <w:lang w:val="en-US"/>
        </w:rPr>
        <w:t xml:space="preserve"> x </w:t>
      </w:r>
      <w:r w:rsidRPr="006E0BF1">
        <w:rPr>
          <w:i/>
          <w:sz w:val="20"/>
          <w:lang w:val="en-US"/>
        </w:rPr>
        <w:t>(n-1)</w:t>
      </w:r>
      <w:r w:rsidRPr="006E0BF1">
        <w:rPr>
          <w:sz w:val="20"/>
          <w:lang w:val="en-US"/>
        </w:rPr>
        <w:t>). This procedure is repeated until all relations are resolved.</w:t>
      </w:r>
    </w:p>
    <w:p w14:paraId="0DCD2C98" w14:textId="77777777" w:rsidR="00E3499C" w:rsidRPr="006E0BF1" w:rsidRDefault="00E3499C" w:rsidP="00E3499C">
      <w:pPr>
        <w:pStyle w:val="Normal1"/>
        <w:rPr>
          <w:lang w:val="en-US"/>
        </w:rPr>
      </w:pPr>
    </w:p>
    <w:p w14:paraId="13346D1B" w14:textId="77777777" w:rsidR="00E3499C" w:rsidRDefault="00E3499C" w:rsidP="00E3499C">
      <w:pPr>
        <w:pStyle w:val="Normal1"/>
        <w:rPr>
          <w:b/>
          <w:i/>
          <w:sz w:val="20"/>
          <w:lang w:val="en-US"/>
        </w:rPr>
      </w:pPr>
      <w:r w:rsidRPr="006E0BF1">
        <w:rPr>
          <w:b/>
          <w:i/>
          <w:sz w:val="20"/>
          <w:lang w:val="en-US"/>
        </w:rPr>
        <w:t xml:space="preserve">1. </w:t>
      </w:r>
      <w:r>
        <w:rPr>
          <w:b/>
          <w:i/>
          <w:sz w:val="20"/>
          <w:lang w:val="en-US"/>
        </w:rPr>
        <w:t>Choose first two elements (proteins) to join</w:t>
      </w:r>
      <w:r>
        <w:rPr>
          <w:b/>
          <w:i/>
          <w:sz w:val="20"/>
          <w:lang w:val="en-US"/>
        </w:rPr>
        <w:br/>
      </w:r>
    </w:p>
    <w:p w14:paraId="5D4A6CE3" w14:textId="77777777" w:rsidR="00E3499C" w:rsidRDefault="00E3499C" w:rsidP="00E3499C">
      <w:pPr>
        <w:pStyle w:val="Normal1"/>
        <w:jc w:val="both"/>
        <w:rPr>
          <w:sz w:val="20"/>
          <w:szCs w:val="20"/>
          <w:lang w:val="en-US"/>
        </w:rPr>
      </w:pPr>
      <w:r>
        <w:rPr>
          <w:sz w:val="20"/>
          <w:szCs w:val="20"/>
          <w:lang w:val="en-US"/>
        </w:rPr>
        <w:t>Looking at the distance matrix D (the one you computed above), choose the closest two proteins (in terms of sequence distance) and create a new distance matrix D2. You will see that the closest two proteins in terms of J distance from matrix D are in fact proteins Q and A, so we will make a new “node” (cluster) named “QA” out of these two proteins and compute a new matrix D2 with distances from QA to all remaining proteins.</w:t>
      </w:r>
    </w:p>
    <w:p w14:paraId="0B4036A1" w14:textId="77777777" w:rsidR="00E3499C" w:rsidRDefault="00E3499C" w:rsidP="00E3499C">
      <w:pPr>
        <w:pStyle w:val="Normal1"/>
        <w:jc w:val="both"/>
        <w:rPr>
          <w:sz w:val="20"/>
          <w:szCs w:val="20"/>
          <w:lang w:val="en-US"/>
        </w:rPr>
      </w:pPr>
    </w:p>
    <w:p w14:paraId="397C8320" w14:textId="77777777" w:rsidR="00E3499C" w:rsidRDefault="00E3499C" w:rsidP="00E3499C">
      <w:pPr>
        <w:pStyle w:val="Normal1"/>
        <w:jc w:val="both"/>
        <w:rPr>
          <w:sz w:val="20"/>
          <w:szCs w:val="20"/>
          <w:lang w:val="en-US"/>
        </w:rPr>
      </w:pPr>
      <w:r>
        <w:rPr>
          <w:noProof/>
          <w:sz w:val="20"/>
          <w:szCs w:val="20"/>
          <w:lang w:val="en-US"/>
        </w:rPr>
        <w:drawing>
          <wp:inline distT="0" distB="0" distL="0" distR="0" wp14:anchorId="0F464526" wp14:editId="15D7759C">
            <wp:extent cx="3290207" cy="2384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ree.pdf"/>
                    <pic:cNvPicPr/>
                  </pic:nvPicPr>
                  <pic:blipFill>
                    <a:blip r:embed="rId11"/>
                    <a:stretch>
                      <a:fillRect/>
                    </a:stretch>
                  </pic:blipFill>
                  <pic:spPr>
                    <a:xfrm>
                      <a:off x="0" y="0"/>
                      <a:ext cx="3315664" cy="2402850"/>
                    </a:xfrm>
                    <a:prstGeom prst="rect">
                      <a:avLst/>
                    </a:prstGeom>
                  </pic:spPr>
                </pic:pic>
              </a:graphicData>
            </a:graphic>
          </wp:inline>
        </w:drawing>
      </w:r>
    </w:p>
    <w:p w14:paraId="78BF24C9" w14:textId="77777777" w:rsidR="00E3499C" w:rsidRDefault="00E3499C" w:rsidP="00E3499C">
      <w:pPr>
        <w:pStyle w:val="Normal1"/>
        <w:jc w:val="both"/>
        <w:rPr>
          <w:sz w:val="20"/>
          <w:szCs w:val="20"/>
          <w:lang w:val="en-US"/>
        </w:rPr>
      </w:pPr>
      <w:r>
        <w:rPr>
          <w:sz w:val="20"/>
          <w:szCs w:val="20"/>
          <w:lang w:val="en-US"/>
        </w:rPr>
        <w:t>The branch lengths for A and Q are half the distance between A and Q (0.08 / 2 = 0.04).</w:t>
      </w:r>
    </w:p>
    <w:p w14:paraId="57F31BC5" w14:textId="77777777" w:rsidR="00E3499C" w:rsidRPr="00F33C5E" w:rsidRDefault="00E3499C" w:rsidP="00E3499C">
      <w:pPr>
        <w:pStyle w:val="Normal1"/>
        <w:jc w:val="both"/>
        <w:rPr>
          <w:sz w:val="20"/>
          <w:szCs w:val="20"/>
          <w:lang w:val="en-US"/>
        </w:rPr>
      </w:pPr>
    </w:p>
    <w:p w14:paraId="247D2C02" w14:textId="77777777" w:rsidR="00E3499C" w:rsidRPr="006E0BF1" w:rsidRDefault="00E3499C" w:rsidP="00E3499C">
      <w:pPr>
        <w:pStyle w:val="Normal1"/>
        <w:rPr>
          <w:lang w:val="en-US"/>
        </w:rPr>
      </w:pPr>
      <w:r w:rsidRPr="006E0BF1">
        <w:rPr>
          <w:b/>
          <w:i/>
          <w:sz w:val="20"/>
          <w:lang w:val="en-US"/>
        </w:rPr>
        <w:t xml:space="preserve">2. </w:t>
      </w:r>
      <w:r>
        <w:rPr>
          <w:b/>
          <w:i/>
          <w:sz w:val="20"/>
          <w:lang w:val="en-US"/>
        </w:rPr>
        <w:t>Compute matrix D2 with updated distances from QA to remaining proteins B, C and D</w:t>
      </w:r>
    </w:p>
    <w:p w14:paraId="710E2197" w14:textId="77777777" w:rsidR="00E3499C" w:rsidRDefault="00E3499C" w:rsidP="00E3499C">
      <w:pPr>
        <w:pStyle w:val="Normal1"/>
        <w:rPr>
          <w:sz w:val="20"/>
          <w:lang w:val="en-US"/>
        </w:rPr>
      </w:pPr>
    </w:p>
    <w:p w14:paraId="462B8807" w14:textId="77777777" w:rsidR="00E3499C" w:rsidRDefault="00E3499C" w:rsidP="00E3499C">
      <w:pPr>
        <w:pStyle w:val="Normal1"/>
        <w:jc w:val="both"/>
        <w:rPr>
          <w:sz w:val="20"/>
          <w:lang w:val="en-US"/>
        </w:rPr>
      </w:pPr>
      <w:r>
        <w:rPr>
          <w:sz w:val="20"/>
          <w:lang w:val="en-US"/>
        </w:rPr>
        <w:t>In order to iterate and identify the shortest distance between nodes QA, B, C and D (4 nodes) we need to compute the new distance matrix D2. We always use the original D matrix as the basis to compute distances between individual single proteins. To compute the distance between already clustered nodes (nodes with &gt;1 protein), we compute the mean distance between all possible protein pairs between the two nodes.</w:t>
      </w:r>
    </w:p>
    <w:p w14:paraId="0F0E5D39" w14:textId="77777777" w:rsidR="00E3499C" w:rsidRPr="00F33C5E" w:rsidRDefault="00E3499C" w:rsidP="00E3499C">
      <w:pPr>
        <w:pStyle w:val="Normal1"/>
        <w:jc w:val="both"/>
        <w:rPr>
          <w:sz w:val="20"/>
          <w:szCs w:val="20"/>
          <w:lang w:val="en-US"/>
        </w:rPr>
      </w:pPr>
      <w:r>
        <w:rPr>
          <w:sz w:val="20"/>
          <w:lang w:val="en-US"/>
        </w:rPr>
        <w:lastRenderedPageBreak/>
        <w:t xml:space="preserve">For example: if we would need to compute the distance between QAB and CD, we would take distances </w:t>
      </w:r>
      <w:r w:rsidRPr="009A75D1">
        <w:rPr>
          <w:sz w:val="20"/>
          <w:szCs w:val="20"/>
          <w:lang w:val="en-US"/>
        </w:rPr>
        <w:t>(</w:t>
      </w:r>
      <w:proofErr w:type="gramStart"/>
      <w:r w:rsidRPr="009A75D1">
        <w:rPr>
          <w:sz w:val="20"/>
          <w:szCs w:val="20"/>
          <w:lang w:val="en-US"/>
        </w:rPr>
        <w:t>Q,C</w:t>
      </w:r>
      <w:proofErr w:type="gramEnd"/>
      <w:r w:rsidRPr="009A75D1">
        <w:rPr>
          <w:sz w:val="20"/>
          <w:szCs w:val="20"/>
          <w:lang w:val="en-US"/>
        </w:rPr>
        <w:t>)</w:t>
      </w:r>
      <w:r w:rsidRPr="00F33C5E">
        <w:rPr>
          <w:sz w:val="20"/>
          <w:szCs w:val="20"/>
          <w:lang w:val="en-US"/>
        </w:rPr>
        <w:t xml:space="preserve"> + (Q,D) + (A,C) + (A,D) + (B,C) + (B,D) and divide by </w:t>
      </w:r>
      <w:r>
        <w:rPr>
          <w:sz w:val="20"/>
          <w:szCs w:val="20"/>
          <w:lang w:val="en-US"/>
        </w:rPr>
        <w:t>6</w:t>
      </w:r>
      <w:r w:rsidRPr="00F33C5E">
        <w:rPr>
          <w:sz w:val="20"/>
          <w:szCs w:val="20"/>
          <w:lang w:val="en-US"/>
        </w:rPr>
        <w:t xml:space="preserve"> (mean). This would be the distance between nodes QAB and CD. This is just an example and you need to find out what proteins will be joined in the next step (which proteins will be joined next) by computing the distance matrix D2 (having nodes QA, B, C, D; </w:t>
      </w:r>
      <w:proofErr w:type="gramStart"/>
      <w:r w:rsidRPr="00F33C5E">
        <w:rPr>
          <w:sz w:val="20"/>
          <w:szCs w:val="20"/>
          <w:lang w:val="en-US"/>
        </w:rPr>
        <w:t>so</w:t>
      </w:r>
      <w:proofErr w:type="gramEnd"/>
      <w:r w:rsidRPr="00F33C5E">
        <w:rPr>
          <w:sz w:val="20"/>
          <w:szCs w:val="20"/>
          <w:lang w:val="en-US"/>
        </w:rPr>
        <w:t xml:space="preserve"> it will be of size 4 x 4).</w:t>
      </w:r>
    </w:p>
    <w:p w14:paraId="351AFDAB" w14:textId="77777777" w:rsidR="00E3499C" w:rsidRDefault="00E3499C" w:rsidP="00E3499C">
      <w:pPr>
        <w:pStyle w:val="Normal1"/>
        <w:jc w:val="both"/>
        <w:rPr>
          <w:lang w:val="en-US"/>
        </w:rPr>
      </w:pPr>
    </w:p>
    <w:p w14:paraId="6782582B" w14:textId="77777777" w:rsidR="00E3499C" w:rsidRPr="006E0BF1" w:rsidRDefault="00E3499C" w:rsidP="00E3499C">
      <w:pPr>
        <w:pStyle w:val="Normal1"/>
        <w:rPr>
          <w:lang w:val="en-US"/>
        </w:rPr>
      </w:pPr>
      <w:r>
        <w:rPr>
          <w:b/>
          <w:i/>
          <w:sz w:val="20"/>
          <w:lang w:val="en-US"/>
        </w:rPr>
        <w:t>3</w:t>
      </w:r>
      <w:r w:rsidRPr="006E0BF1">
        <w:rPr>
          <w:b/>
          <w:i/>
          <w:sz w:val="20"/>
          <w:lang w:val="en-US"/>
        </w:rPr>
        <w:t xml:space="preserve">. </w:t>
      </w:r>
      <w:r>
        <w:rPr>
          <w:b/>
          <w:i/>
          <w:sz w:val="20"/>
          <w:lang w:val="en-US"/>
        </w:rPr>
        <w:t>Repeat</w:t>
      </w:r>
      <w:r>
        <w:rPr>
          <w:b/>
          <w:i/>
          <w:sz w:val="20"/>
          <w:lang w:val="en-US"/>
        </w:rPr>
        <w:br/>
      </w:r>
    </w:p>
    <w:p w14:paraId="0E7D5BAA" w14:textId="77777777" w:rsidR="00E3499C" w:rsidRDefault="00E3499C" w:rsidP="00E3499C">
      <w:pPr>
        <w:pStyle w:val="Normal1"/>
        <w:jc w:val="both"/>
        <w:rPr>
          <w:sz w:val="20"/>
          <w:lang w:val="en-US"/>
        </w:rPr>
      </w:pPr>
      <w:r>
        <w:rPr>
          <w:sz w:val="20"/>
          <w:lang w:val="en-US"/>
        </w:rPr>
        <w:t>Repeat the joining of the proteins and nodes by computing a new distance matrix at each step (D2, D3, D4) and selecting the closest nodes until you reach the “root” node (QABCD). Draw the tree with all the distances.</w:t>
      </w:r>
    </w:p>
    <w:p w14:paraId="7A324DC3" w14:textId="77777777" w:rsidR="00E3499C" w:rsidRDefault="00E3499C" w:rsidP="00E3499C">
      <w:pPr>
        <w:pStyle w:val="Normal1"/>
        <w:jc w:val="both"/>
        <w:rPr>
          <w:sz w:val="20"/>
          <w:lang w:val="en-US"/>
        </w:rPr>
      </w:pPr>
    </w:p>
    <w:p w14:paraId="76DE3D34" w14:textId="77777777" w:rsidR="00E3499C" w:rsidRDefault="00E3499C" w:rsidP="00E3499C">
      <w:pPr>
        <w:pStyle w:val="Normal1"/>
        <w:jc w:val="both"/>
        <w:rPr>
          <w:sz w:val="20"/>
          <w:lang w:val="en-US"/>
        </w:rPr>
      </w:pPr>
    </w:p>
    <w:p w14:paraId="46DEEE66" w14:textId="77777777" w:rsidR="00E3499C" w:rsidRPr="00C9495F" w:rsidRDefault="00E3499C" w:rsidP="00E3499C">
      <w:pPr>
        <w:pStyle w:val="Normal1"/>
        <w:jc w:val="both"/>
        <w:rPr>
          <w:sz w:val="20"/>
          <w:lang w:val="en-US"/>
        </w:rPr>
      </w:pPr>
      <w:r w:rsidRPr="006E0BF1">
        <w:rPr>
          <w:noProof/>
          <w:lang w:val="en-US" w:eastAsia="en-GB"/>
        </w:rPr>
        <w:drawing>
          <wp:inline distT="0" distB="0" distL="0" distR="0" wp14:anchorId="05C79AFF" wp14:editId="5591DA63">
            <wp:extent cx="190500" cy="190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lang w:val="en-US"/>
        </w:rPr>
        <w:t xml:space="preserve"> Optional task: write a complete Python script to compute a UPGMA</w:t>
      </w:r>
      <w:r w:rsidRPr="006E0BF1">
        <w:rPr>
          <w:sz w:val="20"/>
          <w:lang w:val="en-US"/>
        </w:rPr>
        <w:t xml:space="preserve"> tree</w:t>
      </w:r>
      <w:r>
        <w:rPr>
          <w:sz w:val="20"/>
          <w:lang w:val="en-US"/>
        </w:rPr>
        <w:t xml:space="preserve"> from any number of sequences with the Jaccard measure</w:t>
      </w:r>
      <w:r w:rsidRPr="006E0BF1">
        <w:rPr>
          <w:sz w:val="20"/>
          <w:lang w:val="en-US"/>
        </w:rPr>
        <w:t>.</w:t>
      </w:r>
    </w:p>
    <w:p w14:paraId="716C984B" w14:textId="77777777" w:rsidR="00E3499C" w:rsidRPr="006E0BF1" w:rsidRDefault="00E3499C" w:rsidP="00E3499C">
      <w:pPr>
        <w:pStyle w:val="Normal1"/>
        <w:rPr>
          <w:lang w:val="en-US"/>
        </w:rPr>
      </w:pPr>
      <w:r w:rsidRPr="006E0BF1">
        <w:rPr>
          <w:lang w:val="en-US"/>
        </w:rPr>
        <w:br w:type="page"/>
      </w:r>
    </w:p>
    <w:p w14:paraId="6E1B5BE5" w14:textId="77777777" w:rsidR="00E3499C" w:rsidRPr="006E0BF1" w:rsidRDefault="00E3499C" w:rsidP="00E3499C">
      <w:pPr>
        <w:pStyle w:val="Normal1"/>
        <w:rPr>
          <w:lang w:val="en-US"/>
        </w:rPr>
      </w:pPr>
    </w:p>
    <w:p w14:paraId="2AA15AB3" w14:textId="77777777" w:rsidR="00E3499C" w:rsidRPr="00F33C5E" w:rsidRDefault="00E3499C" w:rsidP="00E3499C">
      <w:pPr>
        <w:pStyle w:val="Normal1"/>
        <w:jc w:val="both"/>
        <w:rPr>
          <w:b/>
          <w:sz w:val="20"/>
          <w:lang w:val="en-US"/>
        </w:rPr>
      </w:pPr>
      <w:r w:rsidRPr="006E0BF1">
        <w:rPr>
          <w:noProof/>
          <w:lang w:val="en-US" w:eastAsia="en-GB"/>
        </w:rPr>
        <w:drawing>
          <wp:inline distT="0" distB="0" distL="0" distR="0" wp14:anchorId="5773F92E" wp14:editId="172B4529">
            <wp:extent cx="190500" cy="1905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3: </w:t>
      </w:r>
      <w:r>
        <w:rPr>
          <w:b/>
          <w:sz w:val="20"/>
          <w:lang w:val="en-US"/>
        </w:rPr>
        <w:t>UPGMA computation and visualization with MAFFT web server</w:t>
      </w:r>
    </w:p>
    <w:p w14:paraId="0B215E45" w14:textId="77777777" w:rsidR="00E3499C" w:rsidRPr="006E0BF1" w:rsidRDefault="00E3499C" w:rsidP="00E3499C">
      <w:pPr>
        <w:pStyle w:val="Normal1"/>
        <w:jc w:val="both"/>
        <w:rPr>
          <w:lang w:val="en-US"/>
        </w:rPr>
      </w:pPr>
    </w:p>
    <w:p w14:paraId="1A2A3D5C" w14:textId="77777777" w:rsidR="00E3499C" w:rsidRDefault="00E3499C" w:rsidP="00E3499C">
      <w:pPr>
        <w:pStyle w:val="Normal1"/>
        <w:jc w:val="both"/>
        <w:rPr>
          <w:sz w:val="20"/>
          <w:lang w:val="en-US"/>
        </w:rPr>
      </w:pPr>
      <w:r>
        <w:rPr>
          <w:sz w:val="20"/>
          <w:lang w:val="en-US"/>
        </w:rPr>
        <w:t xml:space="preserve">In this exercise </w:t>
      </w:r>
      <w:r w:rsidRPr="000B2F68">
        <w:rPr>
          <w:sz w:val="20"/>
          <w:szCs w:val="20"/>
          <w:lang w:val="en-US"/>
        </w:rPr>
        <w:t>you will use the MAFFT web server (</w:t>
      </w:r>
      <w:hyperlink r:id="rId12" w:history="1">
        <w:r w:rsidRPr="000B2F68">
          <w:rPr>
            <w:rStyle w:val="Hyperlink"/>
            <w:sz w:val="20"/>
            <w:szCs w:val="20"/>
          </w:rPr>
          <w:t>https://mafft.cbrc.jp/alignment/server/</w:t>
        </w:r>
      </w:hyperlink>
      <w:r w:rsidRPr="000B2F68">
        <w:rPr>
          <w:sz w:val="20"/>
          <w:szCs w:val="20"/>
          <w:lang w:val="en-US"/>
        </w:rPr>
        <w:t>)</w:t>
      </w:r>
      <w:r>
        <w:rPr>
          <w:sz w:val="20"/>
          <w:lang w:val="en-US"/>
        </w:rPr>
        <w:t xml:space="preserve"> to create phylogenetic trees for the original MSF-1 proteins and visualize them. If you already downloaded (“cloned”) the exercise folder, you can find all files required for this under </w:t>
      </w:r>
      <w:r>
        <w:rPr>
          <w:sz w:val="20"/>
          <w:szCs w:val="20"/>
        </w:rPr>
        <w:t xml:space="preserve">Bio334 </w:t>
      </w:r>
      <w:r>
        <w:rPr>
          <w:rFonts w:ascii="Segoe UI Symbol" w:hAnsi="Segoe UI Symbol" w:cs="Segoe UI Symbol"/>
          <w:b/>
          <w:bCs/>
          <w:sz w:val="20"/>
          <w:szCs w:val="20"/>
        </w:rPr>
        <w:t>➞</w:t>
      </w:r>
      <w:r w:rsidRPr="00FF276F">
        <w:rPr>
          <w:sz w:val="20"/>
          <w:szCs w:val="20"/>
        </w:rPr>
        <w:t xml:space="preserve"> </w:t>
      </w:r>
      <w:r>
        <w:rPr>
          <w:sz w:val="20"/>
          <w:szCs w:val="20"/>
        </w:rPr>
        <w:t xml:space="preserve">04_nj_trees </w:t>
      </w:r>
      <w:r>
        <w:rPr>
          <w:rFonts w:ascii="Segoe UI Symbol" w:hAnsi="Segoe UI Symbol" w:cs="Segoe UI Symbol"/>
          <w:b/>
          <w:bCs/>
          <w:sz w:val="20"/>
          <w:szCs w:val="20"/>
        </w:rPr>
        <w:t>➞</w:t>
      </w:r>
      <w:r w:rsidRPr="00FF276F">
        <w:rPr>
          <w:sz w:val="20"/>
          <w:szCs w:val="20"/>
        </w:rPr>
        <w:t xml:space="preserve"> </w:t>
      </w:r>
      <w:r>
        <w:rPr>
          <w:sz w:val="20"/>
          <w:szCs w:val="20"/>
        </w:rPr>
        <w:t xml:space="preserve">exercises </w:t>
      </w:r>
      <w:r>
        <w:rPr>
          <w:rFonts w:ascii="Segoe UI Symbol" w:hAnsi="Segoe UI Symbol" w:cs="Segoe UI Symbol"/>
          <w:b/>
          <w:bCs/>
          <w:sz w:val="20"/>
          <w:szCs w:val="20"/>
        </w:rPr>
        <w:t>➞</w:t>
      </w:r>
      <w:r w:rsidRPr="00FF276F">
        <w:rPr>
          <w:sz w:val="20"/>
          <w:szCs w:val="20"/>
        </w:rPr>
        <w:t xml:space="preserve"> </w:t>
      </w:r>
      <w:r>
        <w:rPr>
          <w:sz w:val="20"/>
          <w:szCs w:val="20"/>
        </w:rPr>
        <w:t xml:space="preserve">files in your </w:t>
      </w:r>
      <w:proofErr w:type="spellStart"/>
      <w:r>
        <w:rPr>
          <w:sz w:val="20"/>
          <w:szCs w:val="20"/>
        </w:rPr>
        <w:t>Renku</w:t>
      </w:r>
      <w:proofErr w:type="spellEnd"/>
      <w:r>
        <w:rPr>
          <w:sz w:val="20"/>
          <w:szCs w:val="20"/>
        </w:rPr>
        <w:t xml:space="preserve"> lab environment. Otherwise, you can download the folder by typing </w:t>
      </w:r>
      <w:r w:rsidRPr="009C27B4">
        <w:rPr>
          <w:rFonts w:ascii="Consolas" w:hAnsi="Consolas" w:cs="Consolas"/>
          <w:sz w:val="20"/>
          <w:szCs w:val="20"/>
        </w:rPr>
        <w:t>git clone https://github.com/meringlab/Bio334.git</w:t>
      </w:r>
      <w:r>
        <w:rPr>
          <w:sz w:val="20"/>
          <w:szCs w:val="20"/>
        </w:rPr>
        <w:t xml:space="preserve"> into the Terminal.</w:t>
      </w:r>
    </w:p>
    <w:p w14:paraId="6180A00D" w14:textId="77777777" w:rsidR="00E3499C" w:rsidRDefault="00E3499C" w:rsidP="00E3499C">
      <w:pPr>
        <w:pStyle w:val="Normal1"/>
        <w:jc w:val="both"/>
        <w:rPr>
          <w:sz w:val="20"/>
          <w:lang w:val="en-US"/>
        </w:rPr>
      </w:pPr>
    </w:p>
    <w:p w14:paraId="1E890451" w14:textId="77777777" w:rsidR="00E3499C" w:rsidRDefault="00E3499C" w:rsidP="00E3499C">
      <w:pPr>
        <w:pStyle w:val="Normal1"/>
        <w:jc w:val="both"/>
        <w:rPr>
          <w:sz w:val="20"/>
          <w:lang w:val="en-US"/>
        </w:rPr>
      </w:pPr>
      <w:r w:rsidRPr="00F33C5E">
        <w:rPr>
          <w:b/>
          <w:sz w:val="20"/>
          <w:lang w:val="en-US"/>
        </w:rPr>
        <w:t>Part 1</w:t>
      </w:r>
      <w:r>
        <w:rPr>
          <w:sz w:val="20"/>
          <w:lang w:val="en-US"/>
        </w:rPr>
        <w:t xml:space="preserve">: Conversion of the FASTA file using </w:t>
      </w:r>
      <w:r>
        <w:rPr>
          <w:i/>
          <w:sz w:val="20"/>
          <w:lang w:val="en-US"/>
        </w:rPr>
        <w:t>P</w:t>
      </w:r>
      <w:r w:rsidRPr="00F33C5E">
        <w:rPr>
          <w:i/>
          <w:sz w:val="20"/>
          <w:lang w:val="en-US"/>
        </w:rPr>
        <w:t>ython</w:t>
      </w:r>
    </w:p>
    <w:p w14:paraId="097758FE" w14:textId="77777777" w:rsidR="00E3499C" w:rsidRDefault="00E3499C" w:rsidP="00E3499C">
      <w:pPr>
        <w:pStyle w:val="Normal1"/>
        <w:jc w:val="both"/>
        <w:rPr>
          <w:sz w:val="20"/>
          <w:lang w:val="en-US"/>
        </w:rPr>
      </w:pPr>
    </w:p>
    <w:p w14:paraId="429DB947" w14:textId="77777777" w:rsidR="00E3499C" w:rsidRDefault="00E3499C" w:rsidP="00E3499C">
      <w:pPr>
        <w:pStyle w:val="Normal1"/>
        <w:jc w:val="both"/>
        <w:rPr>
          <w:sz w:val="20"/>
          <w:lang w:val="en-US"/>
        </w:rPr>
      </w:pPr>
      <w:r>
        <w:rPr>
          <w:sz w:val="20"/>
          <w:lang w:val="en-US"/>
        </w:rPr>
        <w:t>In order to interpret our results more easily, we will first change the sequence identifiers to contain only the taxonomic names of each bacterial species. This information is already included in the sequence identifiers and is based on information from the NCBI taxonomy database (</w:t>
      </w:r>
      <w:hyperlink r:id="rId13" w:history="1">
        <w:r w:rsidRPr="000824C7">
          <w:rPr>
            <w:rStyle w:val="Hyperlink"/>
            <w:sz w:val="20"/>
            <w:lang w:val="en-US"/>
          </w:rPr>
          <w:t>https://www.ncbi.nlm.nih.gov/taxonomy</w:t>
        </w:r>
      </w:hyperlink>
      <w:r>
        <w:rPr>
          <w:sz w:val="20"/>
          <w:lang w:val="en-US"/>
        </w:rPr>
        <w:t>).</w:t>
      </w:r>
    </w:p>
    <w:p w14:paraId="37D9AAB1" w14:textId="77777777" w:rsidR="00E3499C" w:rsidRDefault="00E3499C" w:rsidP="00E3499C">
      <w:pPr>
        <w:pStyle w:val="Normal1"/>
        <w:jc w:val="both"/>
        <w:rPr>
          <w:sz w:val="20"/>
          <w:lang w:val="en-US"/>
        </w:rPr>
      </w:pPr>
    </w:p>
    <w:p w14:paraId="3476103C" w14:textId="77777777" w:rsidR="00E3499C" w:rsidRDefault="00E3499C" w:rsidP="00E3499C">
      <w:pPr>
        <w:pStyle w:val="Normal1"/>
        <w:jc w:val="both"/>
        <w:rPr>
          <w:i/>
          <w:sz w:val="20"/>
          <w:lang w:val="en-US"/>
        </w:rPr>
      </w:pPr>
      <w:r w:rsidRPr="00F33C5E">
        <w:rPr>
          <w:i/>
          <w:sz w:val="20"/>
          <w:szCs w:val="20"/>
          <w:lang w:val="en-US"/>
        </w:rPr>
        <w:t>Task</w:t>
      </w:r>
      <w:r>
        <w:rPr>
          <w:sz w:val="20"/>
          <w:szCs w:val="20"/>
          <w:lang w:val="en-US"/>
        </w:rPr>
        <w:t>: Write a python script that modifies</w:t>
      </w:r>
      <w:r>
        <w:rPr>
          <w:sz w:val="20"/>
          <w:lang w:val="en-US"/>
        </w:rPr>
        <w:t xml:space="preserve"> the aligned FASTA file </w:t>
      </w:r>
      <w:proofErr w:type="spellStart"/>
      <w:r w:rsidRPr="00BC6721">
        <w:rPr>
          <w:rFonts w:ascii="Courier New" w:hAnsi="Courier New" w:cs="Courier New"/>
          <w:sz w:val="20"/>
          <w:lang w:val="en-US"/>
        </w:rPr>
        <w:t>mfs_domain_</w:t>
      </w:r>
      <w:proofErr w:type="gramStart"/>
      <w:r w:rsidRPr="00BC6721">
        <w:rPr>
          <w:rFonts w:ascii="Courier New" w:hAnsi="Courier New" w:cs="Courier New"/>
          <w:sz w:val="20"/>
          <w:lang w:val="en-US"/>
        </w:rPr>
        <w:t>proteins.</w:t>
      </w:r>
      <w:r>
        <w:rPr>
          <w:rFonts w:ascii="Courier New" w:hAnsi="Courier New" w:cs="Courier New"/>
          <w:sz w:val="20"/>
          <w:lang w:val="en-US"/>
        </w:rPr>
        <w:t>f</w:t>
      </w:r>
      <w:r w:rsidRPr="00BC6721">
        <w:rPr>
          <w:rFonts w:ascii="Courier New" w:hAnsi="Courier New" w:cs="Courier New"/>
          <w:sz w:val="20"/>
          <w:lang w:val="en-US"/>
        </w:rPr>
        <w:t>a</w:t>
      </w:r>
      <w:proofErr w:type="spellEnd"/>
      <w:proofErr w:type="gramEnd"/>
      <w:r>
        <w:rPr>
          <w:sz w:val="20"/>
          <w:lang w:val="en-US"/>
        </w:rPr>
        <w:t xml:space="preserve"> from the previous session </w:t>
      </w:r>
      <w:r w:rsidRPr="006E0BF1">
        <w:rPr>
          <w:sz w:val="20"/>
          <w:lang w:val="en-US"/>
        </w:rPr>
        <w:t xml:space="preserve">to </w:t>
      </w:r>
      <w:r>
        <w:rPr>
          <w:sz w:val="20"/>
          <w:lang w:val="en-US"/>
        </w:rPr>
        <w:t xml:space="preserve">replace the header of each sequence with its taxonomic name. For </w:t>
      </w:r>
      <w:proofErr w:type="spellStart"/>
      <w:r>
        <w:rPr>
          <w:sz w:val="20"/>
          <w:lang w:val="en-US"/>
        </w:rPr>
        <w:t>UniProt</w:t>
      </w:r>
      <w:proofErr w:type="spellEnd"/>
      <w:r>
        <w:rPr>
          <w:sz w:val="20"/>
          <w:lang w:val="en-US"/>
        </w:rPr>
        <w:t xml:space="preserve"> headers, this name always follows the </w:t>
      </w:r>
      <w:r w:rsidRPr="0069058E">
        <w:rPr>
          <w:b/>
          <w:sz w:val="20"/>
          <w:lang w:val="en-US"/>
        </w:rPr>
        <w:t>OS=</w:t>
      </w:r>
      <w:r>
        <w:rPr>
          <w:sz w:val="20"/>
          <w:lang w:val="en-US"/>
        </w:rPr>
        <w:t xml:space="preserve"> prefix (field </w:t>
      </w:r>
      <w:proofErr w:type="spellStart"/>
      <w:r w:rsidRPr="005F388D">
        <w:rPr>
          <w:rFonts w:ascii="Courier New" w:hAnsi="Courier New" w:cs="Courier New"/>
          <w:sz w:val="20"/>
          <w:lang w:val="en-US"/>
        </w:rPr>
        <w:t>OrganismName</w:t>
      </w:r>
      <w:proofErr w:type="spellEnd"/>
      <w:r>
        <w:rPr>
          <w:sz w:val="20"/>
          <w:lang w:val="en-US"/>
        </w:rPr>
        <w:t>) as defined in the FASTA specification (</w:t>
      </w:r>
      <w:hyperlink r:id="rId14" w:history="1">
        <w:r w:rsidRPr="00060DE4">
          <w:rPr>
            <w:rStyle w:val="Hyperlink"/>
            <w:sz w:val="20"/>
            <w:lang w:val="en-US"/>
          </w:rPr>
          <w:t>https://www.uniprot.org/help/fasta-headers</w:t>
        </w:r>
      </w:hyperlink>
      <w:r>
        <w:rPr>
          <w:sz w:val="20"/>
          <w:lang w:val="en-US"/>
        </w:rPr>
        <w:t>).</w:t>
      </w:r>
    </w:p>
    <w:p w14:paraId="30598FA9" w14:textId="77777777" w:rsidR="00E3499C" w:rsidRDefault="00E3499C" w:rsidP="00E3499C">
      <w:pPr>
        <w:pStyle w:val="Normal1"/>
        <w:jc w:val="both"/>
        <w:rPr>
          <w:lang w:val="en-US"/>
        </w:rPr>
      </w:pPr>
    </w:p>
    <w:p w14:paraId="76E91345" w14:textId="77777777" w:rsidR="00E3499C" w:rsidRDefault="00E3499C" w:rsidP="00E3499C">
      <w:pPr>
        <w:pStyle w:val="Normal1"/>
        <w:rPr>
          <w:lang w:val="en-US"/>
        </w:rPr>
      </w:pPr>
      <w:r w:rsidRPr="00F33C5E">
        <w:rPr>
          <w:sz w:val="20"/>
          <w:szCs w:val="20"/>
          <w:lang w:val="en-US"/>
        </w:rPr>
        <w:t>Example</w:t>
      </w:r>
      <w:r>
        <w:rPr>
          <w:lang w:val="en-US"/>
        </w:rPr>
        <w:t>:</w:t>
      </w:r>
    </w:p>
    <w:p w14:paraId="669525D7" w14:textId="77777777" w:rsidR="00E3499C" w:rsidRPr="006E0BF1" w:rsidRDefault="00E3499C" w:rsidP="00E3499C">
      <w:pPr>
        <w:pStyle w:val="Normal1"/>
        <w:rPr>
          <w:lang w:val="en-US"/>
        </w:rPr>
      </w:pPr>
    </w:p>
    <w:p w14:paraId="02D998FA"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 xml:space="preserve">&gt;tr|A0A017H5R7|A0A017H5R7_9FUSO </w:t>
      </w:r>
      <w:proofErr w:type="spellStart"/>
      <w:r w:rsidRPr="00E913D8">
        <w:rPr>
          <w:rFonts w:ascii="Courier New" w:eastAsia="Courier New" w:hAnsi="Courier New" w:cs="Courier New"/>
          <w:sz w:val="20"/>
          <w:lang w:val="en-US"/>
        </w:rPr>
        <w:t>Acylglycerophosphoethanolamine</w:t>
      </w:r>
      <w:proofErr w:type="spellEnd"/>
      <w:r w:rsidRPr="00E913D8">
        <w:rPr>
          <w:rFonts w:ascii="Courier New" w:eastAsia="Courier New" w:hAnsi="Courier New" w:cs="Courier New"/>
          <w:sz w:val="20"/>
          <w:lang w:val="en-US"/>
        </w:rPr>
        <w:t xml:space="preserve"> acyltransferase OS=</w:t>
      </w:r>
      <w:r w:rsidRPr="00ED72F7">
        <w:rPr>
          <w:rFonts w:ascii="Courier New" w:eastAsia="Courier New" w:hAnsi="Courier New" w:cs="Courier New"/>
          <w:b/>
          <w:sz w:val="20"/>
          <w:lang w:val="en-US"/>
        </w:rPr>
        <w:t xml:space="preserve">Fusobacterium </w:t>
      </w:r>
      <w:proofErr w:type="spellStart"/>
      <w:r w:rsidRPr="00ED72F7">
        <w:rPr>
          <w:rFonts w:ascii="Courier New" w:eastAsia="Courier New" w:hAnsi="Courier New" w:cs="Courier New"/>
          <w:b/>
          <w:sz w:val="20"/>
          <w:lang w:val="en-US"/>
        </w:rPr>
        <w:t>necrophorum</w:t>
      </w:r>
      <w:proofErr w:type="spellEnd"/>
      <w:r w:rsidRPr="00ED72F7">
        <w:rPr>
          <w:rFonts w:ascii="Courier New" w:eastAsia="Courier New" w:hAnsi="Courier New" w:cs="Courier New"/>
          <w:b/>
          <w:sz w:val="20"/>
          <w:lang w:val="en-US"/>
        </w:rPr>
        <w:t xml:space="preserve"> subsp. </w:t>
      </w:r>
      <w:proofErr w:type="spellStart"/>
      <w:r w:rsidRPr="00ED72F7">
        <w:rPr>
          <w:rFonts w:ascii="Courier New" w:eastAsia="Courier New" w:hAnsi="Courier New" w:cs="Courier New"/>
          <w:b/>
          <w:sz w:val="20"/>
          <w:lang w:val="en-US"/>
        </w:rPr>
        <w:t>funduliforme</w:t>
      </w:r>
      <w:proofErr w:type="spellEnd"/>
      <w:r w:rsidRPr="00ED72F7">
        <w:rPr>
          <w:rFonts w:ascii="Courier New" w:eastAsia="Courier New" w:hAnsi="Courier New" w:cs="Courier New"/>
          <w:b/>
          <w:sz w:val="20"/>
          <w:lang w:val="en-US"/>
        </w:rPr>
        <w:t xml:space="preserve"> B35</w:t>
      </w:r>
      <w:r w:rsidRPr="00E913D8">
        <w:rPr>
          <w:rFonts w:ascii="Courier New" w:eastAsia="Courier New" w:hAnsi="Courier New" w:cs="Courier New"/>
          <w:sz w:val="20"/>
          <w:lang w:val="en-US"/>
        </w:rPr>
        <w:t xml:space="preserve"> OX=</w:t>
      </w:r>
      <w:r w:rsidRPr="00ED72F7">
        <w:rPr>
          <w:rFonts w:ascii="Courier New" w:eastAsia="Courier New" w:hAnsi="Courier New" w:cs="Courier New"/>
          <w:sz w:val="20"/>
          <w:lang w:val="en-US"/>
        </w:rPr>
        <w:t>1226633</w:t>
      </w:r>
      <w:r w:rsidRPr="00E913D8">
        <w:rPr>
          <w:rFonts w:ascii="Courier New" w:eastAsia="Courier New" w:hAnsi="Courier New" w:cs="Courier New"/>
          <w:sz w:val="20"/>
          <w:lang w:val="en-US"/>
        </w:rPr>
        <w:t xml:space="preserve"> GN=FNF_06146 PE=4 SV=1</w:t>
      </w:r>
    </w:p>
    <w:p w14:paraId="70CE6990"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39B4A2BD" w14:textId="77777777" w:rsidR="00E3499C"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61D40CF1" w14:textId="77777777" w:rsidR="00E3499C" w:rsidRPr="006E0BF1" w:rsidRDefault="00E3499C" w:rsidP="00E3499C">
      <w:pPr>
        <w:pStyle w:val="Normal1"/>
        <w:rPr>
          <w:lang w:val="en-US"/>
        </w:rPr>
      </w:pPr>
      <w:r w:rsidRPr="006E0BF1">
        <w:rPr>
          <w:rFonts w:ascii="Courier New" w:eastAsia="Courier New" w:hAnsi="Courier New" w:cs="Courier New"/>
          <w:sz w:val="20"/>
          <w:lang w:val="en-US"/>
        </w:rPr>
        <w:t>…</w:t>
      </w:r>
    </w:p>
    <w:p w14:paraId="1F01630D" w14:textId="77777777" w:rsidR="00E3499C" w:rsidRPr="006E0BF1" w:rsidRDefault="00E3499C" w:rsidP="00E3499C">
      <w:pPr>
        <w:pStyle w:val="Normal1"/>
        <w:rPr>
          <w:lang w:val="en-US"/>
        </w:rPr>
      </w:pPr>
    </w:p>
    <w:p w14:paraId="1341B9F9" w14:textId="77777777" w:rsidR="00E3499C" w:rsidRPr="006E0BF1" w:rsidRDefault="00E3499C" w:rsidP="00E3499C">
      <w:pPr>
        <w:pStyle w:val="Normal1"/>
        <w:ind w:firstLine="720"/>
        <w:rPr>
          <w:lang w:val="en-US"/>
        </w:rPr>
      </w:pPr>
      <w:r>
        <w:rPr>
          <w:sz w:val="20"/>
          <w:lang w:val="en-US"/>
        </w:rPr>
        <w:sym w:font="Symbol" w:char="F0AF"/>
      </w:r>
      <w:r>
        <w:rPr>
          <w:sz w:val="20"/>
          <w:lang w:val="en-US"/>
        </w:rPr>
        <w:t xml:space="preserve"> [e.g. python modify_identifier.py </w:t>
      </w:r>
      <w:proofErr w:type="spellStart"/>
      <w:r w:rsidRPr="000A63F9">
        <w:rPr>
          <w:sz w:val="20"/>
          <w:lang w:val="en-US"/>
        </w:rPr>
        <w:t>mfs_domain_</w:t>
      </w:r>
      <w:proofErr w:type="gramStart"/>
      <w:r w:rsidRPr="000A63F9">
        <w:rPr>
          <w:sz w:val="20"/>
          <w:lang w:val="en-US"/>
        </w:rPr>
        <w:t>proteins.fa</w:t>
      </w:r>
      <w:proofErr w:type="spellEnd"/>
      <w:proofErr w:type="gramEnd"/>
      <w:r>
        <w:rPr>
          <w:sz w:val="20"/>
          <w:lang w:val="en-US"/>
        </w:rPr>
        <w:t>]</w:t>
      </w:r>
    </w:p>
    <w:p w14:paraId="5B884D89" w14:textId="77777777" w:rsidR="00E3499C" w:rsidRDefault="00E3499C" w:rsidP="00E3499C">
      <w:pPr>
        <w:pStyle w:val="Normal1"/>
        <w:rPr>
          <w:lang w:val="en-US"/>
        </w:rPr>
      </w:pPr>
    </w:p>
    <w:p w14:paraId="171376EF"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w:t>
      </w:r>
      <w:r w:rsidRPr="00ED72F7">
        <w:rPr>
          <w:rFonts w:ascii="Courier New" w:eastAsia="Courier New" w:hAnsi="Courier New" w:cs="Courier New"/>
          <w:b/>
          <w:sz w:val="20"/>
          <w:lang w:val="en-US"/>
        </w:rPr>
        <w:t xml:space="preserve">Fusobacterium </w:t>
      </w:r>
      <w:proofErr w:type="spellStart"/>
      <w:r w:rsidRPr="00ED72F7">
        <w:rPr>
          <w:rFonts w:ascii="Courier New" w:eastAsia="Courier New" w:hAnsi="Courier New" w:cs="Courier New"/>
          <w:b/>
          <w:sz w:val="20"/>
          <w:lang w:val="en-US"/>
        </w:rPr>
        <w:t>necrophorum</w:t>
      </w:r>
      <w:proofErr w:type="spellEnd"/>
      <w:r w:rsidRPr="00ED72F7">
        <w:rPr>
          <w:rFonts w:ascii="Courier New" w:eastAsia="Courier New" w:hAnsi="Courier New" w:cs="Courier New"/>
          <w:b/>
          <w:sz w:val="20"/>
          <w:lang w:val="en-US"/>
        </w:rPr>
        <w:t xml:space="preserve"> subsp. </w:t>
      </w:r>
      <w:proofErr w:type="spellStart"/>
      <w:r w:rsidRPr="00ED72F7">
        <w:rPr>
          <w:rFonts w:ascii="Courier New" w:eastAsia="Courier New" w:hAnsi="Courier New" w:cs="Courier New"/>
          <w:b/>
          <w:sz w:val="20"/>
          <w:lang w:val="en-US"/>
        </w:rPr>
        <w:t>funduliforme</w:t>
      </w:r>
      <w:proofErr w:type="spellEnd"/>
      <w:r w:rsidRPr="00ED72F7">
        <w:rPr>
          <w:rFonts w:ascii="Courier New" w:eastAsia="Courier New" w:hAnsi="Courier New" w:cs="Courier New"/>
          <w:b/>
          <w:sz w:val="20"/>
          <w:lang w:val="en-US"/>
        </w:rPr>
        <w:t xml:space="preserve"> B35</w:t>
      </w:r>
    </w:p>
    <w:p w14:paraId="60C67375"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38483808" w14:textId="77777777" w:rsidR="00E3499C"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459A4D4B" w14:textId="77777777" w:rsidR="00E3499C" w:rsidRPr="006E0BF1" w:rsidRDefault="00E3499C" w:rsidP="00E3499C">
      <w:pPr>
        <w:pStyle w:val="Normal1"/>
        <w:rPr>
          <w:lang w:val="en-US"/>
        </w:rPr>
      </w:pPr>
      <w:r w:rsidRPr="006E0BF1">
        <w:rPr>
          <w:rFonts w:ascii="Courier New" w:eastAsia="Courier New" w:hAnsi="Courier New" w:cs="Courier New"/>
          <w:sz w:val="20"/>
          <w:lang w:val="en-US"/>
        </w:rPr>
        <w:t>…</w:t>
      </w:r>
    </w:p>
    <w:p w14:paraId="4B940D8A" w14:textId="77777777" w:rsidR="00E3499C" w:rsidRDefault="00E3499C" w:rsidP="00E3499C">
      <w:pPr>
        <w:pStyle w:val="Normal1"/>
        <w:rPr>
          <w:lang w:val="en-US"/>
        </w:rPr>
      </w:pPr>
    </w:p>
    <w:p w14:paraId="09D83211" w14:textId="77777777" w:rsidR="00E3499C" w:rsidRDefault="00E3499C" w:rsidP="00E3499C">
      <w:pPr>
        <w:pStyle w:val="Normal1"/>
        <w:rPr>
          <w:lang w:val="en-US"/>
        </w:rPr>
      </w:pPr>
    </w:p>
    <w:p w14:paraId="46055BDD" w14:textId="77777777" w:rsidR="00E3499C" w:rsidRDefault="00E3499C" w:rsidP="00E3499C">
      <w:pPr>
        <w:pStyle w:val="Normal1"/>
        <w:rPr>
          <w:i/>
          <w:sz w:val="20"/>
          <w:lang w:val="en-US"/>
        </w:rPr>
      </w:pPr>
      <w:r>
        <w:rPr>
          <w:i/>
          <w:sz w:val="20"/>
          <w:lang w:val="en-US"/>
        </w:rPr>
        <w:t xml:space="preserve">Hint: </w:t>
      </w:r>
      <w:proofErr w:type="gramStart"/>
      <w:r>
        <w:rPr>
          <w:i/>
          <w:sz w:val="20"/>
          <w:lang w:val="en-US"/>
        </w:rPr>
        <w:t>the .split</w:t>
      </w:r>
      <w:proofErr w:type="gramEnd"/>
      <w:r>
        <w:rPr>
          <w:i/>
          <w:sz w:val="20"/>
          <w:lang w:val="en-US"/>
        </w:rPr>
        <w:t xml:space="preserve">() function can split strings not only on single characters, but also on whole substrings (including </w:t>
      </w:r>
      <w:r w:rsidRPr="000549CF">
        <w:rPr>
          <w:sz w:val="20"/>
          <w:lang w:val="en-US"/>
        </w:rPr>
        <w:t>“O</w:t>
      </w:r>
      <w:r>
        <w:rPr>
          <w:sz w:val="20"/>
          <w:lang w:val="en-US"/>
        </w:rPr>
        <w:t>S</w:t>
      </w:r>
      <w:r w:rsidRPr="000549CF">
        <w:rPr>
          <w:sz w:val="20"/>
          <w:lang w:val="en-US"/>
        </w:rPr>
        <w:t>=”</w:t>
      </w:r>
      <w:r>
        <w:rPr>
          <w:sz w:val="20"/>
          <w:lang w:val="en-US"/>
        </w:rPr>
        <w:t xml:space="preserve"> </w:t>
      </w:r>
      <w:r w:rsidRPr="00D13543">
        <w:rPr>
          <w:i/>
          <w:sz w:val="20"/>
          <w:lang w:val="en-US"/>
        </w:rPr>
        <w:t xml:space="preserve">and </w:t>
      </w:r>
      <w:r>
        <w:rPr>
          <w:sz w:val="20"/>
          <w:lang w:val="en-US"/>
        </w:rPr>
        <w:t>”OX=”</w:t>
      </w:r>
      <w:r>
        <w:rPr>
          <w:i/>
          <w:sz w:val="20"/>
          <w:lang w:val="en-US"/>
        </w:rPr>
        <w:t xml:space="preserve"> !)</w:t>
      </w:r>
    </w:p>
    <w:p w14:paraId="56A21522" w14:textId="77777777" w:rsidR="00E3499C" w:rsidRPr="00B9021B" w:rsidRDefault="00E3499C" w:rsidP="00E3499C">
      <w:pPr>
        <w:pStyle w:val="Normal1"/>
        <w:rPr>
          <w:i/>
          <w:sz w:val="20"/>
          <w:lang w:val="en-US"/>
        </w:rPr>
      </w:pPr>
    </w:p>
    <w:p w14:paraId="2311B01D" w14:textId="77777777" w:rsidR="00E3499C" w:rsidRDefault="00E3499C" w:rsidP="00E3499C">
      <w:pPr>
        <w:pStyle w:val="Normal1"/>
        <w:rPr>
          <w:lang w:val="en-US"/>
        </w:rPr>
      </w:pPr>
    </w:p>
    <w:p w14:paraId="789E1E8D" w14:textId="77777777" w:rsidR="00E3499C" w:rsidRDefault="00E3499C" w:rsidP="00E3499C">
      <w:pPr>
        <w:pStyle w:val="Normal1"/>
        <w:jc w:val="both"/>
        <w:rPr>
          <w:sz w:val="20"/>
          <w:lang w:val="en-US"/>
        </w:rPr>
      </w:pPr>
      <w:r w:rsidRPr="005D1FDE">
        <w:rPr>
          <w:b/>
          <w:sz w:val="20"/>
          <w:lang w:val="en-US"/>
        </w:rPr>
        <w:t xml:space="preserve">Part </w:t>
      </w:r>
      <w:r>
        <w:rPr>
          <w:b/>
          <w:sz w:val="20"/>
          <w:lang w:val="en-US"/>
        </w:rPr>
        <w:t>2</w:t>
      </w:r>
      <w:r>
        <w:rPr>
          <w:sz w:val="20"/>
          <w:lang w:val="en-US"/>
        </w:rPr>
        <w:t xml:space="preserve">: Creating a UPGMA tree with </w:t>
      </w:r>
      <w:r>
        <w:rPr>
          <w:i/>
          <w:sz w:val="20"/>
          <w:lang w:val="en-US"/>
        </w:rPr>
        <w:t>MAFFT web server</w:t>
      </w:r>
    </w:p>
    <w:p w14:paraId="6506F524" w14:textId="77777777" w:rsidR="00E3499C" w:rsidRDefault="00E3499C" w:rsidP="00E3499C">
      <w:pPr>
        <w:pStyle w:val="Normal1"/>
        <w:jc w:val="both"/>
        <w:rPr>
          <w:sz w:val="20"/>
          <w:lang w:val="en-US"/>
        </w:rPr>
      </w:pPr>
    </w:p>
    <w:p w14:paraId="56F751E6" w14:textId="77777777" w:rsidR="00E3499C" w:rsidRDefault="00E3499C" w:rsidP="00E3499C">
      <w:pPr>
        <w:pStyle w:val="Normal1"/>
        <w:jc w:val="both"/>
        <w:rPr>
          <w:sz w:val="20"/>
          <w:szCs w:val="20"/>
          <w:lang w:val="en-US"/>
        </w:rPr>
      </w:pPr>
      <w:r>
        <w:rPr>
          <w:sz w:val="20"/>
          <w:szCs w:val="20"/>
          <w:lang w:val="en-US"/>
        </w:rPr>
        <w:t xml:space="preserve">Import the modified FASTA file into </w:t>
      </w:r>
      <w:r>
        <w:rPr>
          <w:i/>
          <w:sz w:val="20"/>
          <w:lang w:val="en-US"/>
        </w:rPr>
        <w:t>MAFFT web server</w:t>
      </w:r>
      <w:r>
        <w:rPr>
          <w:sz w:val="20"/>
          <w:szCs w:val="20"/>
          <w:lang w:val="en-US"/>
        </w:rPr>
        <w:t xml:space="preserve">. The platform will use MAFFT, an alternative multiple sequence alignment software tool (similar to </w:t>
      </w:r>
      <w:proofErr w:type="spellStart"/>
      <w:r>
        <w:rPr>
          <w:sz w:val="20"/>
          <w:szCs w:val="20"/>
          <w:lang w:val="en-US"/>
        </w:rPr>
        <w:t>ClustalX</w:t>
      </w:r>
      <w:proofErr w:type="spellEnd"/>
      <w:r>
        <w:rPr>
          <w:sz w:val="20"/>
          <w:szCs w:val="20"/>
          <w:lang w:val="en-US"/>
        </w:rPr>
        <w:t>), to automatically align the input sequences for you. It offers a stunning range of alignment options, but we are content with leaving these at their default values. You can just click “Submit” and wait for your alignment results.</w:t>
      </w:r>
    </w:p>
    <w:p w14:paraId="690DCD01" w14:textId="77777777" w:rsidR="00E3499C" w:rsidRDefault="00E3499C" w:rsidP="00E3499C">
      <w:pPr>
        <w:rPr>
          <w:rFonts w:ascii="Arial" w:eastAsia="Arial" w:hAnsi="Arial" w:cs="Arial"/>
          <w:color w:val="000000"/>
          <w:sz w:val="20"/>
          <w:szCs w:val="20"/>
          <w:lang w:val="en-US"/>
        </w:rPr>
      </w:pPr>
      <w:r>
        <w:rPr>
          <w:sz w:val="20"/>
          <w:szCs w:val="20"/>
          <w:lang w:val="en-US"/>
        </w:rPr>
        <w:br w:type="page"/>
      </w:r>
    </w:p>
    <w:p w14:paraId="517E8125" w14:textId="77777777" w:rsidR="00E3499C" w:rsidRDefault="00E3499C" w:rsidP="00E3499C">
      <w:pPr>
        <w:pStyle w:val="Normal1"/>
        <w:jc w:val="both"/>
        <w:rPr>
          <w:sz w:val="20"/>
          <w:szCs w:val="20"/>
          <w:lang w:val="en-US"/>
        </w:rPr>
      </w:pPr>
      <w:r>
        <w:rPr>
          <w:sz w:val="20"/>
          <w:szCs w:val="20"/>
          <w:lang w:val="en-US"/>
        </w:rPr>
        <w:lastRenderedPageBreak/>
        <w:t>After a short while, a page similar to this should show up:</w:t>
      </w:r>
    </w:p>
    <w:p w14:paraId="7D2D43DA" w14:textId="77777777" w:rsidR="00E3499C" w:rsidRDefault="00E3499C" w:rsidP="00E3499C">
      <w:pPr>
        <w:pStyle w:val="Normal1"/>
        <w:jc w:val="both"/>
        <w:rPr>
          <w:sz w:val="20"/>
          <w:szCs w:val="20"/>
          <w:lang w:val="en-US"/>
        </w:rPr>
      </w:pPr>
    </w:p>
    <w:p w14:paraId="4C90F31D" w14:textId="77777777" w:rsidR="00E3499C" w:rsidRDefault="00E3499C" w:rsidP="00E3499C">
      <w:pPr>
        <w:pStyle w:val="Normal1"/>
        <w:jc w:val="both"/>
        <w:rPr>
          <w:sz w:val="20"/>
          <w:szCs w:val="20"/>
          <w:lang w:val="en-US"/>
        </w:rPr>
      </w:pPr>
      <w:r w:rsidRPr="002675C4">
        <w:rPr>
          <w:noProof/>
          <w:sz w:val="20"/>
          <w:szCs w:val="20"/>
          <w:highlight w:val="black"/>
          <w:lang w:val="en-US"/>
        </w:rPr>
        <w:drawing>
          <wp:inline distT="0" distB="0" distL="0" distR="0" wp14:anchorId="7208FB80" wp14:editId="5DA553E3">
            <wp:extent cx="5727700" cy="3451860"/>
            <wp:effectExtent l="12700" t="1270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1860"/>
                    </a:xfrm>
                    <a:prstGeom prst="rect">
                      <a:avLst/>
                    </a:prstGeom>
                    <a:ln w="9525">
                      <a:solidFill>
                        <a:schemeClr val="tx1"/>
                      </a:solidFill>
                    </a:ln>
                  </pic:spPr>
                </pic:pic>
              </a:graphicData>
            </a:graphic>
          </wp:inline>
        </w:drawing>
      </w:r>
    </w:p>
    <w:p w14:paraId="6FCB6F2E" w14:textId="77777777" w:rsidR="00E3499C" w:rsidRPr="009A75D1" w:rsidRDefault="00E3499C" w:rsidP="00E3499C">
      <w:pPr>
        <w:pStyle w:val="Normal1"/>
        <w:jc w:val="both"/>
        <w:rPr>
          <w:sz w:val="20"/>
          <w:szCs w:val="20"/>
          <w:lang w:val="en-US"/>
        </w:rPr>
      </w:pPr>
    </w:p>
    <w:p w14:paraId="6A753B22" w14:textId="77777777" w:rsidR="00E3499C" w:rsidRDefault="00E3499C" w:rsidP="00E3499C">
      <w:pPr>
        <w:pStyle w:val="Normal1"/>
        <w:rPr>
          <w:sz w:val="20"/>
          <w:lang w:val="en-US"/>
        </w:rPr>
      </w:pPr>
    </w:p>
    <w:p w14:paraId="2E6A7845" w14:textId="77777777" w:rsidR="00E3499C" w:rsidRDefault="00E3499C" w:rsidP="00E3499C">
      <w:pPr>
        <w:pStyle w:val="Normal1"/>
        <w:rPr>
          <w:sz w:val="20"/>
          <w:lang w:val="en-US"/>
        </w:rPr>
      </w:pPr>
      <w:r>
        <w:rPr>
          <w:sz w:val="20"/>
          <w:lang w:val="en-US"/>
        </w:rPr>
        <w:t xml:space="preserve">At the bottom of this page you can see the full multiple sequence alignment that MAFFT generated. This MSA will be used as the input for the phylogenetic tree computation in the next step. In order to proceed, now click the button “Phylogenetic tree”. </w:t>
      </w:r>
      <w:r>
        <w:rPr>
          <w:i/>
          <w:sz w:val="20"/>
          <w:lang w:val="en-US"/>
        </w:rPr>
        <w:t>MAFFT web server</w:t>
      </w:r>
      <w:r>
        <w:rPr>
          <w:sz w:val="20"/>
          <w:lang w:val="en-US"/>
        </w:rPr>
        <w:t xml:space="preserve"> will offer you many options to fine-tune tree computations. However, in this exercise we are only interested in the “Method” parameter, which lets you select the algorithm to use. Select the option for UPGMA and click “Go!” to compute your tree.</w:t>
      </w:r>
    </w:p>
    <w:p w14:paraId="4594BEA4" w14:textId="77777777" w:rsidR="00E3499C" w:rsidRDefault="00E3499C" w:rsidP="00E3499C">
      <w:pPr>
        <w:pStyle w:val="Normal1"/>
        <w:rPr>
          <w:sz w:val="20"/>
          <w:lang w:val="en-US"/>
        </w:rPr>
      </w:pPr>
    </w:p>
    <w:p w14:paraId="76626FAB" w14:textId="77777777" w:rsidR="00E3499C" w:rsidRDefault="00E3499C" w:rsidP="00E3499C">
      <w:pPr>
        <w:pStyle w:val="Normal1"/>
        <w:jc w:val="both"/>
        <w:rPr>
          <w:sz w:val="20"/>
          <w:lang w:val="en-US"/>
        </w:rPr>
      </w:pPr>
      <w:r w:rsidRPr="005D1FDE">
        <w:rPr>
          <w:b/>
          <w:sz w:val="20"/>
          <w:lang w:val="en-US"/>
        </w:rPr>
        <w:t xml:space="preserve">Part </w:t>
      </w:r>
      <w:r>
        <w:rPr>
          <w:b/>
          <w:sz w:val="20"/>
          <w:lang w:val="en-US"/>
        </w:rPr>
        <w:t>3</w:t>
      </w:r>
      <w:r>
        <w:rPr>
          <w:sz w:val="20"/>
          <w:lang w:val="en-US"/>
        </w:rPr>
        <w:t xml:space="preserve">: Tree visualization with </w:t>
      </w:r>
      <w:r>
        <w:rPr>
          <w:i/>
          <w:sz w:val="20"/>
          <w:lang w:val="en-US"/>
        </w:rPr>
        <w:t>MAFFT web server</w:t>
      </w:r>
    </w:p>
    <w:p w14:paraId="3962E803" w14:textId="77777777" w:rsidR="00E3499C" w:rsidRDefault="00E3499C" w:rsidP="00E3499C">
      <w:pPr>
        <w:pStyle w:val="Normal1"/>
        <w:rPr>
          <w:sz w:val="20"/>
          <w:lang w:val="en-US"/>
        </w:rPr>
      </w:pPr>
    </w:p>
    <w:p w14:paraId="226B7C5B" w14:textId="77777777" w:rsidR="00E3499C" w:rsidRPr="00D73DCB" w:rsidRDefault="00E3499C" w:rsidP="00E3499C">
      <w:pPr>
        <w:pStyle w:val="Normal1"/>
        <w:rPr>
          <w:sz w:val="20"/>
          <w:lang w:val="en-US"/>
        </w:rPr>
      </w:pPr>
      <w:r>
        <w:rPr>
          <w:sz w:val="20"/>
          <w:lang w:val="en-US"/>
        </w:rPr>
        <w:t xml:space="preserve">The next window will offer you a number of ways to visualize and download the resulting tree. Click the “View tree on Phylo.io” button to reveal the final tree structure. </w:t>
      </w:r>
    </w:p>
    <w:p w14:paraId="108E6A8E" w14:textId="77777777" w:rsidR="00E3499C" w:rsidRDefault="00E3499C" w:rsidP="00E3499C">
      <w:pPr>
        <w:pStyle w:val="Normal1"/>
        <w:rPr>
          <w:sz w:val="20"/>
          <w:lang w:val="en-US"/>
        </w:rPr>
      </w:pPr>
    </w:p>
    <w:p w14:paraId="429A859B" w14:textId="77777777" w:rsidR="00E3499C" w:rsidRPr="00A6643C" w:rsidRDefault="00E3499C" w:rsidP="00E3499C">
      <w:pPr>
        <w:pStyle w:val="Normal1"/>
        <w:jc w:val="both"/>
        <w:rPr>
          <w:sz w:val="20"/>
          <w:lang w:val="en-US"/>
        </w:rPr>
      </w:pPr>
      <w:r>
        <w:rPr>
          <w:sz w:val="20"/>
          <w:lang w:val="en-US"/>
        </w:rPr>
        <w:t>Take a bit of time to inspect the tree: How many major clades (distinct sub-trees) can you see? Which clade features, on average, the most distantly related members? What information do the taxonomic labels provide with regards to the taxonomic hierarchy?</w:t>
      </w:r>
    </w:p>
    <w:p w14:paraId="3D0451BE" w14:textId="77777777" w:rsidR="00E3499C" w:rsidRPr="006E0BF1" w:rsidRDefault="00E3499C" w:rsidP="00E3499C">
      <w:pPr>
        <w:pStyle w:val="Normal1"/>
        <w:rPr>
          <w:lang w:val="en-US"/>
        </w:rPr>
      </w:pPr>
    </w:p>
    <w:p w14:paraId="69C0B5F8" w14:textId="77777777" w:rsidR="00E3499C" w:rsidRPr="00555D05" w:rsidRDefault="00E3499C" w:rsidP="00E3499C">
      <w:pPr>
        <w:rPr>
          <w:rFonts w:ascii="Arial" w:eastAsia="Arial" w:hAnsi="Arial" w:cs="Arial"/>
          <w:b/>
          <w:color w:val="000000"/>
          <w:sz w:val="20"/>
          <w:lang w:val="en-US"/>
        </w:rPr>
      </w:pPr>
      <w:r>
        <w:rPr>
          <w:b/>
          <w:sz w:val="20"/>
          <w:lang w:val="en-US"/>
        </w:rPr>
        <w:br w:type="page"/>
      </w:r>
    </w:p>
    <w:p w14:paraId="2111E408" w14:textId="77777777" w:rsidR="00E3499C" w:rsidRPr="006E0BF1" w:rsidRDefault="00E3499C" w:rsidP="00E3499C">
      <w:pPr>
        <w:pStyle w:val="Normal1"/>
        <w:rPr>
          <w:lang w:val="en-US"/>
        </w:rPr>
      </w:pPr>
      <w:r w:rsidRPr="006E0BF1">
        <w:rPr>
          <w:noProof/>
          <w:lang w:val="en-US" w:eastAsia="en-GB"/>
        </w:rPr>
        <w:lastRenderedPageBreak/>
        <w:drawing>
          <wp:inline distT="0" distB="0" distL="0" distR="0" wp14:anchorId="2A900501" wp14:editId="721CD386">
            <wp:extent cx="190500" cy="19050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4: </w:t>
      </w:r>
      <w:r>
        <w:rPr>
          <w:b/>
          <w:sz w:val="20"/>
          <w:lang w:val="en-US"/>
        </w:rPr>
        <w:t>Tree building with the neighbor joining algorithm</w:t>
      </w:r>
    </w:p>
    <w:p w14:paraId="4665C0D3" w14:textId="77777777" w:rsidR="00E3499C" w:rsidRDefault="00E3499C" w:rsidP="00E3499C">
      <w:pPr>
        <w:pStyle w:val="Normal1"/>
        <w:rPr>
          <w:lang w:val="en-US"/>
        </w:rPr>
      </w:pPr>
    </w:p>
    <w:p w14:paraId="48A34827" w14:textId="77777777" w:rsidR="00E3499C" w:rsidRDefault="00E3499C" w:rsidP="00E3499C">
      <w:pPr>
        <w:jc w:val="both"/>
        <w:rPr>
          <w:sz w:val="20"/>
          <w:szCs w:val="20"/>
          <w:lang w:val="en-US"/>
        </w:rPr>
      </w:pPr>
      <w:r>
        <w:rPr>
          <w:rFonts w:ascii="Arial" w:hAnsi="Arial" w:cs="Arial"/>
          <w:sz w:val="20"/>
          <w:szCs w:val="20"/>
          <w:lang w:val="en-US"/>
        </w:rPr>
        <w:t>Another, more frequently used algorithm for phylogenetic tree computation is</w:t>
      </w:r>
      <w:r w:rsidRPr="00555D05">
        <w:rPr>
          <w:rFonts w:ascii="Arial" w:hAnsi="Arial" w:cs="Arial"/>
          <w:sz w:val="20"/>
          <w:szCs w:val="20"/>
          <w:lang w:val="en-US"/>
        </w:rPr>
        <w:t xml:space="preserve"> </w:t>
      </w:r>
      <w:r>
        <w:rPr>
          <w:rFonts w:ascii="Arial" w:hAnsi="Arial" w:cs="Arial"/>
          <w:sz w:val="20"/>
          <w:szCs w:val="20"/>
          <w:lang w:val="en-US"/>
        </w:rPr>
        <w:t xml:space="preserve">Neighbor Joining (NJ, proposed by Saitou and </w:t>
      </w:r>
      <w:proofErr w:type="spellStart"/>
      <w:r>
        <w:rPr>
          <w:rFonts w:ascii="Arial" w:hAnsi="Arial" w:cs="Arial"/>
          <w:sz w:val="20"/>
          <w:szCs w:val="20"/>
          <w:lang w:val="en-US"/>
        </w:rPr>
        <w:t>Nei</w:t>
      </w:r>
      <w:proofErr w:type="spellEnd"/>
      <w:r>
        <w:rPr>
          <w:rFonts w:ascii="Arial" w:hAnsi="Arial" w:cs="Arial"/>
          <w:sz w:val="20"/>
          <w:szCs w:val="20"/>
          <w:lang w:val="en-US"/>
        </w:rPr>
        <w:t xml:space="preserve"> in 1987).</w:t>
      </w:r>
    </w:p>
    <w:p w14:paraId="3B13D06B" w14:textId="77777777" w:rsidR="00E3499C" w:rsidRDefault="00E3499C" w:rsidP="00E3499C">
      <w:pPr>
        <w:jc w:val="both"/>
        <w:rPr>
          <w:rFonts w:ascii="Arial" w:hAnsi="Arial" w:cs="Arial"/>
          <w:sz w:val="20"/>
          <w:szCs w:val="20"/>
          <w:lang w:val="en-US"/>
        </w:rPr>
      </w:pPr>
    </w:p>
    <w:p w14:paraId="022F60F5" w14:textId="708D9D3E" w:rsidR="00E3499C" w:rsidRPr="00A70A71" w:rsidRDefault="00E3499C" w:rsidP="00E3499C">
      <w:pPr>
        <w:jc w:val="both"/>
        <w:rPr>
          <w:sz w:val="20"/>
          <w:szCs w:val="20"/>
          <w:lang w:val="en-US"/>
        </w:rPr>
      </w:pPr>
      <w:r>
        <w:rPr>
          <w:rFonts w:ascii="Arial" w:hAnsi="Arial" w:cs="Arial"/>
          <w:sz w:val="20"/>
          <w:szCs w:val="20"/>
          <w:lang w:val="en-US"/>
        </w:rPr>
        <w:t>Try to repeat exercise 3 by selecting NJ as your clustering algorithm (using only conserved sites). You can then either use a new window or utilize the “Compare” tab in the Phylo.io tree viewer to compare the NJ tree to the previous UPGMA tree.</w:t>
      </w:r>
      <w:r>
        <w:rPr>
          <w:sz w:val="20"/>
          <w:szCs w:val="20"/>
          <w:lang w:val="en-US"/>
        </w:rPr>
        <w:t xml:space="preserve"> </w:t>
      </w:r>
      <w:r>
        <w:rPr>
          <w:rFonts w:ascii="Arial" w:hAnsi="Arial" w:cs="Arial"/>
          <w:sz w:val="20"/>
          <w:szCs w:val="20"/>
          <w:lang w:val="en-US"/>
        </w:rPr>
        <w:t>Can you identify clear differences between the trees? From an evolutionary perspective, what do these differences imply? What is the most important algorithmic difference between NJ and UPGMA? (Wikipedia is your friend</w:t>
      </w:r>
      <w:r w:rsidR="000451F9">
        <w:rPr>
          <w:rFonts w:ascii="Arial" w:hAnsi="Arial" w:cs="Arial"/>
          <w:sz w:val="20"/>
          <w:szCs w:val="20"/>
          <w:lang w:val="en-US"/>
        </w:rPr>
        <w:t xml:space="preserve"> </w:t>
      </w:r>
      <w:r>
        <w:rPr>
          <w:rFonts w:ascii="Arial" w:hAnsi="Arial" w:cs="Arial"/>
          <w:sz w:val="20"/>
          <w:szCs w:val="20"/>
          <w:lang w:val="en-US"/>
        </w:rPr>
        <w:t>;-)</w:t>
      </w:r>
      <w:r w:rsidR="000451F9">
        <w:rPr>
          <w:rFonts w:ascii="Arial" w:hAnsi="Arial" w:cs="Arial"/>
          <w:sz w:val="20"/>
          <w:szCs w:val="20"/>
          <w:lang w:val="en-US"/>
        </w:rPr>
        <w:t xml:space="preserve"> )</w:t>
      </w:r>
      <w:bookmarkStart w:id="0" w:name="_GoBack"/>
      <w:bookmarkEnd w:id="0"/>
    </w:p>
    <w:sectPr w:rsidR="00E3499C" w:rsidRPr="00A70A71" w:rsidSect="002B5874">
      <w:headerReference w:type="even" r:id="rId16"/>
      <w:headerReference w:type="default" r:id="rId17"/>
      <w:footerReference w:type="even" r:id="rId18"/>
      <w:footerReference w:type="default" r:id="rId19"/>
      <w:headerReference w:type="first" r:id="rId20"/>
      <w:footerReference w:type="first" r:id="rId21"/>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FB88B" w14:textId="77777777" w:rsidR="00E5407E" w:rsidRDefault="00E5407E" w:rsidP="002B5874">
      <w:r>
        <w:separator/>
      </w:r>
    </w:p>
  </w:endnote>
  <w:endnote w:type="continuationSeparator" w:id="0">
    <w:p w14:paraId="49006C6E" w14:textId="77777777" w:rsidR="00E5407E" w:rsidRDefault="00E5407E" w:rsidP="002B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0013574"/>
      <w:docPartObj>
        <w:docPartGallery w:val="Page Numbers (Bottom of Page)"/>
        <w:docPartUnique/>
      </w:docPartObj>
    </w:sdtPr>
    <w:sdtEndPr>
      <w:rPr>
        <w:rStyle w:val="PageNumber"/>
      </w:rPr>
    </w:sdtEndPr>
    <w:sdtContent>
      <w:p w14:paraId="389DDC75" w14:textId="178F5FDD"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F291" w14:textId="77777777" w:rsidR="002B5874" w:rsidRDefault="002B5874" w:rsidP="0036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655003"/>
      <w:docPartObj>
        <w:docPartGallery w:val="Page Numbers (Bottom of Page)"/>
        <w:docPartUnique/>
      </w:docPartObj>
    </w:sdtPr>
    <w:sdtEndPr>
      <w:rPr>
        <w:rStyle w:val="PageNumber"/>
      </w:rPr>
    </w:sdtEndPr>
    <w:sdtContent>
      <w:p w14:paraId="3CA00F4E" w14:textId="6B6B49CC"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70709B3" w14:textId="77777777" w:rsidR="002B5874" w:rsidRDefault="002B5874" w:rsidP="003604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0132" w14:textId="77777777" w:rsidR="002B5874" w:rsidRDefault="002B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ACBCB" w14:textId="77777777" w:rsidR="00E5407E" w:rsidRDefault="00E5407E" w:rsidP="002B5874">
      <w:r>
        <w:separator/>
      </w:r>
    </w:p>
  </w:footnote>
  <w:footnote w:type="continuationSeparator" w:id="0">
    <w:p w14:paraId="6B47C05E" w14:textId="77777777" w:rsidR="00E5407E" w:rsidRDefault="00E5407E" w:rsidP="002B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781F4" w14:textId="77777777" w:rsidR="002B5874" w:rsidRDefault="002B5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D50D8" w14:textId="77777777" w:rsidR="002B5874" w:rsidRDefault="002B5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78BB" w14:textId="77777777" w:rsidR="002B5874" w:rsidRDefault="002B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1403688D"/>
    <w:multiLevelType w:val="hybridMultilevel"/>
    <w:tmpl w:val="376EE790"/>
    <w:lvl w:ilvl="0" w:tplc="3474D21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71DB"/>
    <w:multiLevelType w:val="hybridMultilevel"/>
    <w:tmpl w:val="FE662DF4"/>
    <w:lvl w:ilvl="0" w:tplc="C7EAF55A">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F"/>
    <w:rsid w:val="000039D9"/>
    <w:rsid w:val="0000653F"/>
    <w:rsid w:val="00007CA7"/>
    <w:rsid w:val="00020F4C"/>
    <w:rsid w:val="0004040D"/>
    <w:rsid w:val="000451F9"/>
    <w:rsid w:val="00052C00"/>
    <w:rsid w:val="000549CF"/>
    <w:rsid w:val="000655EF"/>
    <w:rsid w:val="000656F3"/>
    <w:rsid w:val="000A0565"/>
    <w:rsid w:val="000A63F9"/>
    <w:rsid w:val="000B1295"/>
    <w:rsid w:val="000B2F68"/>
    <w:rsid w:val="000B4EA9"/>
    <w:rsid w:val="000C5548"/>
    <w:rsid w:val="00107D1C"/>
    <w:rsid w:val="0011036F"/>
    <w:rsid w:val="001123C2"/>
    <w:rsid w:val="00112A6E"/>
    <w:rsid w:val="001203F7"/>
    <w:rsid w:val="00130240"/>
    <w:rsid w:val="001433D2"/>
    <w:rsid w:val="00145844"/>
    <w:rsid w:val="00151D50"/>
    <w:rsid w:val="0016456E"/>
    <w:rsid w:val="001763E6"/>
    <w:rsid w:val="0018564F"/>
    <w:rsid w:val="00187A95"/>
    <w:rsid w:val="00187AAC"/>
    <w:rsid w:val="001A2E37"/>
    <w:rsid w:val="001E10AC"/>
    <w:rsid w:val="001E218C"/>
    <w:rsid w:val="001E3505"/>
    <w:rsid w:val="001E55EB"/>
    <w:rsid w:val="001F0398"/>
    <w:rsid w:val="001F56E1"/>
    <w:rsid w:val="0022493B"/>
    <w:rsid w:val="00231451"/>
    <w:rsid w:val="00234EE2"/>
    <w:rsid w:val="002675C4"/>
    <w:rsid w:val="002721F0"/>
    <w:rsid w:val="00274F2D"/>
    <w:rsid w:val="002808AC"/>
    <w:rsid w:val="00282FCE"/>
    <w:rsid w:val="00295D2C"/>
    <w:rsid w:val="002964B4"/>
    <w:rsid w:val="002B5874"/>
    <w:rsid w:val="002E75F8"/>
    <w:rsid w:val="002F327E"/>
    <w:rsid w:val="003024B5"/>
    <w:rsid w:val="00302A35"/>
    <w:rsid w:val="00336CC7"/>
    <w:rsid w:val="00351DC8"/>
    <w:rsid w:val="00360420"/>
    <w:rsid w:val="003649B4"/>
    <w:rsid w:val="00366365"/>
    <w:rsid w:val="00370AC7"/>
    <w:rsid w:val="003739A3"/>
    <w:rsid w:val="00383457"/>
    <w:rsid w:val="003851E9"/>
    <w:rsid w:val="003A0D6B"/>
    <w:rsid w:val="003A3F1E"/>
    <w:rsid w:val="003C7E62"/>
    <w:rsid w:val="003D7C1F"/>
    <w:rsid w:val="003E53F4"/>
    <w:rsid w:val="0040700D"/>
    <w:rsid w:val="00413018"/>
    <w:rsid w:val="00421CBA"/>
    <w:rsid w:val="00422564"/>
    <w:rsid w:val="004226F0"/>
    <w:rsid w:val="004667E1"/>
    <w:rsid w:val="004868BC"/>
    <w:rsid w:val="00490FBB"/>
    <w:rsid w:val="004F2A34"/>
    <w:rsid w:val="005277D6"/>
    <w:rsid w:val="00541870"/>
    <w:rsid w:val="00543928"/>
    <w:rsid w:val="00555D05"/>
    <w:rsid w:val="00560201"/>
    <w:rsid w:val="00564859"/>
    <w:rsid w:val="00583A11"/>
    <w:rsid w:val="00590299"/>
    <w:rsid w:val="005A3654"/>
    <w:rsid w:val="005C53BF"/>
    <w:rsid w:val="005C7157"/>
    <w:rsid w:val="005D7892"/>
    <w:rsid w:val="005E281F"/>
    <w:rsid w:val="005F149C"/>
    <w:rsid w:val="005F5F52"/>
    <w:rsid w:val="0060099E"/>
    <w:rsid w:val="006137B8"/>
    <w:rsid w:val="00622994"/>
    <w:rsid w:val="006301BD"/>
    <w:rsid w:val="006306E6"/>
    <w:rsid w:val="00632009"/>
    <w:rsid w:val="00643CF3"/>
    <w:rsid w:val="00647648"/>
    <w:rsid w:val="00681255"/>
    <w:rsid w:val="0069058E"/>
    <w:rsid w:val="006927B7"/>
    <w:rsid w:val="006A5AFC"/>
    <w:rsid w:val="006B25FF"/>
    <w:rsid w:val="006B6278"/>
    <w:rsid w:val="006B7539"/>
    <w:rsid w:val="006C1EDA"/>
    <w:rsid w:val="006D6274"/>
    <w:rsid w:val="006D684D"/>
    <w:rsid w:val="006E0BF1"/>
    <w:rsid w:val="006E37AF"/>
    <w:rsid w:val="006F0FE4"/>
    <w:rsid w:val="006F3FE2"/>
    <w:rsid w:val="00716DE2"/>
    <w:rsid w:val="007263DB"/>
    <w:rsid w:val="00727E63"/>
    <w:rsid w:val="00732D7D"/>
    <w:rsid w:val="007351A8"/>
    <w:rsid w:val="0075112D"/>
    <w:rsid w:val="00760F57"/>
    <w:rsid w:val="00773061"/>
    <w:rsid w:val="0079020F"/>
    <w:rsid w:val="00795F53"/>
    <w:rsid w:val="007C16BC"/>
    <w:rsid w:val="007C7020"/>
    <w:rsid w:val="007E530C"/>
    <w:rsid w:val="007E5939"/>
    <w:rsid w:val="007E7B43"/>
    <w:rsid w:val="007E7FF1"/>
    <w:rsid w:val="00803191"/>
    <w:rsid w:val="008064DD"/>
    <w:rsid w:val="008131F3"/>
    <w:rsid w:val="00815871"/>
    <w:rsid w:val="008206E6"/>
    <w:rsid w:val="008227B6"/>
    <w:rsid w:val="008306FC"/>
    <w:rsid w:val="008366CD"/>
    <w:rsid w:val="008523E9"/>
    <w:rsid w:val="0086640C"/>
    <w:rsid w:val="00874DAC"/>
    <w:rsid w:val="008876F9"/>
    <w:rsid w:val="008A3909"/>
    <w:rsid w:val="008B1DF1"/>
    <w:rsid w:val="008B5A78"/>
    <w:rsid w:val="008B6B36"/>
    <w:rsid w:val="008C0B67"/>
    <w:rsid w:val="009217AA"/>
    <w:rsid w:val="0092671C"/>
    <w:rsid w:val="00931850"/>
    <w:rsid w:val="00952343"/>
    <w:rsid w:val="00962FDD"/>
    <w:rsid w:val="00965473"/>
    <w:rsid w:val="00965F02"/>
    <w:rsid w:val="0096750A"/>
    <w:rsid w:val="009676FC"/>
    <w:rsid w:val="00972649"/>
    <w:rsid w:val="00980D78"/>
    <w:rsid w:val="009858CE"/>
    <w:rsid w:val="009873F7"/>
    <w:rsid w:val="009935FD"/>
    <w:rsid w:val="00994B85"/>
    <w:rsid w:val="009A75D1"/>
    <w:rsid w:val="009C306D"/>
    <w:rsid w:val="009C3303"/>
    <w:rsid w:val="009E4B14"/>
    <w:rsid w:val="00A130E0"/>
    <w:rsid w:val="00A2230A"/>
    <w:rsid w:val="00A26066"/>
    <w:rsid w:val="00A405E5"/>
    <w:rsid w:val="00A650BD"/>
    <w:rsid w:val="00A6643C"/>
    <w:rsid w:val="00A70A71"/>
    <w:rsid w:val="00A761A7"/>
    <w:rsid w:val="00A779E5"/>
    <w:rsid w:val="00AA4E5B"/>
    <w:rsid w:val="00AC048A"/>
    <w:rsid w:val="00AC66FF"/>
    <w:rsid w:val="00AF6048"/>
    <w:rsid w:val="00B207F9"/>
    <w:rsid w:val="00B21B59"/>
    <w:rsid w:val="00B2349B"/>
    <w:rsid w:val="00B23561"/>
    <w:rsid w:val="00B2783B"/>
    <w:rsid w:val="00B3274A"/>
    <w:rsid w:val="00B43C86"/>
    <w:rsid w:val="00B466C8"/>
    <w:rsid w:val="00B6071B"/>
    <w:rsid w:val="00B61E51"/>
    <w:rsid w:val="00B67091"/>
    <w:rsid w:val="00B84CC2"/>
    <w:rsid w:val="00B9021B"/>
    <w:rsid w:val="00B92167"/>
    <w:rsid w:val="00BA5D3A"/>
    <w:rsid w:val="00BA6568"/>
    <w:rsid w:val="00BB0D9B"/>
    <w:rsid w:val="00BB50FA"/>
    <w:rsid w:val="00BB5A4B"/>
    <w:rsid w:val="00BB79A8"/>
    <w:rsid w:val="00BC6721"/>
    <w:rsid w:val="00BC780A"/>
    <w:rsid w:val="00BD7A58"/>
    <w:rsid w:val="00BE4847"/>
    <w:rsid w:val="00BF1767"/>
    <w:rsid w:val="00BF5217"/>
    <w:rsid w:val="00C0206B"/>
    <w:rsid w:val="00C10250"/>
    <w:rsid w:val="00C27BB1"/>
    <w:rsid w:val="00C30222"/>
    <w:rsid w:val="00C67006"/>
    <w:rsid w:val="00C76FF1"/>
    <w:rsid w:val="00C773D2"/>
    <w:rsid w:val="00C8036B"/>
    <w:rsid w:val="00C84F43"/>
    <w:rsid w:val="00C87515"/>
    <w:rsid w:val="00C87BEA"/>
    <w:rsid w:val="00C9495F"/>
    <w:rsid w:val="00CA127D"/>
    <w:rsid w:val="00CC0BDE"/>
    <w:rsid w:val="00CC0E42"/>
    <w:rsid w:val="00CC6555"/>
    <w:rsid w:val="00CD6028"/>
    <w:rsid w:val="00CF4C3A"/>
    <w:rsid w:val="00D059E8"/>
    <w:rsid w:val="00D05E80"/>
    <w:rsid w:val="00D117BB"/>
    <w:rsid w:val="00D13543"/>
    <w:rsid w:val="00D13760"/>
    <w:rsid w:val="00D23EC4"/>
    <w:rsid w:val="00D366F7"/>
    <w:rsid w:val="00D42671"/>
    <w:rsid w:val="00D61D82"/>
    <w:rsid w:val="00D67F15"/>
    <w:rsid w:val="00D73DCB"/>
    <w:rsid w:val="00D8679C"/>
    <w:rsid w:val="00D942B3"/>
    <w:rsid w:val="00D94B88"/>
    <w:rsid w:val="00DC2B0D"/>
    <w:rsid w:val="00DD2898"/>
    <w:rsid w:val="00DE6F23"/>
    <w:rsid w:val="00DF1C0B"/>
    <w:rsid w:val="00E056C4"/>
    <w:rsid w:val="00E24034"/>
    <w:rsid w:val="00E2409D"/>
    <w:rsid w:val="00E3499C"/>
    <w:rsid w:val="00E51293"/>
    <w:rsid w:val="00E5407E"/>
    <w:rsid w:val="00E65636"/>
    <w:rsid w:val="00E73E30"/>
    <w:rsid w:val="00E913D8"/>
    <w:rsid w:val="00E95973"/>
    <w:rsid w:val="00E975DF"/>
    <w:rsid w:val="00EA3D6A"/>
    <w:rsid w:val="00EA4356"/>
    <w:rsid w:val="00ED72F7"/>
    <w:rsid w:val="00EE4E6B"/>
    <w:rsid w:val="00EF2999"/>
    <w:rsid w:val="00F11467"/>
    <w:rsid w:val="00F300E2"/>
    <w:rsid w:val="00F33C5E"/>
    <w:rsid w:val="00F34D6E"/>
    <w:rsid w:val="00F41A70"/>
    <w:rsid w:val="00F45264"/>
    <w:rsid w:val="00F47E17"/>
    <w:rsid w:val="00F5672F"/>
    <w:rsid w:val="00F623C0"/>
    <w:rsid w:val="00F63AF1"/>
    <w:rsid w:val="00F87FBA"/>
    <w:rsid w:val="00F937B1"/>
    <w:rsid w:val="00F95867"/>
    <w:rsid w:val="00FA001F"/>
    <w:rsid w:val="00FC0785"/>
    <w:rsid w:val="00FE3400"/>
    <w:rsid w:val="00FF45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2D28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70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AC7"/>
    <w:rPr>
      <w:rFonts w:ascii="Lucida Grande" w:hAnsi="Lucida Grande" w:cs="Lucida Grande"/>
      <w:sz w:val="18"/>
      <w:szCs w:val="18"/>
    </w:rPr>
  </w:style>
  <w:style w:type="character" w:styleId="Hyperlink">
    <w:name w:val="Hyperlink"/>
    <w:basedOn w:val="DefaultParagraphFont"/>
    <w:uiPriority w:val="99"/>
    <w:unhideWhenUsed/>
    <w:rsid w:val="00FA001F"/>
    <w:rPr>
      <w:color w:val="0000FF" w:themeColor="hyperlink"/>
      <w:u w:val="single"/>
    </w:rPr>
  </w:style>
  <w:style w:type="paragraph" w:styleId="Header">
    <w:name w:val="header"/>
    <w:basedOn w:val="Normal"/>
    <w:link w:val="HeaderChar"/>
    <w:uiPriority w:val="99"/>
    <w:unhideWhenUsed/>
    <w:rsid w:val="002B5874"/>
    <w:pPr>
      <w:tabs>
        <w:tab w:val="center" w:pos="4703"/>
        <w:tab w:val="right" w:pos="9406"/>
      </w:tabs>
    </w:pPr>
  </w:style>
  <w:style w:type="character" w:customStyle="1" w:styleId="HeaderChar">
    <w:name w:val="Header Char"/>
    <w:basedOn w:val="DefaultParagraphFont"/>
    <w:link w:val="Header"/>
    <w:uiPriority w:val="99"/>
    <w:rsid w:val="002B5874"/>
  </w:style>
  <w:style w:type="paragraph" w:styleId="Footer">
    <w:name w:val="footer"/>
    <w:basedOn w:val="Normal"/>
    <w:link w:val="FooterChar"/>
    <w:uiPriority w:val="99"/>
    <w:unhideWhenUsed/>
    <w:rsid w:val="002B5874"/>
    <w:pPr>
      <w:tabs>
        <w:tab w:val="center" w:pos="4703"/>
        <w:tab w:val="right" w:pos="9406"/>
      </w:tabs>
    </w:pPr>
  </w:style>
  <w:style w:type="character" w:customStyle="1" w:styleId="FooterChar">
    <w:name w:val="Footer Char"/>
    <w:basedOn w:val="DefaultParagraphFont"/>
    <w:link w:val="Footer"/>
    <w:uiPriority w:val="99"/>
    <w:rsid w:val="002B5874"/>
  </w:style>
  <w:style w:type="character" w:styleId="FollowedHyperlink">
    <w:name w:val="FollowedHyperlink"/>
    <w:basedOn w:val="DefaultParagraphFont"/>
    <w:uiPriority w:val="99"/>
    <w:semiHidden/>
    <w:unhideWhenUsed/>
    <w:rsid w:val="002B5874"/>
    <w:rPr>
      <w:color w:val="800080" w:themeColor="followedHyperlink"/>
      <w:u w:val="single"/>
    </w:rPr>
  </w:style>
  <w:style w:type="character" w:styleId="PlaceholderText">
    <w:name w:val="Placeholder Text"/>
    <w:basedOn w:val="DefaultParagraphFont"/>
    <w:uiPriority w:val="99"/>
    <w:semiHidden/>
    <w:rsid w:val="00BC780A"/>
    <w:rPr>
      <w:color w:val="808080"/>
    </w:rPr>
  </w:style>
  <w:style w:type="paragraph" w:styleId="CommentSubject">
    <w:name w:val="annotation subject"/>
    <w:basedOn w:val="CommentText"/>
    <w:next w:val="CommentText"/>
    <w:link w:val="CommentSubjectChar"/>
    <w:uiPriority w:val="99"/>
    <w:semiHidden/>
    <w:unhideWhenUsed/>
    <w:rsid w:val="003E53F4"/>
    <w:rPr>
      <w:b/>
      <w:bCs/>
      <w:sz w:val="20"/>
      <w:szCs w:val="20"/>
    </w:rPr>
  </w:style>
  <w:style w:type="character" w:customStyle="1" w:styleId="CommentSubjectChar">
    <w:name w:val="Comment Subject Char"/>
    <w:basedOn w:val="CommentTextChar"/>
    <w:link w:val="CommentSubject"/>
    <w:uiPriority w:val="99"/>
    <w:semiHidden/>
    <w:rsid w:val="003E53F4"/>
    <w:rPr>
      <w:b/>
      <w:bCs/>
      <w:sz w:val="20"/>
      <w:szCs w:val="20"/>
    </w:rPr>
  </w:style>
  <w:style w:type="character" w:styleId="UnresolvedMention">
    <w:name w:val="Unresolved Mention"/>
    <w:basedOn w:val="DefaultParagraphFont"/>
    <w:uiPriority w:val="99"/>
    <w:rsid w:val="00D366F7"/>
    <w:rPr>
      <w:color w:val="808080"/>
      <w:shd w:val="clear" w:color="auto" w:fill="E6E6E6"/>
    </w:rPr>
  </w:style>
  <w:style w:type="paragraph" w:styleId="Revision">
    <w:name w:val="Revision"/>
    <w:hidden/>
    <w:uiPriority w:val="99"/>
    <w:semiHidden/>
    <w:rsid w:val="00980D78"/>
  </w:style>
  <w:style w:type="character" w:styleId="PageNumber">
    <w:name w:val="page number"/>
    <w:basedOn w:val="DefaultParagraphFont"/>
    <w:uiPriority w:val="99"/>
    <w:semiHidden/>
    <w:unhideWhenUsed/>
    <w:rsid w:val="0000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4212">
      <w:bodyDiv w:val="1"/>
      <w:marLeft w:val="0"/>
      <w:marRight w:val="0"/>
      <w:marTop w:val="0"/>
      <w:marBottom w:val="0"/>
      <w:divBdr>
        <w:top w:val="none" w:sz="0" w:space="0" w:color="auto"/>
        <w:left w:val="none" w:sz="0" w:space="0" w:color="auto"/>
        <w:bottom w:val="none" w:sz="0" w:space="0" w:color="auto"/>
        <w:right w:val="none" w:sz="0" w:space="0" w:color="auto"/>
      </w:divBdr>
    </w:div>
    <w:div w:id="128864374">
      <w:bodyDiv w:val="1"/>
      <w:marLeft w:val="0"/>
      <w:marRight w:val="0"/>
      <w:marTop w:val="0"/>
      <w:marBottom w:val="0"/>
      <w:divBdr>
        <w:top w:val="none" w:sz="0" w:space="0" w:color="auto"/>
        <w:left w:val="none" w:sz="0" w:space="0" w:color="auto"/>
        <w:bottom w:val="none" w:sz="0" w:space="0" w:color="auto"/>
        <w:right w:val="none" w:sz="0" w:space="0" w:color="auto"/>
      </w:divBdr>
    </w:div>
    <w:div w:id="506795181">
      <w:bodyDiv w:val="1"/>
      <w:marLeft w:val="0"/>
      <w:marRight w:val="0"/>
      <w:marTop w:val="0"/>
      <w:marBottom w:val="0"/>
      <w:divBdr>
        <w:top w:val="none" w:sz="0" w:space="0" w:color="auto"/>
        <w:left w:val="none" w:sz="0" w:space="0" w:color="auto"/>
        <w:bottom w:val="none" w:sz="0" w:space="0" w:color="auto"/>
        <w:right w:val="none" w:sz="0" w:space="0" w:color="auto"/>
      </w:divBdr>
    </w:div>
    <w:div w:id="648829102">
      <w:bodyDiv w:val="1"/>
      <w:marLeft w:val="0"/>
      <w:marRight w:val="0"/>
      <w:marTop w:val="0"/>
      <w:marBottom w:val="0"/>
      <w:divBdr>
        <w:top w:val="none" w:sz="0" w:space="0" w:color="auto"/>
        <w:left w:val="none" w:sz="0" w:space="0" w:color="auto"/>
        <w:bottom w:val="none" w:sz="0" w:space="0" w:color="auto"/>
        <w:right w:val="none" w:sz="0" w:space="0" w:color="auto"/>
      </w:divBdr>
    </w:div>
    <w:div w:id="1180044761">
      <w:bodyDiv w:val="1"/>
      <w:marLeft w:val="0"/>
      <w:marRight w:val="0"/>
      <w:marTop w:val="0"/>
      <w:marBottom w:val="0"/>
      <w:divBdr>
        <w:top w:val="none" w:sz="0" w:space="0" w:color="auto"/>
        <w:left w:val="none" w:sz="0" w:space="0" w:color="auto"/>
        <w:bottom w:val="none" w:sz="0" w:space="0" w:color="auto"/>
        <w:right w:val="none" w:sz="0" w:space="0" w:color="auto"/>
      </w:divBdr>
    </w:div>
    <w:div w:id="1196428132">
      <w:bodyDiv w:val="1"/>
      <w:marLeft w:val="0"/>
      <w:marRight w:val="0"/>
      <w:marTop w:val="0"/>
      <w:marBottom w:val="0"/>
      <w:divBdr>
        <w:top w:val="none" w:sz="0" w:space="0" w:color="auto"/>
        <w:left w:val="none" w:sz="0" w:space="0" w:color="auto"/>
        <w:bottom w:val="none" w:sz="0" w:space="0" w:color="auto"/>
        <w:right w:val="none" w:sz="0" w:space="0" w:color="auto"/>
      </w:divBdr>
    </w:div>
    <w:div w:id="1259678261">
      <w:bodyDiv w:val="1"/>
      <w:marLeft w:val="0"/>
      <w:marRight w:val="0"/>
      <w:marTop w:val="0"/>
      <w:marBottom w:val="0"/>
      <w:divBdr>
        <w:top w:val="none" w:sz="0" w:space="0" w:color="auto"/>
        <w:left w:val="none" w:sz="0" w:space="0" w:color="auto"/>
        <w:bottom w:val="none" w:sz="0" w:space="0" w:color="auto"/>
        <w:right w:val="none" w:sz="0" w:space="0" w:color="auto"/>
      </w:divBdr>
    </w:div>
    <w:div w:id="1548954116">
      <w:bodyDiv w:val="1"/>
      <w:marLeft w:val="0"/>
      <w:marRight w:val="0"/>
      <w:marTop w:val="0"/>
      <w:marBottom w:val="0"/>
      <w:divBdr>
        <w:top w:val="none" w:sz="0" w:space="0" w:color="auto"/>
        <w:left w:val="none" w:sz="0" w:space="0" w:color="auto"/>
        <w:bottom w:val="none" w:sz="0" w:space="0" w:color="auto"/>
        <w:right w:val="none" w:sz="0" w:space="0" w:color="auto"/>
      </w:divBdr>
    </w:div>
    <w:div w:id="1643654267">
      <w:bodyDiv w:val="1"/>
      <w:marLeft w:val="0"/>
      <w:marRight w:val="0"/>
      <w:marTop w:val="0"/>
      <w:marBottom w:val="0"/>
      <w:divBdr>
        <w:top w:val="none" w:sz="0" w:space="0" w:color="auto"/>
        <w:left w:val="none" w:sz="0" w:space="0" w:color="auto"/>
        <w:bottom w:val="none" w:sz="0" w:space="0" w:color="auto"/>
        <w:right w:val="none" w:sz="0" w:space="0" w:color="auto"/>
      </w:divBdr>
    </w:div>
    <w:div w:id="1668048804">
      <w:bodyDiv w:val="1"/>
      <w:marLeft w:val="0"/>
      <w:marRight w:val="0"/>
      <w:marTop w:val="0"/>
      <w:marBottom w:val="0"/>
      <w:divBdr>
        <w:top w:val="none" w:sz="0" w:space="0" w:color="auto"/>
        <w:left w:val="none" w:sz="0" w:space="0" w:color="auto"/>
        <w:bottom w:val="none" w:sz="0" w:space="0" w:color="auto"/>
        <w:right w:val="none" w:sz="0" w:space="0" w:color="auto"/>
      </w:divBdr>
    </w:div>
    <w:div w:id="183972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taxonom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mafft.cbrc.jp/alignment/serv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nul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slimsuite.unsw.edu.au/teaching/upgm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UPGMA" TargetMode="External"/><Relationship Id="rId14" Type="http://schemas.openxmlformats.org/officeDocument/2006/relationships/hyperlink" Target="https://www.uniprot.org/help/fasta-head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8EA43-F37B-EA4D-B604-25177BF3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Bioinformatics _ Neighbor Joining Trees.docx</vt:lpstr>
    </vt:vector>
  </TitlesOfParts>
  <Company>UZH</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_ Neighbor Joining Trees.docx</dc:title>
  <cp:lastModifiedBy>Janko Tackmann</cp:lastModifiedBy>
  <cp:revision>2</cp:revision>
  <cp:lastPrinted>2019-05-13T08:05:00Z</cp:lastPrinted>
  <dcterms:created xsi:type="dcterms:W3CDTF">2020-05-07T16:00:00Z</dcterms:created>
  <dcterms:modified xsi:type="dcterms:W3CDTF">2020-05-07T16:00:00Z</dcterms:modified>
</cp:coreProperties>
</file>