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1clara-nfasis3"/>
        <w:tblpPr w:leftFromText="141" w:rightFromText="141" w:vertAnchor="text" w:horzAnchor="margin" w:tblpY="218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DA44B4" w14:paraId="46D3A081" w14:textId="77777777" w:rsidTr="00E22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163B53BE" w14:textId="77777777" w:rsidR="00DA44B4" w:rsidRDefault="00DA44B4" w:rsidP="00E227CA">
            <w:pPr>
              <w:jc w:val="center"/>
            </w:pPr>
            <w:r>
              <w:t>Instrumento B 1.1.2.1 Pauta de Entrevista en profundidad a usuarios</w:t>
            </w:r>
          </w:p>
          <w:p w14:paraId="7D0869E6" w14:textId="77777777" w:rsidR="00DA44B4" w:rsidRDefault="00DA44B4" w:rsidP="00E227CA"/>
        </w:tc>
      </w:tr>
      <w:tr w:rsidR="00DA44B4" w14:paraId="4EDB552B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FC149C2" w14:textId="77777777" w:rsidR="00DA44B4" w:rsidRPr="0098677D" w:rsidRDefault="00DA44B4" w:rsidP="00E227CA">
            <w:pPr>
              <w:rPr>
                <w:b w:val="0"/>
                <w:bCs w:val="0"/>
              </w:rPr>
            </w:pPr>
            <w:r w:rsidRPr="0098677D">
              <w:rPr>
                <w:b w:val="0"/>
                <w:bCs w:val="0"/>
              </w:rPr>
              <w:t>Nombre</w:t>
            </w:r>
          </w:p>
        </w:tc>
        <w:tc>
          <w:tcPr>
            <w:tcW w:w="2207" w:type="dxa"/>
          </w:tcPr>
          <w:p w14:paraId="75376998" w14:textId="49950C6C" w:rsidR="00DA44B4" w:rsidRPr="0098677D" w:rsidRDefault="00AA053F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Susan González</w:t>
            </w:r>
          </w:p>
        </w:tc>
        <w:tc>
          <w:tcPr>
            <w:tcW w:w="2207" w:type="dxa"/>
          </w:tcPr>
          <w:p w14:paraId="69DAEF6A" w14:textId="77777777" w:rsidR="00DA44B4" w:rsidRPr="0098677D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77D">
              <w:t>Medio de registro</w:t>
            </w:r>
          </w:p>
        </w:tc>
        <w:tc>
          <w:tcPr>
            <w:tcW w:w="2207" w:type="dxa"/>
          </w:tcPr>
          <w:p w14:paraId="0F1FB7D0" w14:textId="4A6AC7FE" w:rsidR="00DA44B4" w:rsidRPr="0098677D" w:rsidRDefault="00E260AF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Entrevista</w:t>
            </w:r>
          </w:p>
        </w:tc>
      </w:tr>
      <w:tr w:rsidR="00DA44B4" w14:paraId="4F62AB58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F5F2BB6" w14:textId="77777777" w:rsidR="00DA44B4" w:rsidRPr="0098677D" w:rsidRDefault="00DA44B4" w:rsidP="00E227CA">
            <w:pPr>
              <w:rPr>
                <w:b w:val="0"/>
                <w:bCs w:val="0"/>
              </w:rPr>
            </w:pPr>
            <w:r w:rsidRPr="0098677D">
              <w:rPr>
                <w:b w:val="0"/>
                <w:bCs w:val="0"/>
              </w:rPr>
              <w:t>Edad</w:t>
            </w:r>
          </w:p>
        </w:tc>
        <w:tc>
          <w:tcPr>
            <w:tcW w:w="2207" w:type="dxa"/>
          </w:tcPr>
          <w:p w14:paraId="111CBDD6" w14:textId="3F0207F7" w:rsidR="00DA44B4" w:rsidRPr="0098677D" w:rsidRDefault="00AA053F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años</w:t>
            </w:r>
          </w:p>
        </w:tc>
        <w:tc>
          <w:tcPr>
            <w:tcW w:w="2207" w:type="dxa"/>
          </w:tcPr>
          <w:p w14:paraId="16AB709E" w14:textId="77777777" w:rsidR="00DA44B4" w:rsidRPr="0098677D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77D">
              <w:t>Fecha</w:t>
            </w:r>
          </w:p>
        </w:tc>
        <w:tc>
          <w:tcPr>
            <w:tcW w:w="2207" w:type="dxa"/>
          </w:tcPr>
          <w:p w14:paraId="4A0C27E0" w14:textId="7A2543E9" w:rsidR="00DA44B4" w:rsidRPr="0098677D" w:rsidRDefault="00AA053F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07/09/2024</w:t>
            </w:r>
          </w:p>
        </w:tc>
      </w:tr>
      <w:tr w:rsidR="00DA44B4" w14:paraId="12F91D9E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754292F" w14:textId="77777777" w:rsidR="00DA44B4" w:rsidRPr="0098677D" w:rsidRDefault="00DA44B4" w:rsidP="00E227CA">
            <w:pPr>
              <w:rPr>
                <w:b w:val="0"/>
                <w:bCs w:val="0"/>
              </w:rPr>
            </w:pPr>
            <w:r w:rsidRPr="0098677D">
              <w:rPr>
                <w:b w:val="0"/>
                <w:bCs w:val="0"/>
              </w:rPr>
              <w:t xml:space="preserve">Ocupación </w:t>
            </w:r>
          </w:p>
        </w:tc>
        <w:tc>
          <w:tcPr>
            <w:tcW w:w="2207" w:type="dxa"/>
          </w:tcPr>
          <w:p w14:paraId="12BCBE3A" w14:textId="38D7DA36" w:rsidR="00DA44B4" w:rsidRPr="0098677D" w:rsidRDefault="00AA053F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Ejecutiva de cuentas</w:t>
            </w:r>
          </w:p>
        </w:tc>
        <w:tc>
          <w:tcPr>
            <w:tcW w:w="2207" w:type="dxa"/>
          </w:tcPr>
          <w:p w14:paraId="6DDA7BDA" w14:textId="77777777" w:rsidR="00DA44B4" w:rsidRPr="0098677D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77D">
              <w:t>Duración</w:t>
            </w:r>
          </w:p>
        </w:tc>
        <w:tc>
          <w:tcPr>
            <w:tcW w:w="2207" w:type="dxa"/>
          </w:tcPr>
          <w:p w14:paraId="71CE50A7" w14:textId="0996F034" w:rsidR="00DA44B4" w:rsidRPr="0098677D" w:rsidRDefault="00E260AF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minutos</w:t>
            </w:r>
          </w:p>
        </w:tc>
      </w:tr>
      <w:tr w:rsidR="00DA44B4" w14:paraId="611BBB2B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9F1EF1E" w14:textId="77777777" w:rsidR="00DA44B4" w:rsidRPr="0098677D" w:rsidRDefault="00DA44B4" w:rsidP="00E227CA">
            <w:pPr>
              <w:rPr>
                <w:b w:val="0"/>
                <w:bCs w:val="0"/>
              </w:rPr>
            </w:pPr>
            <w:r w:rsidRPr="0098677D">
              <w:rPr>
                <w:b w:val="0"/>
                <w:bCs w:val="0"/>
              </w:rPr>
              <w:t>Tiempo en el cargo</w:t>
            </w:r>
          </w:p>
        </w:tc>
        <w:tc>
          <w:tcPr>
            <w:tcW w:w="2207" w:type="dxa"/>
          </w:tcPr>
          <w:p w14:paraId="516F3EFE" w14:textId="795CF507" w:rsidR="00DA44B4" w:rsidRPr="0098677D" w:rsidRDefault="00AA053F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años</w:t>
            </w:r>
          </w:p>
        </w:tc>
        <w:tc>
          <w:tcPr>
            <w:tcW w:w="4414" w:type="dxa"/>
            <w:gridSpan w:val="2"/>
          </w:tcPr>
          <w:p w14:paraId="33D08219" w14:textId="311077F8" w:rsidR="00DA44B4" w:rsidRPr="0098677D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77D">
              <w:t xml:space="preserve">             </w:t>
            </w:r>
          </w:p>
        </w:tc>
      </w:tr>
      <w:tr w:rsidR="00DA44B4" w14:paraId="583DC566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FE84266" w14:textId="77777777" w:rsidR="00DA44B4" w:rsidRPr="0098677D" w:rsidRDefault="00DA44B4" w:rsidP="00E227CA">
            <w:pPr>
              <w:rPr>
                <w:b w:val="0"/>
                <w:bCs w:val="0"/>
                <w:lang w:val="es-ES"/>
              </w:rPr>
            </w:pPr>
            <w:r w:rsidRPr="00315873">
              <w:rPr>
                <w:b w:val="0"/>
                <w:bCs w:val="0"/>
                <w:lang w:val="es-ES"/>
              </w:rPr>
              <w:t>Relación con el servicio</w:t>
            </w:r>
          </w:p>
        </w:tc>
        <w:tc>
          <w:tcPr>
            <w:tcW w:w="2207" w:type="dxa"/>
          </w:tcPr>
          <w:p w14:paraId="0C4844D5" w14:textId="50917007" w:rsidR="00DA44B4" w:rsidRPr="0098677D" w:rsidRDefault="00AA053F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 del Estado</w:t>
            </w:r>
          </w:p>
        </w:tc>
        <w:tc>
          <w:tcPr>
            <w:tcW w:w="4414" w:type="dxa"/>
            <w:gridSpan w:val="2"/>
          </w:tcPr>
          <w:p w14:paraId="4B8569EF" w14:textId="14DC990F" w:rsidR="00DA44B4" w:rsidRPr="0098677D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44B4" w14:paraId="3784FD03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54CAB025" w14:textId="77777777" w:rsidR="00DA44B4" w:rsidRPr="0098677D" w:rsidRDefault="00DA44B4" w:rsidP="00E227CA">
            <w:pPr>
              <w:jc w:val="center"/>
              <w:rPr>
                <w:lang w:val="es-ES"/>
              </w:rPr>
            </w:pPr>
            <w:r w:rsidRPr="0098677D">
              <w:rPr>
                <w:lang w:val="es-ES"/>
              </w:rPr>
              <w:t>Temáticas</w:t>
            </w:r>
          </w:p>
          <w:p w14:paraId="7ED47053" w14:textId="77777777" w:rsidR="00DA44B4" w:rsidRPr="0098677D" w:rsidRDefault="00DA44B4" w:rsidP="00E227CA"/>
        </w:tc>
        <w:tc>
          <w:tcPr>
            <w:tcW w:w="4414" w:type="dxa"/>
            <w:gridSpan w:val="2"/>
          </w:tcPr>
          <w:p w14:paraId="36E62E24" w14:textId="77777777" w:rsidR="00DA44B4" w:rsidRPr="0098677D" w:rsidRDefault="00DA44B4" w:rsidP="00E22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8677D">
              <w:rPr>
                <w:b/>
                <w:bCs/>
              </w:rPr>
              <w:t>Citas Claves</w:t>
            </w:r>
          </w:p>
        </w:tc>
      </w:tr>
      <w:tr w:rsidR="00DA44B4" w14:paraId="69330661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5925AB67" w14:textId="26CE7F25" w:rsidR="00DA44B4" w:rsidRPr="00E260AF" w:rsidRDefault="00AA053F" w:rsidP="00E260AF">
            <w:pPr>
              <w:jc w:val="both"/>
              <w:rPr>
                <w:b w:val="0"/>
                <w:bCs w:val="0"/>
                <w:lang w:val="es-ES"/>
              </w:rPr>
            </w:pPr>
            <w:r w:rsidRPr="00AA053F">
              <w:rPr>
                <w:b w:val="0"/>
                <w:bCs w:val="0"/>
              </w:rPr>
              <w:t>Discriminación de Género en el Trabajo</w:t>
            </w:r>
          </w:p>
        </w:tc>
        <w:tc>
          <w:tcPr>
            <w:tcW w:w="4414" w:type="dxa"/>
            <w:gridSpan w:val="2"/>
          </w:tcPr>
          <w:p w14:paraId="3289BD61" w14:textId="6BE53DE3" w:rsidR="00DA44B4" w:rsidRPr="00E260AF" w:rsidRDefault="00AA053F" w:rsidP="00E260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53F">
              <w:t>"Durante una entrevista de trabajo, el entrevistador insinuó que el puesto podría ser 'demasiado exigente' para una mujer, especialmente si tenía responsabilidades familiares."</w:t>
            </w:r>
          </w:p>
        </w:tc>
      </w:tr>
      <w:tr w:rsidR="00DA44B4" w14:paraId="17DA6A77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019D46FD" w14:textId="3A180FFE" w:rsidR="00DA44B4" w:rsidRPr="00E260AF" w:rsidRDefault="00AA053F" w:rsidP="004A349C">
            <w:pPr>
              <w:jc w:val="both"/>
              <w:rPr>
                <w:b w:val="0"/>
                <w:bCs w:val="0"/>
                <w:lang w:val="es-ES"/>
              </w:rPr>
            </w:pPr>
            <w:r w:rsidRPr="00AA053F">
              <w:rPr>
                <w:b w:val="0"/>
                <w:bCs w:val="0"/>
              </w:rPr>
              <w:t>Desafíos Laborales y Superación</w:t>
            </w:r>
          </w:p>
        </w:tc>
        <w:tc>
          <w:tcPr>
            <w:tcW w:w="4414" w:type="dxa"/>
            <w:gridSpan w:val="2"/>
          </w:tcPr>
          <w:p w14:paraId="09B8F6A2" w14:textId="5812519F" w:rsidR="00DA44B4" w:rsidRPr="00E260AF" w:rsidRDefault="00AA053F" w:rsidP="00E260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53F">
              <w:t>"Uno de los mayores desafíos fue liderar un equipo grande por primera vez. Lo superé mejorando mis habilidades de liderazgo, aprendiendo a delegar y manteniendo una comunicación abierta con mi equipo."</w:t>
            </w:r>
          </w:p>
        </w:tc>
      </w:tr>
      <w:tr w:rsidR="00DA44B4" w14:paraId="3B94D664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05EDE5B4" w14:textId="08FA6F70" w:rsidR="00DA44B4" w:rsidRPr="00E260AF" w:rsidRDefault="00AA053F" w:rsidP="004A349C">
            <w:pPr>
              <w:jc w:val="both"/>
              <w:rPr>
                <w:b w:val="0"/>
                <w:bCs w:val="0"/>
                <w:lang w:val="es-ES"/>
              </w:rPr>
            </w:pPr>
            <w:r w:rsidRPr="00AA053F">
              <w:rPr>
                <w:b w:val="0"/>
                <w:bCs w:val="0"/>
              </w:rPr>
              <w:t>Necesidad de Capacitación en Nuevas Tecnologías</w:t>
            </w:r>
          </w:p>
        </w:tc>
        <w:tc>
          <w:tcPr>
            <w:tcW w:w="4414" w:type="dxa"/>
            <w:gridSpan w:val="2"/>
          </w:tcPr>
          <w:p w14:paraId="1574C421" w14:textId="345CBE68" w:rsidR="00DA44B4" w:rsidRPr="00E260AF" w:rsidRDefault="00AA053F" w:rsidP="004A3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53F">
              <w:t>"Creo que la capacitación en nuevas tecnologías y herramientas digitales sería muy beneficiosa. También considero importante el desarrollo de habilidades de liderazgo y gestión de equipos."</w:t>
            </w:r>
          </w:p>
        </w:tc>
      </w:tr>
      <w:tr w:rsidR="00DA44B4" w14:paraId="748B5B85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13D69A9D" w14:textId="6D6ECCE0" w:rsidR="00DA44B4" w:rsidRPr="00E260AF" w:rsidRDefault="00AA053F" w:rsidP="00E260AF">
            <w:pPr>
              <w:jc w:val="both"/>
              <w:rPr>
                <w:b w:val="0"/>
                <w:bCs w:val="0"/>
                <w:lang w:val="es-ES"/>
              </w:rPr>
            </w:pPr>
            <w:r w:rsidRPr="00AA053F">
              <w:rPr>
                <w:b w:val="0"/>
                <w:bCs w:val="0"/>
              </w:rPr>
              <w:t>Prácticas de Diversidad e Inclusión</w:t>
            </w:r>
          </w:p>
        </w:tc>
        <w:tc>
          <w:tcPr>
            <w:tcW w:w="4414" w:type="dxa"/>
            <w:gridSpan w:val="2"/>
          </w:tcPr>
          <w:p w14:paraId="74D3986C" w14:textId="42E14989" w:rsidR="00DA44B4" w:rsidRPr="00E260AF" w:rsidRDefault="00AA053F" w:rsidP="004A3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53F">
              <w:t>"En mi trabajo actual, hemos implementado políticas de contratación inclusivas y programas de mentoría para grupos subrepresentados. Esto ha creado un ambiente más diverso y enriquecedor, mejorando la creatividad y la resolución de problemas en el equipo."</w:t>
            </w:r>
          </w:p>
        </w:tc>
      </w:tr>
      <w:tr w:rsidR="00DA44B4" w14:paraId="636B80DD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7AA2D06A" w14:textId="541ECC61" w:rsidR="00DA44B4" w:rsidRPr="00E260AF" w:rsidRDefault="00AA053F" w:rsidP="004A349C">
            <w:pPr>
              <w:jc w:val="both"/>
              <w:rPr>
                <w:b w:val="0"/>
                <w:bCs w:val="0"/>
              </w:rPr>
            </w:pPr>
            <w:r w:rsidRPr="00AA053F">
              <w:rPr>
                <w:b w:val="0"/>
                <w:bCs w:val="0"/>
              </w:rPr>
              <w:t>Políticas de Trabajo Flexible</w:t>
            </w:r>
          </w:p>
        </w:tc>
        <w:tc>
          <w:tcPr>
            <w:tcW w:w="4414" w:type="dxa"/>
            <w:gridSpan w:val="2"/>
          </w:tcPr>
          <w:p w14:paraId="6C49B9D8" w14:textId="3282738A" w:rsidR="00DA44B4" w:rsidRPr="00E260AF" w:rsidRDefault="00AA053F" w:rsidP="004A3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53F">
              <w:t>"Mi empresa ofrece opciones de trabajo flexible, incluyendo la posibilidad de trabajar desde casa algunos días. Esto ha mejorado significativamente mi equilibrio entre vida laboral y personal, permitiéndome ser más productiva y menos estresada."</w:t>
            </w:r>
          </w:p>
        </w:tc>
      </w:tr>
    </w:tbl>
    <w:p w14:paraId="7B3765A1" w14:textId="77777777" w:rsidR="00730927" w:rsidRDefault="00730927"/>
    <w:sectPr w:rsidR="007309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277108"/>
    <w:multiLevelType w:val="hybridMultilevel"/>
    <w:tmpl w:val="2020C86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269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B4"/>
    <w:rsid w:val="004A349C"/>
    <w:rsid w:val="00730927"/>
    <w:rsid w:val="007F5F2F"/>
    <w:rsid w:val="00AA053F"/>
    <w:rsid w:val="00BB6992"/>
    <w:rsid w:val="00C0111C"/>
    <w:rsid w:val="00DA44B4"/>
    <w:rsid w:val="00E2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FC708"/>
  <w15:chartTrackingRefBased/>
  <w15:docId w15:val="{B1CDB67A-2F4A-4213-84F3-D6E6638A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4B4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DA4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4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44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4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44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4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4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4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4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4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4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44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44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44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44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44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44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44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4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4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4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4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4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44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44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44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4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44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44B4"/>
    <w:rPr>
      <w:b/>
      <w:bCs/>
      <w:smallCaps/>
      <w:color w:val="0F4761" w:themeColor="accent1" w:themeShade="BF"/>
      <w:spacing w:val="5"/>
    </w:rPr>
  </w:style>
  <w:style w:type="table" w:styleId="Tablaconcuadrcula1clara-nfasis3">
    <w:name w:val="Grid Table 1 Light Accent 3"/>
    <w:basedOn w:val="Tablanormal"/>
    <w:uiPriority w:val="46"/>
    <w:rsid w:val="00DA44B4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Sofía Acharán Vera</dc:creator>
  <cp:keywords/>
  <dc:description/>
  <cp:lastModifiedBy>Manuel Alejandro Perez Oyarzun</cp:lastModifiedBy>
  <cp:revision>2</cp:revision>
  <dcterms:created xsi:type="dcterms:W3CDTF">2024-09-12T01:26:00Z</dcterms:created>
  <dcterms:modified xsi:type="dcterms:W3CDTF">2024-09-12T01:26:00Z</dcterms:modified>
</cp:coreProperties>
</file>