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ox3lvpwuycb" w:id="0"/>
      <w:bookmarkEnd w:id="0"/>
      <w:r w:rsidDel="00000000" w:rsidR="00000000" w:rsidRPr="00000000">
        <w:rPr>
          <w:rtl w:val="0"/>
        </w:rPr>
        <w:t xml:space="preserve">Understanding Social Algorithms: A Musician's Guide to TikTok vs. Instagram</w:t>
      </w:r>
    </w:p>
    <w:p w:rsidR="00000000" w:rsidDel="00000000" w:rsidP="00000000" w:rsidRDefault="00000000" w:rsidRPr="00000000" w14:paraId="00000002">
      <w:pPr>
        <w:pStyle w:val="Heading5"/>
        <w:rPr/>
      </w:pPr>
      <w:bookmarkStart w:colFirst="0" w:colLast="0" w:name="_hdt9ui1873bc" w:id="1"/>
      <w:bookmarkEnd w:id="1"/>
      <w:r w:rsidDel="00000000" w:rsidR="00000000" w:rsidRPr="00000000">
        <w:rPr>
          <w:rtl w:val="0"/>
        </w:rPr>
        <w:t xml:space="preserve">1.0 Introduction: More Than Just Apps, They're Different Tools</w:t>
      </w:r>
    </w:p>
    <w:p w:rsidR="00000000" w:rsidDel="00000000" w:rsidP="00000000" w:rsidRDefault="00000000" w:rsidRPr="00000000" w14:paraId="00000003">
      <w:pPr>
        <w:rPr/>
      </w:pPr>
      <w:r w:rsidDel="00000000" w:rsidR="00000000" w:rsidRPr="00000000">
        <w:rPr>
          <w:rtl w:val="0"/>
        </w:rPr>
        <w:t xml:space="preserve">For an independent artist, the primary challenge is no longer making music—it’s acquiring fans who will sustain a career. The goal of marketing is not just to generate streams, but to find and cultivate "Super Listeners." These high-value individuals represent the core of your business; data shows that while they may only be  </w:t>
      </w:r>
      <w:r w:rsidDel="00000000" w:rsidR="00000000" w:rsidRPr="00000000">
        <w:rPr>
          <w:b w:val="1"/>
          <w:bCs w:val="1"/>
          <w:rtl w:val="0"/>
        </w:rPr>
        <w:t xml:space="preserve">2% of your audience, they drive over 18% of streams and the vast majority of actual revenue</w:t>
      </w:r>
      <w:r w:rsidDel="00000000" w:rsidR="00000000" w:rsidRPr="00000000">
        <w:rPr>
          <w:rtl w:val="0"/>
        </w:rPr>
        <w:t xml:space="preserve">  from merchandise and tickets.To efficiently acquire these fans, you must understand that social media platforms are not competitors for the same function, but specialized tools for different jobs. This guide will demystify the core algorithmic differences between TikTok and Instagram, explaining why they are used for distinct stages of a professional marketing funnel. To grasp this, we'll use a central metaphor:  </w:t>
      </w:r>
      <w:r w:rsidDel="00000000" w:rsidR="00000000" w:rsidRPr="00000000">
        <w:rPr>
          <w:b w:val="1"/>
          <w:bCs w:val="1"/>
          <w:rtl w:val="0"/>
        </w:rPr>
        <w:t xml:space="preserve">TikTok is the "Discovery Engine,"</w:t>
      </w:r>
      <w:r w:rsidDel="00000000" w:rsidR="00000000" w:rsidRPr="00000000">
        <w:rPr>
          <w:rtl w:val="0"/>
        </w:rPr>
        <w:t xml:space="preserve">  designed to introduce your music to the world, and  </w:t>
      </w:r>
      <w:r w:rsidDel="00000000" w:rsidR="00000000" w:rsidRPr="00000000">
        <w:rPr>
          <w:b w:val="1"/>
          <w:bCs w:val="1"/>
          <w:rtl w:val="0"/>
        </w:rPr>
        <w:t xml:space="preserve">Instagram is the "Retention Engine,"</w:t>
      </w:r>
      <w:r w:rsidDel="00000000" w:rsidR="00000000" w:rsidRPr="00000000">
        <w:rPr>
          <w:rtl w:val="0"/>
        </w:rPr>
        <w:t xml:space="preserve">  designed to turn those new listeners into a loyal, monetizable community.To understand how these engines work, we must first look at the blueprint they're built on: the algorithmic graph.</w:t>
      </w:r>
    </w:p>
    <w:p w:rsidR="00000000" w:rsidDel="00000000" w:rsidP="00000000" w:rsidRDefault="00000000" w:rsidRPr="00000000" w14:paraId="00000004">
      <w:pPr>
        <w:pStyle w:val="Heading5"/>
        <w:rPr/>
      </w:pPr>
      <w:bookmarkStart w:colFirst="0" w:colLast="0" w:name="_6ozzduinhy49" w:id="2"/>
      <w:bookmarkEnd w:id="2"/>
      <w:r w:rsidDel="00000000" w:rsidR="00000000" w:rsidRPr="00000000">
        <w:rPr>
          <w:rtl w:val="0"/>
        </w:rPr>
        <w:t xml:space="preserve">2.0 The Core Difference: The Interest Graph vs. The Social Graph</w:t>
      </w:r>
    </w:p>
    <w:p w:rsidR="00000000" w:rsidDel="00000000" w:rsidP="00000000" w:rsidRDefault="00000000" w:rsidRPr="00000000" w14:paraId="00000005">
      <w:pPr>
        <w:rPr/>
      </w:pPr>
      <w:r w:rsidDel="00000000" w:rsidR="00000000" w:rsidRPr="00000000">
        <w:rPr>
          <w:rtl w:val="0"/>
        </w:rPr>
        <w:t xml:space="preserve">The logic that determines what content you see on a social platform is its "graph." The two dominant models, the Social Graph and the Interest Graph, create fundamentally different user experiences and offer unique opportunities for artists.</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The Social Graph</w:t>
      </w:r>
      <w:r w:rsidDel="00000000" w:rsidR="00000000" w:rsidRPr="00000000">
        <w:rPr>
          <w:rtl w:val="0"/>
        </w:rPr>
        <w:t xml:space="preserve">  is the traditional model, built on the principle of "who you follow." It prioritizes content from the accounts you have explicitly chosen to connect with. This is the foundational strength of platforms like Instagram, where your feed is primarily shaped by your network of friends, family, and followed creators.</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The Interest Graph</w:t>
      </w:r>
      <w:r w:rsidDel="00000000" w:rsidR="00000000" w:rsidRPr="00000000">
        <w:rPr>
          <w:rtl w:val="0"/>
        </w:rPr>
        <w:t xml:space="preserve">  is a newer, more disruptive model based on "what you engage with." It prioritizes content that it predicts you will find interesting, regardless of who created it. This is the engine that powers TikTok, allowing content to find its audience based purely on its performance and relevance.This distinction is crucial for an artist's strategy, as summarized below:| </w:t>
      </w:r>
      <w:r w:rsidDel="00000000" w:rsidR="00000000" w:rsidRPr="00000000">
        <w:rPr>
          <w:b w:val="1"/>
          <w:bCs w:val="1"/>
          <w:rtl w:val="0"/>
        </w:rPr>
        <w:t xml:space="preserve">Concept</w:t>
      </w:r>
      <w:r w:rsidDel="00000000" w:rsidR="00000000" w:rsidRPr="00000000">
        <w:rPr>
          <w:rtl w:val="0"/>
        </w:rPr>
        <w:t xml:space="preserve"> | </w:t>
      </w:r>
      <w:r w:rsidDel="00000000" w:rsidR="00000000" w:rsidRPr="00000000">
        <w:rPr>
          <w:b w:val="1"/>
          <w:bCs w:val="1"/>
          <w:rtl w:val="0"/>
        </w:rPr>
        <w:t xml:space="preserve">Primary Function: "What the algorithm values"</w:t>
      </w:r>
      <w:r w:rsidDel="00000000" w:rsidR="00000000" w:rsidRPr="00000000">
        <w:rPr>
          <w:rtl w:val="0"/>
        </w:rPr>
        <w:t xml:space="preserve"> | </w:t>
      </w:r>
      <w:r w:rsidDel="00000000" w:rsidR="00000000" w:rsidRPr="00000000">
        <w:rPr>
          <w:b w:val="1"/>
          <w:bCs w:val="1"/>
          <w:rtl w:val="0"/>
        </w:rPr>
        <w:t xml:space="preserve">User Experience</w:t>
      </w:r>
      <w:r w:rsidDel="00000000" w:rsidR="00000000" w:rsidRPr="00000000">
        <w:rPr>
          <w:rtl w:val="0"/>
        </w:rPr>
        <w:t xml:space="preserve"> || ------ | ------ | ------ || </w:t>
      </w:r>
      <w:r w:rsidDel="00000000" w:rsidR="00000000" w:rsidRPr="00000000">
        <w:rPr>
          <w:b w:val="1"/>
          <w:bCs w:val="1"/>
          <w:rtl w:val="0"/>
        </w:rPr>
        <w:t xml:space="preserve">Social Graph (Instagram)</w:t>
      </w:r>
      <w:r w:rsidDel="00000000" w:rsidR="00000000" w:rsidRPr="00000000">
        <w:rPr>
          <w:rtl w:val="0"/>
        </w:rPr>
        <w:t xml:space="preserve"> | Connections and relationships. It values content from the network a user has personally built. | </w:t>
      </w:r>
      <w:r w:rsidDel="00000000" w:rsidR="00000000" w:rsidRPr="00000000">
        <w:rPr>
          <w:i w:val="1"/>
          <w:iCs w:val="1"/>
          <w:rtl w:val="0"/>
        </w:rPr>
        <w:t xml:space="preserve">"Show me content from accounts I've chosen to follow."</w:t>
      </w:r>
      <w:r w:rsidDel="00000000" w:rsidR="00000000" w:rsidRPr="00000000">
        <w:rPr>
          <w:rtl w:val="0"/>
        </w:rPr>
        <w:t xml:space="preserve"> || </w:t>
      </w:r>
      <w:r w:rsidDel="00000000" w:rsidR="00000000" w:rsidRPr="00000000">
        <w:rPr>
          <w:b w:val="1"/>
          <w:bCs w:val="1"/>
          <w:rtl w:val="0"/>
        </w:rPr>
        <w:t xml:space="preserve">Interest Graph (TikTok)</w:t>
      </w:r>
      <w:r w:rsidDel="00000000" w:rsidR="00000000" w:rsidRPr="00000000">
        <w:rPr>
          <w:rtl w:val="0"/>
        </w:rPr>
        <w:t xml:space="preserve"> | Content engagement and retention. It values how a piece of content performs, independent of the creator's status. | </w:t>
      </w:r>
      <w:r w:rsidDel="00000000" w:rsidR="00000000" w:rsidRPr="00000000">
        <w:rPr>
          <w:i w:val="1"/>
          <w:iCs w:val="1"/>
          <w:rtl w:val="0"/>
        </w:rPr>
        <w:t xml:space="preserve">"Show me content I'll find engaging, regardless of who made it."</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This core difference explains why TikTok has become the ultimate tool for discovery. Let's explore how its interest graph works to an artist's advantage.</w:t>
      </w:r>
    </w:p>
    <w:p w:rsidR="00000000" w:rsidDel="00000000" w:rsidP="00000000" w:rsidRDefault="00000000" w:rsidRPr="00000000" w14:paraId="00000009">
      <w:pPr>
        <w:pStyle w:val="Heading5"/>
        <w:rPr/>
      </w:pPr>
      <w:bookmarkStart w:colFirst="0" w:colLast="0" w:name="_kjyj0opgxtqr" w:id="3"/>
      <w:bookmarkEnd w:id="3"/>
      <w:r w:rsidDel="00000000" w:rsidR="00000000" w:rsidRPr="00000000">
        <w:rPr>
          <w:rtl w:val="0"/>
        </w:rPr>
        <w:t xml:space="preserve">3.0 TikTok: The Discovery Engine for "Cold" Audiences</w:t>
      </w:r>
    </w:p>
    <w:p w:rsidR="00000000" w:rsidDel="00000000" w:rsidP="00000000" w:rsidRDefault="00000000" w:rsidRPr="00000000" w14:paraId="0000000A">
      <w:pPr>
        <w:rPr/>
      </w:pPr>
      <w:r w:rsidDel="00000000" w:rsidR="00000000" w:rsidRPr="00000000">
        <w:rPr>
          <w:rtl w:val="0"/>
        </w:rPr>
        <w:t xml:space="preserve">TikTok's primary role in a marketing ecosystem is  </w:t>
      </w:r>
      <w:r w:rsidDel="00000000" w:rsidR="00000000" w:rsidRPr="00000000">
        <w:rPr>
          <w:b w:val="1"/>
          <w:bCs w:val="1"/>
          <w:rtl w:val="0"/>
        </w:rPr>
        <w:t xml:space="preserve">Top-of-Funnel Awareness</w:t>
      </w:r>
      <w:r w:rsidDel="00000000" w:rsidR="00000000" w:rsidRPr="00000000">
        <w:rPr>
          <w:rtl w:val="0"/>
        </w:rPr>
        <w:t xml:space="preserve"> . Its main job is to help you reach "Cold Traffic"—people who have never heard of you or your music before. The platform's algorithm is uniquely built to facilitate this kind of mass-market discovery.Here are the three most important characteristics of the TikTok algorithm for a musician:</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Interest Graph Prioritization:</w:t>
      </w:r>
      <w:r w:rsidDel="00000000" w:rsidR="00000000" w:rsidRPr="00000000">
        <w:rPr>
          <w:rtl w:val="0"/>
        </w:rPr>
        <w:t xml:space="preserve">  The algorithm's foundation on the interest graph means that every video has a chance to go viral. Unlike other platforms, follower count is not a prerequisite for reach. This allows a compelling video from an artist with zero followers to potentially achieve millions of views, providing an unparalleled opportunity for new talent to break through the noise.</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Content Velocity &amp; Retention:</w:t>
      </w:r>
      <w:r w:rsidDel="00000000" w:rsidR="00000000" w:rsidRPr="00000000">
        <w:rPr>
          <w:rtl w:val="0"/>
        </w:rPr>
        <w:t xml:space="preserve">  The algorithm heavily rewards videos that grab and hold viewer attention. A video's  </w:t>
      </w:r>
      <w:r w:rsidDel="00000000" w:rsidR="00000000" w:rsidRPr="00000000">
        <w:rPr>
          <w:i w:val="1"/>
          <w:iCs w:val="1"/>
          <w:rtl w:val="0"/>
        </w:rPr>
        <w:t xml:space="preserve">retention rate</w:t>
      </w:r>
      <w:r w:rsidDel="00000000" w:rsidR="00000000" w:rsidRPr="00000000">
        <w:rPr>
          <w:rtl w:val="0"/>
        </w:rPr>
        <w:t xml:space="preserve">  is a primary signal of quality, and achieving key benchmarks—like a  </w:t>
      </w:r>
      <w:r w:rsidDel="00000000" w:rsidR="00000000" w:rsidRPr="00000000">
        <w:rPr>
          <w:b w:val="1"/>
          <w:bCs w:val="1"/>
          <w:rtl w:val="0"/>
        </w:rPr>
        <w:t xml:space="preserve">retention rate of &gt;50% on short videos</w:t>
      </w:r>
      <w:r w:rsidDel="00000000" w:rsidR="00000000" w:rsidRPr="00000000">
        <w:rPr>
          <w:rtl w:val="0"/>
        </w:rPr>
        <w:t xml:space="preserve"> —is a critical trigger for viral distribution. This makes the creative strength of the content more important than an artist's existing follower count, leveling the playing field.</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"Sound-First" Architecture:</w:t>
      </w:r>
      <w:r w:rsidDel="00000000" w:rsidR="00000000" w:rsidRPr="00000000">
        <w:rPr>
          <w:rtl w:val="0"/>
        </w:rPr>
        <w:t xml:space="preserve">  TikTok is a unique platform where the audio is a central element of content creation. A track's "sound" can be used by other creators in their own videos. This strategic feature can lead to massive, free marketing through User Generated Content (UGC), as a popular sound can create a viral trend that amplifies a song far beyond the artist's own account.While TikTok excels at introducing you to a new audience, the next step is to nurture that connection on a platform built for community.</w:t>
      </w:r>
    </w:p>
    <w:p w:rsidR="00000000" w:rsidDel="00000000" w:rsidP="00000000" w:rsidRDefault="00000000" w:rsidRPr="00000000" w14:paraId="0000000E">
      <w:pPr>
        <w:pStyle w:val="Heading5"/>
        <w:rPr/>
      </w:pPr>
      <w:bookmarkStart w:colFirst="0" w:colLast="0" w:name="_a2w9z7p6oolc" w:id="4"/>
      <w:bookmarkEnd w:id="4"/>
      <w:r w:rsidDel="00000000" w:rsidR="00000000" w:rsidRPr="00000000">
        <w:rPr>
          <w:rtl w:val="0"/>
        </w:rPr>
        <w:t xml:space="preserve">4.0 Instagram: The Retention Engine for "Warm" Audiences</w:t>
      </w:r>
    </w:p>
    <w:p w:rsidR="00000000" w:rsidDel="00000000" w:rsidP="00000000" w:rsidRDefault="00000000" w:rsidRPr="00000000" w14:paraId="0000000F">
      <w:pPr>
        <w:rPr/>
      </w:pPr>
      <w:r w:rsidDel="00000000" w:rsidR="00000000" w:rsidRPr="00000000">
        <w:rPr>
          <w:rtl w:val="0"/>
        </w:rPr>
        <w:t xml:space="preserve">Once a listener discovers you on TikTok, Instagram becomes the critical tool for  </w:t>
      </w:r>
      <w:r w:rsidDel="00000000" w:rsidR="00000000" w:rsidRPr="00000000">
        <w:rPr>
          <w:b w:val="1"/>
          <w:bCs w:val="1"/>
          <w:rtl w:val="0"/>
        </w:rPr>
        <w:t xml:space="preserve">Mid-Funnel Retention and Conversion,</w:t>
      </w:r>
      <w:r w:rsidDel="00000000" w:rsidR="00000000" w:rsidRPr="00000000">
        <w:rPr>
          <w:rtl w:val="0"/>
        </w:rPr>
        <w:t xml:space="preserve">  which means turning casual listeners into dedicated fans who will buy merchandise, purchase tickets, and support your career long-term. This is the platform where your "Warm Audience"—people who are aware of you and interested—can be nurtured. For an artist, Instagram functions as a digital "CRM" (Customer Relationship Management) system, helping to manage and deepen fan relationships.Here are the three most important features of Instagram for an artist looking to build a career:</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Social Graph Foundation:</w:t>
      </w:r>
      <w:r w:rsidDel="00000000" w:rsidR="00000000" w:rsidRPr="00000000">
        <w:rPr>
          <w:rtl w:val="0"/>
        </w:rPr>
        <w:t xml:space="preserve">  Because Instagram is built on the social graph, it is the ideal environment for building a community. It provides direct lines of communication with an existing fanbase through Stories, DMs, and comments, allowing an artist to build a narrative and foster a deeper connection that goes beyond a single song.</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Superior Commerce Integration:</w:t>
      </w:r>
      <w:r w:rsidDel="00000000" w:rsidR="00000000" w:rsidRPr="00000000">
        <w:rPr>
          <w:rtl w:val="0"/>
        </w:rPr>
        <w:t xml:space="preserve">  Data proves that Instagram Reels deliver  </w:t>
      </w:r>
      <w:r w:rsidDel="00000000" w:rsidR="00000000" w:rsidRPr="00000000">
        <w:rPr>
          <w:b w:val="1"/>
          <w:bCs w:val="1"/>
          <w:rtl w:val="0"/>
        </w:rPr>
        <w:t xml:space="preserve">1.3x higher conversion rates for e-commerce and deeper funnel actions compared to TikTok</w:t>
      </w:r>
      <w:r w:rsidDel="00000000" w:rsidR="00000000" w:rsidRPr="00000000">
        <w:rPr>
          <w:rtl w:val="0"/>
        </w:rPr>
        <w:t xml:space="preserve"> . For an artist, this means the platform is far more effective at driving high-value actions like merchandise sales or ticket purchases.</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Mature Ad Platform:</w:t>
      </w:r>
      <w:r w:rsidDel="00000000" w:rsidR="00000000" w:rsidRPr="00000000">
        <w:rPr>
          <w:rtl w:val="0"/>
        </w:rPr>
        <w:t xml:space="preserve">  The Meta ad platform (which powers Instagram ads) is considered the "gold standard" for conversion-focused advertising. Its sophisticated pixel tracking and optimization tools allow artists to run highly targeted campaigns aimed at driving specific outcomes, such as getting users to a smart link (like a Feature.fm or Linkfire page that directs fans to their preferred streaming service) or making a purchase, with a level of precision that other platforms cannot match.Now that we understand their individual strengths, let's see how they compare side-by-side in a strategic plan.</w:t>
      </w:r>
    </w:p>
    <w:p w:rsidR="00000000" w:rsidDel="00000000" w:rsidP="00000000" w:rsidRDefault="00000000" w:rsidRPr="00000000" w14:paraId="00000013">
      <w:pPr>
        <w:pStyle w:val="Heading5"/>
        <w:rPr/>
      </w:pPr>
      <w:bookmarkStart w:colFirst="0" w:colLast="0" w:name="_joxzw3x5u0k" w:id="5"/>
      <w:bookmarkEnd w:id="5"/>
      <w:r w:rsidDel="00000000" w:rsidR="00000000" w:rsidRPr="00000000">
        <w:rPr>
          <w:rtl w:val="0"/>
        </w:rPr>
        <w:t xml:space="preserve">5.0 Strategic Application: A Side-by-Side Comparison</w:t>
      </w:r>
    </w:p>
    <w:p w:rsidR="00000000" w:rsidDel="00000000" w:rsidP="00000000" w:rsidRDefault="00000000" w:rsidRPr="00000000" w14:paraId="00000014">
      <w:pPr>
        <w:rPr/>
      </w:pPr>
      <w:r w:rsidDel="00000000" w:rsidR="00000000" w:rsidRPr="00000000">
        <w:rPr>
          <w:rtl w:val="0"/>
        </w:rPr>
        <w:t xml:space="preserve">Choosing the right platform depends entirely on the marketing goal. This table distills the key strategic differences between TikTok and Instagram for a musician.| Feature | TikTok | Instagram || ------ | ------ | ------ || </w:t>
      </w:r>
      <w:r w:rsidDel="00000000" w:rsidR="00000000" w:rsidRPr="00000000">
        <w:rPr>
          <w:b w:val="1"/>
          <w:bCs w:val="1"/>
          <w:rtl w:val="0"/>
        </w:rPr>
        <w:t xml:space="preserve">Primary Marketing Role</w:t>
      </w:r>
      <w:r w:rsidDel="00000000" w:rsidR="00000000" w:rsidRPr="00000000">
        <w:rPr>
          <w:rtl w:val="0"/>
        </w:rPr>
        <w:t xml:space="preserve"> | Top-of-Funnel (Awareness) | Mid-Funnel (Retention &amp; Conversion) || </w:t>
      </w:r>
      <w:r w:rsidDel="00000000" w:rsidR="00000000" w:rsidRPr="00000000">
        <w:rPr>
          <w:b w:val="1"/>
          <w:bCs w:val="1"/>
          <w:rtl w:val="0"/>
        </w:rPr>
        <w:t xml:space="preserve">Core Algorithm Type</w:t>
      </w:r>
      <w:r w:rsidDel="00000000" w:rsidR="00000000" w:rsidRPr="00000000">
        <w:rPr>
          <w:rtl w:val="0"/>
        </w:rPr>
        <w:t xml:space="preserve"> | Interest Graph | Social Graph || </w:t>
      </w:r>
      <w:r w:rsidDel="00000000" w:rsidR="00000000" w:rsidRPr="00000000">
        <w:rPr>
          <w:b w:val="1"/>
          <w:bCs w:val="1"/>
          <w:rtl w:val="0"/>
        </w:rPr>
        <w:t xml:space="preserve">Ideal Audience Target</w:t>
      </w:r>
      <w:r w:rsidDel="00000000" w:rsidR="00000000" w:rsidRPr="00000000">
        <w:rPr>
          <w:rtl w:val="0"/>
        </w:rPr>
        <w:t xml:space="preserve"> | "Cold" Audience (New Listeners) | "Warm" Audience (Existing Fans) || </w:t>
      </w:r>
      <w:r w:rsidDel="00000000" w:rsidR="00000000" w:rsidRPr="00000000">
        <w:rPr>
          <w:b w:val="1"/>
          <w:bCs w:val="1"/>
          <w:rtl w:val="0"/>
        </w:rPr>
        <w:t xml:space="preserve">Relative Cost (CPM)</w:t>
      </w:r>
      <w:r w:rsidDel="00000000" w:rsidR="00000000" w:rsidRPr="00000000">
        <w:rPr>
          <w:rtl w:val="0"/>
        </w:rPr>
        <w:t xml:space="preserve"> | ~$4.82 | ~$9.46 || </w:t>
      </w:r>
      <w:r w:rsidDel="00000000" w:rsidR="00000000" w:rsidRPr="00000000">
        <w:rPr>
          <w:b w:val="1"/>
          <w:bCs w:val="1"/>
          <w:rtl w:val="0"/>
        </w:rPr>
        <w:t xml:space="preserve">Ad Creative Lifespan</w:t>
      </w:r>
      <w:r w:rsidDel="00000000" w:rsidR="00000000" w:rsidRPr="00000000">
        <w:rPr>
          <w:rtl w:val="0"/>
        </w:rPr>
        <w:t xml:space="preserve"> | 3 to 5 days | 1 to 2 weeks || </w:t>
      </w:r>
      <w:r w:rsidDel="00000000" w:rsidR="00000000" w:rsidRPr="00000000">
        <w:rPr>
          <w:b w:val="1"/>
          <w:bCs w:val="1"/>
          <w:rtl w:val="0"/>
        </w:rPr>
        <w:t xml:space="preserve">Most Effective Ad Format</w:t>
      </w:r>
      <w:r w:rsidDel="00000000" w:rsidR="00000000" w:rsidRPr="00000000">
        <w:rPr>
          <w:rtl w:val="0"/>
        </w:rPr>
        <w:t xml:space="preserve"> | Spark Ads (Boosting organic posts) | Reels Ads (drive 35% higher conversion rates for sales) || </w:t>
      </w:r>
      <w:r w:rsidDel="00000000" w:rsidR="00000000" w:rsidRPr="00000000">
        <w:rPr>
          <w:b w:val="1"/>
          <w:bCs w:val="1"/>
          <w:rtl w:val="0"/>
        </w:rPr>
        <w:t xml:space="preserve">Conversion Capability</w:t>
      </w:r>
      <w:r w:rsidDel="00000000" w:rsidR="00000000" w:rsidRPr="00000000">
        <w:rPr>
          <w:rtl w:val="0"/>
        </w:rPr>
        <w:t xml:space="preserve"> | Low / Medium | High |</w:t>
      </w:r>
    </w:p>
    <w:p w:rsidR="00000000" w:rsidDel="00000000" w:rsidP="00000000" w:rsidRDefault="00000000" w:rsidRPr="00000000" w14:paraId="00000015">
      <w:pPr>
        <w:pStyle w:val="Heading6"/>
        <w:rPr/>
      </w:pPr>
      <w:bookmarkStart w:colFirst="0" w:colLast="0" w:name="_zdx0y0h5806c" w:id="6"/>
      <w:bookmarkEnd w:id="6"/>
      <w:r w:rsidDel="00000000" w:rsidR="00000000" w:rsidRPr="00000000">
        <w:rPr>
          <w:rtl w:val="0"/>
        </w:rPr>
        <w:t xml:space="preserve">How They Work Together</w:t>
      </w:r>
    </w:p>
    <w:p w:rsidR="00000000" w:rsidDel="00000000" w:rsidP="00000000" w:rsidRDefault="00000000" w:rsidRPr="00000000" w14:paraId="00000016">
      <w:pPr>
        <w:rPr/>
      </w:pPr>
      <w:r w:rsidDel="00000000" w:rsidR="00000000" w:rsidRPr="00000000">
        <w:rPr>
          <w:rtl w:val="0"/>
        </w:rPr>
        <w:t xml:space="preserve">The most effective strategy is not to choose one platform over the other but to use them in sequence. This professional, data-driven funnel is the industry-standard method for optimizing the Cost-Per-Acquisition (CPA) of high-value fans. This hybrid approach moves away from an inefficient "spray and pray" model by using TikTok's inexpensive reach—at a cost-per-impression (CPM) that is  </w:t>
      </w:r>
      <w:r w:rsidDel="00000000" w:rsidR="00000000" w:rsidRPr="00000000">
        <w:rPr>
          <w:b w:val="1"/>
          <w:bCs w:val="1"/>
          <w:rtl w:val="0"/>
        </w:rPr>
        <w:t xml:space="preserve">nearly half that of Instagram</w:t>
      </w:r>
      <w:r w:rsidDel="00000000" w:rsidR="00000000" w:rsidRPr="00000000">
        <w:rPr>
          <w:rtl w:val="0"/>
        </w:rPr>
        <w:t xml:space="preserve"> —for wide-scale discovery. Then, you use Meta's powerful ad platform to retarget those engaged users, serving them Instagram ads in a high-conversion environment to drive valuable outcomes like Spotify saves, merch sales, or ticket purchases.</w:t>
      </w:r>
    </w:p>
    <w:p w:rsidR="00000000" w:rsidDel="00000000" w:rsidP="00000000" w:rsidRDefault="00000000" w:rsidRPr="00000000" w14:paraId="00000017">
      <w:pPr>
        <w:pStyle w:val="Heading5"/>
        <w:rPr/>
      </w:pPr>
      <w:bookmarkStart w:colFirst="0" w:colLast="0" w:name="_44volplwyftg" w:id="7"/>
      <w:bookmarkEnd w:id="7"/>
      <w:r w:rsidDel="00000000" w:rsidR="00000000" w:rsidRPr="00000000">
        <w:rPr>
          <w:rtl w:val="0"/>
        </w:rPr>
        <w:t xml:space="preserve">6.0 Conclusion: The Right Tool for the Right Job</w:t>
      </w:r>
    </w:p>
    <w:p w:rsidR="00000000" w:rsidDel="00000000" w:rsidP="00000000" w:rsidRDefault="00000000" w:rsidRPr="00000000" w14:paraId="00000018">
      <w:pPr>
        <w:rPr/>
      </w:pPr>
      <w:r w:rsidDel="00000000" w:rsidR="00000000" w:rsidRPr="00000000">
        <w:rPr>
          <w:rtl w:val="0"/>
        </w:rPr>
        <w:t xml:space="preserve">The core lesson for any aspiring artist or marketer is that an effective digital strategy is about understanding the distinct functions of each tool in your toolkit. TikTok and Instagram are not rivals for the same job; they are partners that excel at different stages of building a fanbase.Ultimately, the path to a sustainable music career follows a clear two-step process that leverages the strengths of both platforms. Use  </w:t>
      </w:r>
      <w:r w:rsidDel="00000000" w:rsidR="00000000" w:rsidRPr="00000000">
        <w:rPr>
          <w:b w:val="1"/>
          <w:bCs w:val="1"/>
          <w:rtl w:val="0"/>
        </w:rPr>
        <w:t xml:space="preserve">TikTok to get discovered</w:t>
      </w:r>
      <w:r w:rsidDel="00000000" w:rsidR="00000000" w:rsidRPr="00000000">
        <w:rPr>
          <w:rtl w:val="0"/>
        </w:rPr>
        <w:t xml:space="preserve"> , and use  </w:t>
      </w:r>
      <w:r w:rsidDel="00000000" w:rsidR="00000000" w:rsidRPr="00000000">
        <w:rPr>
          <w:b w:val="1"/>
          <w:bCs w:val="1"/>
          <w:rtl w:val="0"/>
        </w:rPr>
        <w:t xml:space="preserve">Instagram to build a community and monetize that discovery</w:t>
      </w:r>
      <w:r w:rsidDel="00000000" w:rsidR="00000000" w:rsidRPr="00000000">
        <w:rPr>
          <w:rtl w:val="0"/>
        </w:rPr>
        <w:t xml:space="preserve"> . This process is the key to converting casual listeners into the dedicated 'Super Listeners' who, despite being a small percentage of your audience, are proven to generate the vast majority of your actual revenue.</w:t>
      </w:r>
    </w:p>
    <w:p w:rsidR="00000000" w:rsidDel="00000000" w:rsidP="00000000" w:rsidRDefault="00000000" w:rsidRPr="00000000" w14:paraId="00000019">
      <w:pPr>
        <w:rPr/>
      </w:pPr>
      <w:r w:rsidDel="00000000" w:rsidR="00000000" w:rsidRPr="00000000">
        <w:rPr>
          <w:rtl w:val="0"/>
        </w:rPr>
      </w:r>
    </w:p>
    <w:sectPr>
      <w:pgSz w:h="24480" w:w="158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Nunito" w:cs="Nunito" w:eastAsia="Nunito" w:hAnsi="Nunito"/>
      <w:b w:val="1"/>
      <w:bCs w:val="1"/>
      <w:color w:val="e06666"/>
      <w:sz w:val="48"/>
      <w:szCs w:val="48"/>
    </w:rPr>
  </w:style>
  <w:style w:type="paragraph" w:styleId="Heading2">
    <w:name w:val="heading 2"/>
    <w:basedOn w:val="Normal"/>
    <w:next w:val="Normal"/>
    <w:pPr>
      <w:keepNext w:val="1"/>
      <w:keepLines w:val="1"/>
      <w:spacing w:line="360" w:lineRule="auto"/>
      <w:jc w:val="center"/>
    </w:pPr>
    <w:rPr>
      <w:rFonts w:ascii="Nunito" w:cs="Nunito" w:eastAsia="Nunito" w:hAnsi="Nunito"/>
      <w:b w:val="1"/>
      <w:bCs w:val="1"/>
      <w:color w:val="073763"/>
      <w:sz w:val="40"/>
      <w:szCs w:val="40"/>
    </w:rPr>
  </w:style>
  <w:style w:type="paragraph" w:styleId="Heading3">
    <w:name w:val="heading 3"/>
    <w:basedOn w:val="Normal"/>
    <w:next w:val="Normal"/>
    <w:pPr>
      <w:keepNext w:val="1"/>
      <w:keepLines w:val="1"/>
      <w:spacing w:after="280" w:before="280" w:line="240" w:lineRule="auto"/>
    </w:pPr>
    <w:rPr>
      <w:rFonts w:ascii="Nunito" w:cs="Nunito" w:eastAsia="Nunito" w:hAnsi="Nunito"/>
      <w:b w:val="1"/>
      <w:bCs w:val="1"/>
      <w:sz w:val="36"/>
      <w:szCs w:val="3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80" w:before="280" w:line="240" w:lineRule="auto"/>
      <w:jc w:val="center"/>
    </w:pPr>
    <w:rPr>
      <w:rFonts w:ascii="Nunito" w:cs="Nunito" w:eastAsia="Nunito" w:hAnsi="Nunito"/>
      <w:b w:val="1"/>
      <w:bCs w:val="1"/>
      <w:sz w:val="44"/>
      <w:szCs w:val="44"/>
    </w:rPr>
  </w:style>
  <w:style w:type="paragraph" w:styleId="Subtitle">
    <w:name w:val="Subtitle"/>
    <w:basedOn w:val="Normal"/>
    <w:next w:val="Normal"/>
    <w:pPr>
      <w:spacing w:line="240" w:lineRule="auto"/>
      <w:jc w:val="center"/>
    </w:pPr>
    <w:rPr>
      <w:rFonts w:ascii="Nunito" w:cs="Nunito" w:eastAsia="Nunito" w:hAnsi="Nunito"/>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