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rPr/>
      </w:pPr>
      <w:bookmarkStart w:colFirst="0" w:colLast="0" w:name="_im3nvxybph4d" w:id="0"/>
      <w:bookmarkEnd w:id="0"/>
      <w:r w:rsidDel="00000000" w:rsidR="00000000" w:rsidRPr="00000000">
        <w:rPr>
          <w:rtl w:val="0"/>
        </w:rPr>
        <w:t xml:space="preserve">The Waterfall Release Strategy: Your Guide to Winning on Spotify</w:t>
      </w:r>
    </w:p>
    <w:p w:rsidR="00000000" w:rsidDel="00000000" w:rsidP="00000000" w:rsidRDefault="00000000" w:rsidRPr="00000000" w14:paraId="00000002">
      <w:pPr>
        <w:pStyle w:val="Heading5"/>
        <w:rPr/>
      </w:pPr>
      <w:bookmarkStart w:colFirst="0" w:colLast="0" w:name="_ofb8qyfdgsgu" w:id="1"/>
      <w:bookmarkEnd w:id="1"/>
      <w:r w:rsidDel="00000000" w:rsidR="00000000" w:rsidRPr="00000000">
        <w:rPr>
          <w:rtl w:val="0"/>
        </w:rPr>
        <w:t xml:space="preserve">Introduction: The Old Way is Broken</w:t>
      </w:r>
    </w:p>
    <w:p w:rsidR="00000000" w:rsidDel="00000000" w:rsidP="00000000" w:rsidRDefault="00000000" w:rsidRPr="00000000" w14:paraId="00000003">
      <w:pPr>
        <w:rPr/>
      </w:pPr>
      <w:r w:rsidDel="00000000" w:rsidR="00000000" w:rsidRPr="00000000">
        <w:rPr>
          <w:rtl w:val="0"/>
        </w:rPr>
        <w:t xml:space="preserve">For decades, the path for a new musician was clear: write a dozen songs, save up, record an album, and release it with a big splash. In the music industry of 2025, that model is broken. The streaming economy doesn't reward artists who disappear for a year to perfect an album. Instead, it rewards consistency, frequency, and listener retention. Let's be clear: for an independent artist building from zero, the traditional album cycle is obsolete.To win in this new landscape, you need a strategy designed for the algorithm, one that keeps you in front of your fans and turns passive listeners into a dedicated audience. That strategy is the Waterfall Release. This isn't just about streams; it's about building a sustainable career, one strategic release at a time.</w:t>
      </w:r>
    </w:p>
    <w:p w:rsidR="00000000" w:rsidDel="00000000" w:rsidP="00000000" w:rsidRDefault="00000000" w:rsidRPr="00000000" w14:paraId="00000004">
      <w:pPr>
        <w:pStyle w:val="Heading5"/>
        <w:rPr/>
      </w:pPr>
      <w:bookmarkStart w:colFirst="0" w:colLast="0" w:name="_mml4oqhak6i7" w:id="2"/>
      <w:bookmarkEnd w:id="2"/>
      <w:r w:rsidDel="00000000" w:rsidR="00000000" w:rsidRPr="00000000">
        <w:rPr>
          <w:rtl w:val="0"/>
        </w:rPr>
        <w:t xml:space="preserve">1. What is the Waterfall Release Strategy?</w:t>
      </w:r>
    </w:p>
    <w:p w:rsidR="00000000" w:rsidDel="00000000" w:rsidP="00000000" w:rsidRDefault="00000000" w:rsidRPr="00000000" w14:paraId="00000005">
      <w:pPr>
        <w:rPr/>
      </w:pPr>
      <w:r w:rsidDel="00000000" w:rsidR="00000000" w:rsidRPr="00000000">
        <w:rPr>
          <w:rtl w:val="0"/>
        </w:rPr>
        <w:t xml:space="preserve">The Waterfall Release Strategy is a method of releasing a series of singles over several weeks or months in a way that "stacks" them on top of each other. Instead of releasing three separate singles, you release them as a continuously growing collection. Each new song is added as the first track to a release that also contains all the previous singles. This process culminates in the release of a full EP or album that already has a significant history of streams and algorithmic favor.The core principle is to create a compounding effect on your streams and send powerful positive signals to platforms like Spotify. It's about building momentum with each release, not starting from zero every time you drop a new song.This approach transforms your release schedule from a series of disconnected moments into a single, cohesive campaign.</w:t>
      </w:r>
    </w:p>
    <w:p w:rsidR="00000000" w:rsidDel="00000000" w:rsidP="00000000" w:rsidRDefault="00000000" w:rsidRPr="00000000" w14:paraId="00000006">
      <w:pPr>
        <w:pStyle w:val="Heading5"/>
        <w:rPr/>
      </w:pPr>
      <w:bookmarkStart w:colFirst="0" w:colLast="0" w:name="_9p8rx11yiyyc" w:id="3"/>
      <w:bookmarkEnd w:id="3"/>
      <w:r w:rsidDel="00000000" w:rsidR="00000000" w:rsidRPr="00000000">
        <w:rPr>
          <w:rtl w:val="0"/>
        </w:rPr>
        <w:t xml:space="preserve">2. How It Works: A Step-by-Step Breakdown</w:t>
      </w:r>
    </w:p>
    <w:p w:rsidR="00000000" w:rsidDel="00000000" w:rsidP="00000000" w:rsidRDefault="00000000" w:rsidRPr="00000000" w14:paraId="00000007">
      <w:pPr>
        <w:rPr/>
      </w:pPr>
      <w:r w:rsidDel="00000000" w:rsidR="00000000" w:rsidRPr="00000000">
        <w:rPr>
          <w:rtl w:val="0"/>
        </w:rPr>
        <w:t xml:space="preserve">The mechanics of the waterfall strategy are simple but precise. Let's imagine you're planning to release a 4-song EP, with three of those songs ("Single A," "Single B," and "Single C") as your lead-up tracks. Here’s how it would unfold:</w:t>
      </w:r>
    </w:p>
    <w:p w:rsidR="00000000" w:rsidDel="00000000" w:rsidP="00000000" w:rsidRDefault="00000000" w:rsidRPr="00000000" w14:paraId="00000008">
      <w:pPr>
        <w:numPr>
          <w:ilvl w:val="0"/>
          <w:numId w:val="2"/>
        </w:numPr>
        <w:ind w:left="720" w:hanging="360"/>
        <w:rPr>
          <w:b w:val="1"/>
          <w:bCs w:val="1"/>
          <w:u w:val="none"/>
        </w:rPr>
      </w:pPr>
      <w:r w:rsidDel="00000000" w:rsidR="00000000" w:rsidRPr="00000000">
        <w:rPr>
          <w:b w:val="1"/>
          <w:bCs w:val="1"/>
          <w:rtl w:val="0"/>
        </w:rPr>
        <w:t xml:space="preserve">Release #1: The First Single.</w:t>
      </w:r>
    </w:p>
    <w:p w:rsidR="00000000" w:rsidDel="00000000" w:rsidP="00000000" w:rsidRDefault="00000000" w:rsidRPr="00000000" w14:paraId="00000009">
      <w:pPr>
        <w:numPr>
          <w:ilvl w:val="0"/>
          <w:numId w:val="2"/>
        </w:numPr>
        <w:ind w:left="720" w:hanging="360"/>
        <w:rPr>
          <w:u w:val="none"/>
        </w:rPr>
      </w:pPr>
      <w:r w:rsidDel="00000000" w:rsidR="00000000" w:rsidRPr="00000000">
        <w:rPr>
          <w:b w:val="1"/>
          <w:bCs w:val="1"/>
          <w:rtl w:val="0"/>
        </w:rPr>
        <w:t xml:space="preserve">Action:</w:t>
      </w:r>
      <w:r w:rsidDel="00000000" w:rsidR="00000000" w:rsidRPr="00000000">
        <w:rPr>
          <w:rtl w:val="0"/>
        </w:rPr>
        <w:t xml:space="preserve">  You release "Single A" as a standalone, one-track single.</w:t>
      </w:r>
    </w:p>
    <w:p w:rsidR="00000000" w:rsidDel="00000000" w:rsidP="00000000" w:rsidRDefault="00000000" w:rsidRPr="00000000" w14:paraId="0000000A">
      <w:pPr>
        <w:numPr>
          <w:ilvl w:val="0"/>
          <w:numId w:val="2"/>
        </w:numPr>
        <w:ind w:left="720" w:hanging="360"/>
        <w:rPr>
          <w:u w:val="none"/>
        </w:rPr>
      </w:pPr>
      <w:r w:rsidDel="00000000" w:rsidR="00000000" w:rsidRPr="00000000">
        <w:rPr>
          <w:b w:val="1"/>
          <w:bCs w:val="1"/>
          <w:rtl w:val="0"/>
        </w:rPr>
        <w:t xml:space="preserve">Result:</w:t>
      </w:r>
      <w:r w:rsidDel="00000000" w:rsidR="00000000" w:rsidRPr="00000000">
        <w:rPr>
          <w:rtl w:val="0"/>
        </w:rPr>
        <w:t xml:space="preserve">  All streams and saves are attributed directly to this one song and its unique ISRC code.</w:t>
      </w:r>
    </w:p>
    <w:p w:rsidR="00000000" w:rsidDel="00000000" w:rsidP="00000000" w:rsidRDefault="00000000" w:rsidRPr="00000000" w14:paraId="0000000B">
      <w:pPr>
        <w:numPr>
          <w:ilvl w:val="0"/>
          <w:numId w:val="2"/>
        </w:numPr>
        <w:ind w:left="720" w:hanging="360"/>
        <w:rPr>
          <w:b w:val="1"/>
          <w:bCs w:val="1"/>
        </w:rPr>
      </w:pPr>
      <w:r w:rsidDel="00000000" w:rsidR="00000000" w:rsidRPr="00000000">
        <w:rPr>
          <w:b w:val="1"/>
          <w:bCs w:val="1"/>
          <w:rtl w:val="0"/>
        </w:rPr>
        <w:t xml:space="preserve">Release #2: The First Stack.</w:t>
      </w:r>
    </w:p>
    <w:p w:rsidR="00000000" w:rsidDel="00000000" w:rsidP="00000000" w:rsidRDefault="00000000" w:rsidRPr="00000000" w14:paraId="0000000C">
      <w:pPr>
        <w:numPr>
          <w:ilvl w:val="0"/>
          <w:numId w:val="2"/>
        </w:numPr>
        <w:ind w:left="720" w:hanging="360"/>
        <w:rPr>
          <w:u w:val="none"/>
        </w:rPr>
      </w:pPr>
      <w:r w:rsidDel="00000000" w:rsidR="00000000" w:rsidRPr="00000000">
        <w:rPr>
          <w:b w:val="1"/>
          <w:bCs w:val="1"/>
          <w:rtl w:val="0"/>
        </w:rPr>
        <w:t xml:space="preserve">Action:</w:t>
      </w:r>
      <w:r w:rsidDel="00000000" w:rsidR="00000000" w:rsidRPr="00000000">
        <w:rPr>
          <w:rtl w:val="0"/>
        </w:rPr>
        <w:t xml:space="preserve">  You release a new two-track single. Crucially, "Single B" is track 1, and your previous "Single A" is included as track 2.</w:t>
      </w:r>
    </w:p>
    <w:p w:rsidR="00000000" w:rsidDel="00000000" w:rsidP="00000000" w:rsidRDefault="00000000" w:rsidRPr="00000000" w14:paraId="0000000D">
      <w:pPr>
        <w:numPr>
          <w:ilvl w:val="0"/>
          <w:numId w:val="2"/>
        </w:numPr>
        <w:ind w:left="720" w:hanging="360"/>
        <w:rPr>
          <w:u w:val="none"/>
        </w:rPr>
      </w:pPr>
      <w:r w:rsidDel="00000000" w:rsidR="00000000" w:rsidRPr="00000000">
        <w:rPr>
          <w:b w:val="1"/>
          <w:bCs w:val="1"/>
          <w:rtl w:val="0"/>
        </w:rPr>
        <w:t xml:space="preserve">Result:</w:t>
      </w:r>
      <w:r w:rsidDel="00000000" w:rsidR="00000000" w:rsidRPr="00000000">
        <w:rPr>
          <w:rtl w:val="0"/>
        </w:rPr>
        <w:t xml:space="preserve">  The release looks like this:</w:t>
      </w:r>
    </w:p>
    <w:p w:rsidR="00000000" w:rsidDel="00000000" w:rsidP="00000000" w:rsidRDefault="00000000" w:rsidRPr="00000000" w14:paraId="0000000E">
      <w:pPr>
        <w:numPr>
          <w:ilvl w:val="0"/>
          <w:numId w:val="2"/>
        </w:numPr>
        <w:ind w:left="720" w:hanging="360"/>
        <w:rPr>
          <w:u w:val="none"/>
        </w:rPr>
      </w:pPr>
      <w:r w:rsidDel="00000000" w:rsidR="00000000" w:rsidRPr="00000000">
        <w:rPr>
          <w:rtl w:val="0"/>
        </w:rPr>
        <w:t xml:space="preserve">Track 1: "Single B" (The New Song)</w:t>
      </w:r>
    </w:p>
    <w:p w:rsidR="00000000" w:rsidDel="00000000" w:rsidP="00000000" w:rsidRDefault="00000000" w:rsidRPr="00000000" w14:paraId="0000000F">
      <w:pPr>
        <w:numPr>
          <w:ilvl w:val="0"/>
          <w:numId w:val="2"/>
        </w:numPr>
        <w:ind w:left="720" w:hanging="360"/>
        <w:rPr>
          <w:u w:val="none"/>
        </w:rPr>
      </w:pPr>
      <w:r w:rsidDel="00000000" w:rsidR="00000000" w:rsidRPr="00000000">
        <w:rPr>
          <w:rtl w:val="0"/>
        </w:rPr>
        <w:t xml:space="preserve">Track 2: "Single A" (The Previous Song) To ensure the streams for "Single A" continue to accumulate on the original track, you must use the  </w:t>
      </w:r>
      <w:r w:rsidDel="00000000" w:rsidR="00000000" w:rsidRPr="00000000">
        <w:rPr>
          <w:b w:val="1"/>
          <w:bCs w:val="1"/>
          <w:rtl w:val="0"/>
        </w:rPr>
        <w:t xml:space="preserve">exact same ISRC code</w:t>
      </w:r>
      <w:r w:rsidDel="00000000" w:rsidR="00000000" w:rsidRPr="00000000">
        <w:rPr>
          <w:rtl w:val="0"/>
        </w:rPr>
        <w:t xml:space="preserve">  when adding it as track 2. This is the most critical technical step.</w:t>
      </w:r>
    </w:p>
    <w:p w:rsidR="00000000" w:rsidDel="00000000" w:rsidP="00000000" w:rsidRDefault="00000000" w:rsidRPr="00000000" w14:paraId="00000010">
      <w:pPr>
        <w:numPr>
          <w:ilvl w:val="0"/>
          <w:numId w:val="2"/>
        </w:numPr>
        <w:ind w:left="720" w:hanging="360"/>
        <w:rPr>
          <w:b w:val="1"/>
          <w:bCs w:val="1"/>
        </w:rPr>
      </w:pPr>
      <w:r w:rsidDel="00000000" w:rsidR="00000000" w:rsidRPr="00000000">
        <w:rPr>
          <w:b w:val="1"/>
          <w:bCs w:val="1"/>
          <w:rtl w:val="0"/>
        </w:rPr>
        <w:t xml:space="preserve">Release #3: The Second Stack.</w:t>
      </w:r>
    </w:p>
    <w:p w:rsidR="00000000" w:rsidDel="00000000" w:rsidP="00000000" w:rsidRDefault="00000000" w:rsidRPr="00000000" w14:paraId="00000011">
      <w:pPr>
        <w:numPr>
          <w:ilvl w:val="0"/>
          <w:numId w:val="2"/>
        </w:numPr>
        <w:ind w:left="720" w:hanging="360"/>
        <w:rPr>
          <w:u w:val="none"/>
        </w:rPr>
      </w:pPr>
      <w:r w:rsidDel="00000000" w:rsidR="00000000" w:rsidRPr="00000000">
        <w:rPr>
          <w:b w:val="1"/>
          <w:bCs w:val="1"/>
          <w:rtl w:val="0"/>
        </w:rPr>
        <w:t xml:space="preserve">Action:</w:t>
      </w:r>
      <w:r w:rsidDel="00000000" w:rsidR="00000000" w:rsidRPr="00000000">
        <w:rPr>
          <w:rtl w:val="0"/>
        </w:rPr>
        <w:t xml:space="preserve">  A few weeks after that, you release "Single C" as a new, three-track release.</w:t>
      </w:r>
    </w:p>
    <w:p w:rsidR="00000000" w:rsidDel="00000000" w:rsidP="00000000" w:rsidRDefault="00000000" w:rsidRPr="00000000" w14:paraId="00000012">
      <w:pPr>
        <w:numPr>
          <w:ilvl w:val="0"/>
          <w:numId w:val="2"/>
        </w:numPr>
        <w:ind w:left="720" w:hanging="360"/>
        <w:rPr>
          <w:u w:val="none"/>
        </w:rPr>
      </w:pPr>
      <w:r w:rsidDel="00000000" w:rsidR="00000000" w:rsidRPr="00000000">
        <w:rPr>
          <w:b w:val="1"/>
          <w:bCs w:val="1"/>
          <w:rtl w:val="0"/>
        </w:rPr>
        <w:t xml:space="preserve">Result:</w:t>
      </w:r>
      <w:r w:rsidDel="00000000" w:rsidR="00000000" w:rsidRPr="00000000">
        <w:rPr>
          <w:rtl w:val="0"/>
        </w:rPr>
        <w:t xml:space="preserve">  This release now has three tracks, again reusing the original ISRCs for the older songs:</w:t>
      </w:r>
    </w:p>
    <w:p w:rsidR="00000000" w:rsidDel="00000000" w:rsidP="00000000" w:rsidRDefault="00000000" w:rsidRPr="00000000" w14:paraId="00000013">
      <w:pPr>
        <w:numPr>
          <w:ilvl w:val="0"/>
          <w:numId w:val="2"/>
        </w:numPr>
        <w:ind w:left="720" w:hanging="360"/>
        <w:rPr>
          <w:u w:val="none"/>
        </w:rPr>
      </w:pPr>
      <w:r w:rsidDel="00000000" w:rsidR="00000000" w:rsidRPr="00000000">
        <w:rPr>
          <w:rtl w:val="0"/>
        </w:rPr>
        <w:t xml:space="preserve">Track 1: "Single C" (The Newest Song)</w:t>
      </w:r>
    </w:p>
    <w:p w:rsidR="00000000" w:rsidDel="00000000" w:rsidP="00000000" w:rsidRDefault="00000000" w:rsidRPr="00000000" w14:paraId="00000014">
      <w:pPr>
        <w:numPr>
          <w:ilvl w:val="0"/>
          <w:numId w:val="2"/>
        </w:numPr>
        <w:ind w:left="720" w:hanging="360"/>
        <w:rPr>
          <w:u w:val="none"/>
        </w:rPr>
      </w:pPr>
      <w:r w:rsidDel="00000000" w:rsidR="00000000" w:rsidRPr="00000000">
        <w:rPr>
          <w:rtl w:val="0"/>
        </w:rPr>
        <w:t xml:space="preserve">Track 2: "Single B"</w:t>
      </w:r>
    </w:p>
    <w:p w:rsidR="00000000" w:rsidDel="00000000" w:rsidP="00000000" w:rsidRDefault="00000000" w:rsidRPr="00000000" w14:paraId="00000015">
      <w:pPr>
        <w:numPr>
          <w:ilvl w:val="0"/>
          <w:numId w:val="2"/>
        </w:numPr>
        <w:ind w:left="720" w:hanging="360"/>
        <w:rPr>
          <w:u w:val="none"/>
        </w:rPr>
      </w:pPr>
      <w:r w:rsidDel="00000000" w:rsidR="00000000" w:rsidRPr="00000000">
        <w:rPr>
          <w:rtl w:val="0"/>
        </w:rPr>
        <w:t xml:space="preserve">Track 3: "Single A"</w:t>
      </w:r>
    </w:p>
    <w:p w:rsidR="00000000" w:rsidDel="00000000" w:rsidP="00000000" w:rsidRDefault="00000000" w:rsidRPr="00000000" w14:paraId="00000016">
      <w:pPr>
        <w:numPr>
          <w:ilvl w:val="0"/>
          <w:numId w:val="2"/>
        </w:numPr>
        <w:ind w:left="720" w:hanging="360"/>
        <w:rPr>
          <w:b w:val="1"/>
          <w:bCs w:val="1"/>
        </w:rPr>
      </w:pPr>
      <w:r w:rsidDel="00000000" w:rsidR="00000000" w:rsidRPr="00000000">
        <w:rPr>
          <w:b w:val="1"/>
          <w:bCs w:val="1"/>
          <w:rtl w:val="0"/>
        </w:rPr>
        <w:t xml:space="preserve">Release #4: The Full EP.</w:t>
      </w:r>
    </w:p>
    <w:p w:rsidR="00000000" w:rsidDel="00000000" w:rsidP="00000000" w:rsidRDefault="00000000" w:rsidRPr="00000000" w14:paraId="00000017">
      <w:pPr>
        <w:numPr>
          <w:ilvl w:val="0"/>
          <w:numId w:val="2"/>
        </w:numPr>
        <w:ind w:left="720" w:hanging="360"/>
        <w:rPr>
          <w:u w:val="none"/>
        </w:rPr>
      </w:pPr>
      <w:r w:rsidDel="00000000" w:rsidR="00000000" w:rsidRPr="00000000">
        <w:rPr>
          <w:b w:val="1"/>
          <w:bCs w:val="1"/>
          <w:rtl w:val="0"/>
        </w:rPr>
        <w:t xml:space="preserve">Action:</w:t>
      </w:r>
      <w:r w:rsidDel="00000000" w:rsidR="00000000" w:rsidRPr="00000000">
        <w:rPr>
          <w:rtl w:val="0"/>
        </w:rPr>
        <w:t xml:space="preserve">  Finally, you release the full EP.</w:t>
      </w:r>
    </w:p>
    <w:p w:rsidR="00000000" w:rsidDel="00000000" w:rsidP="00000000" w:rsidRDefault="00000000" w:rsidRPr="00000000" w14:paraId="00000018">
      <w:pPr>
        <w:numPr>
          <w:ilvl w:val="0"/>
          <w:numId w:val="2"/>
        </w:numPr>
        <w:ind w:left="720" w:hanging="360"/>
        <w:rPr>
          <w:u w:val="none"/>
        </w:rPr>
      </w:pPr>
      <w:r w:rsidDel="00000000" w:rsidR="00000000" w:rsidRPr="00000000">
        <w:rPr>
          <w:b w:val="1"/>
          <w:bCs w:val="1"/>
          <w:rtl w:val="0"/>
        </w:rPr>
        <w:t xml:space="preserve">Result:</w:t>
      </w:r>
      <w:r w:rsidDel="00000000" w:rsidR="00000000" w:rsidRPr="00000000">
        <w:rPr>
          <w:rtl w:val="0"/>
        </w:rPr>
        <w:t xml:space="preserve">  The EP contains all three singles plus your new, unreleased track(s). By the time the full project is out, your lead singles already have months of accumulated streams, saves, and algorithmic history, giving the entire EP a massive head start.So, why go through all this effort? The benefits go far beyond just organizing your music differently.</w:t>
      </w:r>
    </w:p>
    <w:p w:rsidR="00000000" w:rsidDel="00000000" w:rsidP="00000000" w:rsidRDefault="00000000" w:rsidRPr="00000000" w14:paraId="00000019">
      <w:pPr>
        <w:pStyle w:val="Heading5"/>
        <w:rPr/>
      </w:pPr>
      <w:bookmarkStart w:colFirst="0" w:colLast="0" w:name="_4xox0l7qrqm5" w:id="4"/>
      <w:bookmarkEnd w:id="4"/>
      <w:r w:rsidDel="00000000" w:rsidR="00000000" w:rsidRPr="00000000">
        <w:rPr>
          <w:rtl w:val="0"/>
        </w:rPr>
        <w:t xml:space="preserve">3. Why This Strategy Wins on Spotify</w:t>
      </w:r>
    </w:p>
    <w:p w:rsidR="00000000" w:rsidDel="00000000" w:rsidP="00000000" w:rsidRDefault="00000000" w:rsidRPr="00000000" w14:paraId="0000001A">
      <w:pPr>
        <w:rPr/>
      </w:pPr>
      <w:r w:rsidDel="00000000" w:rsidR="00000000" w:rsidRPr="00000000">
        <w:rPr>
          <w:rtl w:val="0"/>
        </w:rPr>
        <w:t xml:space="preserve">This method is specifically designed to leverage the mechanics of Spotify's algorithm. For an independent artist, it provides three critical advantages.</w:t>
      </w:r>
    </w:p>
    <w:p w:rsidR="00000000" w:rsidDel="00000000" w:rsidP="00000000" w:rsidRDefault="00000000" w:rsidRPr="00000000" w14:paraId="0000001B">
      <w:pPr>
        <w:numPr>
          <w:ilvl w:val="0"/>
          <w:numId w:val="1"/>
        </w:numPr>
        <w:ind w:left="720" w:hanging="360"/>
        <w:rPr>
          <w:u w:val="none"/>
        </w:rPr>
      </w:pPr>
      <w:r w:rsidDel="00000000" w:rsidR="00000000" w:rsidRPr="00000000">
        <w:rPr>
          <w:b w:val="1"/>
          <w:bCs w:val="1"/>
          <w:rtl w:val="0"/>
        </w:rPr>
        <w:t xml:space="preserve">It Compounds Your Streams</w:t>
      </w:r>
      <w:r w:rsidDel="00000000" w:rsidR="00000000" w:rsidRPr="00000000">
        <w:rPr>
          <w:rtl w:val="0"/>
        </w:rPr>
        <w:t xml:space="preserve">  The most direct benefit is that this method "stacks" your streams. When a fan listens to your newest single, they often let the release continue playing in the background. This generates new, passive streams for your older tracks. This compounding effect makes your entire catalog appear more valuable to the algorithm, as your older songs continue to gain traction long after their initial release week.</w:t>
      </w:r>
    </w:p>
    <w:p w:rsidR="00000000" w:rsidDel="00000000" w:rsidP="00000000" w:rsidRDefault="00000000" w:rsidRPr="00000000" w14:paraId="0000001C">
      <w:pPr>
        <w:numPr>
          <w:ilvl w:val="0"/>
          <w:numId w:val="1"/>
        </w:numPr>
        <w:ind w:left="720" w:hanging="360"/>
        <w:rPr>
          <w:u w:val="none"/>
        </w:rPr>
      </w:pPr>
      <w:r w:rsidDel="00000000" w:rsidR="00000000" w:rsidRPr="00000000">
        <w:rPr>
          <w:b w:val="1"/>
          <w:bCs w:val="1"/>
          <w:rtl w:val="0"/>
        </w:rPr>
        <w:t xml:space="preserve">It Signals High Retention to the Algorithm</w:t>
      </w:r>
      <w:r w:rsidDel="00000000" w:rsidR="00000000" w:rsidRPr="00000000">
        <w:rPr>
          <w:rtl w:val="0"/>
        </w:rPr>
        <w:t xml:space="preserve">  Spotify's 2025 algorithm prioritizes  </w:t>
      </w:r>
      <w:r w:rsidDel="00000000" w:rsidR="00000000" w:rsidRPr="00000000">
        <w:rPr>
          <w:b w:val="1"/>
          <w:bCs w:val="1"/>
          <w:rtl w:val="0"/>
        </w:rPr>
        <w:t xml:space="preserve">retention</w:t>
      </w:r>
      <w:r w:rsidDel="00000000" w:rsidR="00000000" w:rsidRPr="00000000">
        <w:rPr>
          <w:rtl w:val="0"/>
        </w:rPr>
        <w:t xml:space="preserve">  and  </w:t>
      </w:r>
      <w:r w:rsidDel="00000000" w:rsidR="00000000" w:rsidRPr="00000000">
        <w:rPr>
          <w:b w:val="1"/>
          <w:bCs w:val="1"/>
          <w:rtl w:val="0"/>
        </w:rPr>
        <w:t xml:space="preserve">save rates</w:t>
      </w:r>
      <w:r w:rsidDel="00000000" w:rsidR="00000000" w:rsidRPr="00000000">
        <w:rPr>
          <w:rtl w:val="0"/>
        </w:rPr>
        <w:t xml:space="preserve">  over raw, one-time stream counts. A song with 1,000 streams from listeners who play it repeatedly is valued more highly than a song with 10,000 streams from people who listen once and never return. The waterfall strategy naturally inflates this metric because fans are re-engaging with your older songs every time a new one drops. This is a powerful signal that drives up your "streams-per-listener" ratio—a key health metric—telling Spotify your music has high replay value.</w:t>
      </w:r>
    </w:p>
    <w:p w:rsidR="00000000" w:rsidDel="00000000" w:rsidP="00000000" w:rsidRDefault="00000000" w:rsidRPr="00000000" w14:paraId="0000001D">
      <w:pPr>
        <w:numPr>
          <w:ilvl w:val="0"/>
          <w:numId w:val="1"/>
        </w:numPr>
        <w:ind w:left="720" w:hanging="360"/>
        <w:rPr>
          <w:u w:val="none"/>
        </w:rPr>
      </w:pPr>
      <w:r w:rsidDel="00000000" w:rsidR="00000000" w:rsidRPr="00000000">
        <w:rPr>
          <w:b w:val="1"/>
          <w:bCs w:val="1"/>
          <w:rtl w:val="0"/>
        </w:rPr>
        <w:t xml:space="preserve">It Keeps You on Your Fans' Radar</w:t>
      </w:r>
      <w:r w:rsidDel="00000000" w:rsidR="00000000" w:rsidRPr="00000000">
        <w:rPr>
          <w:rtl w:val="0"/>
        </w:rPr>
        <w:t xml:space="preserve">  Every time you release new music, Spotify's algorithm has a chance to place your track in your followers' personalized "Release Radar" playlists. A traditional album gives you one shot at this. The waterfall strategy, however, triggers the Release Radar multiple times over a 12-16 week period. This keeps you consistently in your followers' feeds, building familiarity and anticipation rather than appearing for a single week and then disappearing for months.Ultimately, these benefits work together to prove to Spotify's algorithm that you are building a "sticky" catalog that listeners value, save, and repeat.</w:t>
      </w:r>
    </w:p>
    <w:p w:rsidR="00000000" w:rsidDel="00000000" w:rsidP="00000000" w:rsidRDefault="00000000" w:rsidRPr="00000000" w14:paraId="0000001E">
      <w:pPr>
        <w:pStyle w:val="Heading5"/>
        <w:rPr/>
      </w:pPr>
      <w:bookmarkStart w:colFirst="0" w:colLast="0" w:name="_boaghhp1xmin" w:id="5"/>
      <w:bookmarkEnd w:id="5"/>
      <w:r w:rsidDel="00000000" w:rsidR="00000000" w:rsidRPr="00000000">
        <w:rPr>
          <w:rtl w:val="0"/>
        </w:rPr>
        <w:t xml:space="preserve">4. Your New Mindset: From "Listen" to "Save"</w:t>
      </w:r>
    </w:p>
    <w:p w:rsidR="00000000" w:rsidDel="00000000" w:rsidP="00000000" w:rsidRDefault="00000000" w:rsidRPr="00000000" w14:paraId="0000001F">
      <w:pPr>
        <w:rPr/>
      </w:pPr>
      <w:r w:rsidDel="00000000" w:rsidR="00000000" w:rsidRPr="00000000">
        <w:rPr>
          <w:rtl w:val="0"/>
        </w:rPr>
        <w:t xml:space="preserve">To make the Waterfall Strategy truly effective, you must shift your thinking. The goal is no longer just to get a "listen." The goal is to get a high-intent action from your fans—an action that the algorithm can measure as a strong signal of quality. The most powerful action a listener can take is adding your song to their own library or playlist.This requires changing your "call to action" on social media. Stop asking fans to just "listen" and start asking them to "add" or "save."| Old Mindset (Less Effective) | New Mindset (More Effective) || ------ | ------ || </w:t>
      </w:r>
      <w:r w:rsidDel="00000000" w:rsidR="00000000" w:rsidRPr="00000000">
        <w:rPr>
          <w:b w:val="1"/>
          <w:bCs w:val="1"/>
          <w:rtl w:val="0"/>
        </w:rPr>
        <w:t xml:space="preserve">Goal:</w:t>
      </w:r>
      <w:r w:rsidDel="00000000" w:rsidR="00000000" w:rsidRPr="00000000">
        <w:rPr>
          <w:rtl w:val="0"/>
        </w:rPr>
        <w:t xml:space="preserve">  Get as many streams as possible. | </w:t>
      </w:r>
      <w:r w:rsidDel="00000000" w:rsidR="00000000" w:rsidRPr="00000000">
        <w:rPr>
          <w:b w:val="1"/>
          <w:bCs w:val="1"/>
          <w:rtl w:val="0"/>
        </w:rPr>
        <w:t xml:space="preserve">Goal:</w:t>
      </w:r>
      <w:r w:rsidDel="00000000" w:rsidR="00000000" w:rsidRPr="00000000">
        <w:rPr>
          <w:rtl w:val="0"/>
        </w:rPr>
        <w:t xml:space="preserve">  Get listeners to show high intent. || </w:t>
      </w:r>
      <w:r w:rsidDel="00000000" w:rsidR="00000000" w:rsidRPr="00000000">
        <w:rPr>
          <w:b w:val="1"/>
          <w:bCs w:val="1"/>
          <w:rtl w:val="0"/>
        </w:rPr>
        <w:t xml:space="preserve">Call to Action:</w:t>
      </w:r>
      <w:r w:rsidDel="00000000" w:rsidR="00000000" w:rsidRPr="00000000">
        <w:rPr>
          <w:rtl w:val="0"/>
        </w:rPr>
        <w:t xml:space="preserve">  "Go listen to my new song!" | </w:t>
      </w:r>
      <w:r w:rsidDel="00000000" w:rsidR="00000000" w:rsidRPr="00000000">
        <w:rPr>
          <w:b w:val="1"/>
          <w:bCs w:val="1"/>
          <w:rtl w:val="0"/>
        </w:rPr>
        <w:t xml:space="preserve">Call to Action:</w:t>
      </w:r>
      <w:r w:rsidDel="00000000" w:rsidR="00000000" w:rsidRPr="00000000">
        <w:rPr>
          <w:rtl w:val="0"/>
        </w:rPr>
        <w:t xml:space="preserve">  "Add my new song to your playlist!" |</w:t>
      </w:r>
    </w:p>
    <w:p w:rsidR="00000000" w:rsidDel="00000000" w:rsidP="00000000" w:rsidRDefault="00000000" w:rsidRPr="00000000" w14:paraId="00000020">
      <w:pPr>
        <w:rPr/>
      </w:pPr>
      <w:r w:rsidDel="00000000" w:rsidR="00000000" w:rsidRPr="00000000">
        <w:rPr>
          <w:rtl w:val="0"/>
        </w:rPr>
        <w:t xml:space="preserve">A save is your fan telling Spotify's algorithm, "This song is important. Show it to more people." Every time you ask for a "listen" when you could be asking for a "save," you are leaving your most powerful marketing tool on the table.</w:t>
      </w:r>
    </w:p>
    <w:p w:rsidR="00000000" w:rsidDel="00000000" w:rsidP="00000000" w:rsidRDefault="00000000" w:rsidRPr="00000000" w14:paraId="00000021">
      <w:pPr>
        <w:rPr/>
      </w:pPr>
      <w:r w:rsidDel="00000000" w:rsidR="00000000" w:rsidRPr="00000000">
        <w:rPr>
          <w:rtl w:val="0"/>
        </w:rPr>
      </w:r>
    </w:p>
    <w:sectPr>
      <w:pgSz w:h="24480" w:w="158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Nuni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line="240" w:lineRule="auto"/>
      <w:jc w:val="center"/>
    </w:pPr>
    <w:rPr>
      <w:rFonts w:ascii="Nunito" w:cs="Nunito" w:eastAsia="Nunito" w:hAnsi="Nunito"/>
      <w:b w:val="1"/>
      <w:bCs w:val="1"/>
      <w:color w:val="e06666"/>
      <w:sz w:val="48"/>
      <w:szCs w:val="48"/>
    </w:rPr>
  </w:style>
  <w:style w:type="paragraph" w:styleId="Heading2">
    <w:name w:val="heading 2"/>
    <w:basedOn w:val="Normal"/>
    <w:next w:val="Normal"/>
    <w:pPr>
      <w:keepNext w:val="1"/>
      <w:keepLines w:val="1"/>
      <w:spacing w:line="360" w:lineRule="auto"/>
      <w:jc w:val="center"/>
    </w:pPr>
    <w:rPr>
      <w:rFonts w:ascii="Nunito" w:cs="Nunito" w:eastAsia="Nunito" w:hAnsi="Nunito"/>
      <w:b w:val="1"/>
      <w:bCs w:val="1"/>
      <w:color w:val="073763"/>
      <w:sz w:val="40"/>
      <w:szCs w:val="40"/>
    </w:rPr>
  </w:style>
  <w:style w:type="paragraph" w:styleId="Heading3">
    <w:name w:val="heading 3"/>
    <w:basedOn w:val="Normal"/>
    <w:next w:val="Normal"/>
    <w:pPr>
      <w:keepNext w:val="1"/>
      <w:keepLines w:val="1"/>
      <w:spacing w:after="280" w:before="280" w:line="240" w:lineRule="auto"/>
    </w:pPr>
    <w:rPr>
      <w:rFonts w:ascii="Nunito" w:cs="Nunito" w:eastAsia="Nunito" w:hAnsi="Nunito"/>
      <w:b w:val="1"/>
      <w:bCs w:val="1"/>
      <w:sz w:val="36"/>
      <w:szCs w:val="36"/>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spacing w:after="280" w:before="280" w:line="240" w:lineRule="auto"/>
      <w:jc w:val="center"/>
    </w:pPr>
    <w:rPr>
      <w:rFonts w:ascii="Nunito" w:cs="Nunito" w:eastAsia="Nunito" w:hAnsi="Nunito"/>
      <w:b w:val="1"/>
      <w:bCs w:val="1"/>
      <w:sz w:val="44"/>
      <w:szCs w:val="44"/>
    </w:rPr>
  </w:style>
  <w:style w:type="paragraph" w:styleId="Subtitle">
    <w:name w:val="Subtitle"/>
    <w:basedOn w:val="Normal"/>
    <w:next w:val="Normal"/>
    <w:pPr>
      <w:spacing w:line="240" w:lineRule="auto"/>
      <w:jc w:val="center"/>
    </w:pPr>
    <w:rPr>
      <w:rFonts w:ascii="Nunito" w:cs="Nunito" w:eastAsia="Nunito" w:hAnsi="Nunito"/>
      <w:b w:val="1"/>
      <w:bCs w:val="1"/>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unito-regular.ttf"/><Relationship Id="rId2" Type="http://schemas.openxmlformats.org/officeDocument/2006/relationships/font" Target="fonts/Nunito-bold.ttf"/><Relationship Id="rId3" Type="http://schemas.openxmlformats.org/officeDocument/2006/relationships/font" Target="fonts/Nunito-italic.ttf"/><Relationship Id="rId4" Type="http://schemas.openxmlformats.org/officeDocument/2006/relationships/font" Target="fonts/Nuni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