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1908"/>
      </w:tblGrid>
      <w:tr w:rsidR="0033606D">
        <w:tblPrEx>
          <w:tblCellMar>
            <w:top w:w="0" w:type="dxa"/>
            <w:bottom w:w="0" w:type="dxa"/>
          </w:tblCellMar>
        </w:tblPrEx>
        <w:tc>
          <w:tcPr>
            <w:tcW w:w="2304" w:type="dxa"/>
          </w:tcPr>
          <w:p w:rsidR="0033606D" w:rsidRDefault="0033606D">
            <w:pPr>
              <w:pStyle w:val="Tabletext"/>
              <w:jc w:val="center"/>
              <w:rPr>
                <w:b/>
                <w:lang w:val="es-CL"/>
              </w:rPr>
            </w:pPr>
            <w:r>
              <w:rPr>
                <w:b/>
                <w:lang w:val="es-CL"/>
              </w:rPr>
              <w:t>Fecha</w:t>
            </w:r>
          </w:p>
        </w:tc>
        <w:tc>
          <w:tcPr>
            <w:tcW w:w="1152" w:type="dxa"/>
          </w:tcPr>
          <w:p w:rsidR="0033606D" w:rsidRDefault="0033606D">
            <w:pPr>
              <w:pStyle w:val="Tabletext"/>
              <w:jc w:val="center"/>
              <w:rPr>
                <w:b/>
                <w:lang w:val="es-CL"/>
              </w:rPr>
            </w:pPr>
            <w:r>
              <w:rPr>
                <w:b/>
                <w:lang w:val="es-CL"/>
              </w:rPr>
              <w:t>Versión</w:t>
            </w:r>
          </w:p>
        </w:tc>
        <w:tc>
          <w:tcPr>
            <w:tcW w:w="3744" w:type="dxa"/>
          </w:tcPr>
          <w:p w:rsidR="0033606D" w:rsidRDefault="0033606D">
            <w:pPr>
              <w:pStyle w:val="Tabletext"/>
              <w:jc w:val="center"/>
              <w:rPr>
                <w:b/>
                <w:lang w:val="es-CL"/>
              </w:rPr>
            </w:pPr>
            <w:r>
              <w:rPr>
                <w:b/>
                <w:lang w:val="es-CL"/>
              </w:rPr>
              <w:t>Descripción</w:t>
            </w:r>
          </w:p>
        </w:tc>
        <w:tc>
          <w:tcPr>
            <w:tcW w:w="1908" w:type="dxa"/>
          </w:tcPr>
          <w:p w:rsidR="0033606D" w:rsidRDefault="0033606D">
            <w:pPr>
              <w:pStyle w:val="Tabletext"/>
              <w:jc w:val="center"/>
              <w:rPr>
                <w:b/>
                <w:lang w:val="es-CL"/>
              </w:rPr>
            </w:pPr>
            <w:r>
              <w:rPr>
                <w:b/>
                <w:lang w:val="es-CL"/>
              </w:rPr>
              <w:t>Autor</w:t>
            </w:r>
          </w:p>
        </w:tc>
      </w:tr>
      <w:tr w:rsidR="0033606D">
        <w:tblPrEx>
          <w:tblCellMar>
            <w:top w:w="0" w:type="dxa"/>
            <w:bottom w:w="0" w:type="dxa"/>
          </w:tblCellMar>
        </w:tblPrEx>
        <w:tc>
          <w:tcPr>
            <w:tcW w:w="2304" w:type="dxa"/>
          </w:tcPr>
          <w:p w:rsidR="0033606D" w:rsidRDefault="0033606D">
            <w:pPr>
              <w:pStyle w:val="Tabletext"/>
              <w:rPr>
                <w:lang w:val="es-CL"/>
              </w:rPr>
            </w:pPr>
            <w:r>
              <w:rPr>
                <w:lang w:val="es-CL"/>
              </w:rPr>
              <w:t>&lt;aaaa-mm-dd&gt;</w:t>
            </w:r>
          </w:p>
        </w:tc>
        <w:tc>
          <w:tcPr>
            <w:tcW w:w="1152" w:type="dxa"/>
          </w:tcPr>
          <w:p w:rsidR="0033606D" w:rsidRDefault="0033606D">
            <w:pPr>
              <w:pStyle w:val="Tabletext"/>
              <w:rPr>
                <w:lang w:val="es-CL"/>
              </w:rPr>
            </w:pPr>
            <w:r>
              <w:rPr>
                <w:lang w:val="es-CL"/>
              </w:rPr>
              <w:t>&lt;1.1.0&gt;</w:t>
            </w:r>
          </w:p>
        </w:tc>
        <w:tc>
          <w:tcPr>
            <w:tcW w:w="3744" w:type="dxa"/>
          </w:tcPr>
          <w:p w:rsidR="0033606D" w:rsidRDefault="0033606D">
            <w:pPr>
              <w:pStyle w:val="Tabletext"/>
              <w:rPr>
                <w:lang w:val="es-CL"/>
              </w:rPr>
            </w:pPr>
            <w:r>
              <w:rPr>
                <w:lang w:val="es-CL"/>
              </w:rPr>
              <w:t>Documento inicial</w:t>
            </w:r>
          </w:p>
        </w:tc>
        <w:tc>
          <w:tcPr>
            <w:tcW w:w="1908" w:type="dxa"/>
          </w:tcPr>
          <w:p w:rsidR="0033606D" w:rsidRDefault="0033606D">
            <w:pPr>
              <w:pStyle w:val="Tabletext"/>
              <w:rPr>
                <w:lang w:val="es-CL"/>
              </w:rPr>
            </w:pPr>
            <w:r>
              <w:rPr>
                <w:lang w:val="es-CL"/>
              </w:rPr>
              <w:t>&lt;Nombre&gt;</w:t>
            </w:r>
          </w:p>
        </w:tc>
      </w:tr>
      <w:tr w:rsidR="0033606D">
        <w:tblPrEx>
          <w:tblCellMar>
            <w:top w:w="0" w:type="dxa"/>
            <w:bottom w:w="0" w:type="dxa"/>
          </w:tblCellMar>
        </w:tblPrEx>
        <w:tc>
          <w:tcPr>
            <w:tcW w:w="2304" w:type="dxa"/>
          </w:tcPr>
          <w:p w:rsidR="0033606D" w:rsidRDefault="0033606D">
            <w:pPr>
              <w:pStyle w:val="Tabletext"/>
              <w:rPr>
                <w:lang w:val="es-CL"/>
              </w:rPr>
            </w:pPr>
          </w:p>
        </w:tc>
        <w:tc>
          <w:tcPr>
            <w:tcW w:w="1152" w:type="dxa"/>
          </w:tcPr>
          <w:p w:rsidR="0033606D" w:rsidRDefault="0033606D">
            <w:pPr>
              <w:pStyle w:val="Tabletext"/>
              <w:rPr>
                <w:lang w:val="es-CL"/>
              </w:rPr>
            </w:pPr>
          </w:p>
        </w:tc>
        <w:tc>
          <w:tcPr>
            <w:tcW w:w="3744" w:type="dxa"/>
          </w:tcPr>
          <w:p w:rsidR="0033606D" w:rsidRDefault="0033606D">
            <w:pPr>
              <w:pStyle w:val="Tabletext"/>
              <w:rPr>
                <w:lang w:val="es-CL"/>
              </w:rPr>
            </w:pPr>
          </w:p>
        </w:tc>
        <w:tc>
          <w:tcPr>
            <w:tcW w:w="1908" w:type="dxa"/>
          </w:tcPr>
          <w:p w:rsidR="0033606D" w:rsidRDefault="0033606D">
            <w:pPr>
              <w:pStyle w:val="Tabletext"/>
              <w:rPr>
                <w:lang w:val="es-CL"/>
              </w:rPr>
            </w:pPr>
          </w:p>
        </w:tc>
      </w:tr>
      <w:tr w:rsidR="0033606D">
        <w:tblPrEx>
          <w:tblCellMar>
            <w:top w:w="0" w:type="dxa"/>
            <w:bottom w:w="0" w:type="dxa"/>
          </w:tblCellMar>
        </w:tblPrEx>
        <w:tc>
          <w:tcPr>
            <w:tcW w:w="2304" w:type="dxa"/>
          </w:tcPr>
          <w:p w:rsidR="0033606D" w:rsidRDefault="0033606D">
            <w:pPr>
              <w:pStyle w:val="Tabletext"/>
              <w:rPr>
                <w:lang w:val="es-CL"/>
              </w:rPr>
            </w:pPr>
          </w:p>
        </w:tc>
        <w:tc>
          <w:tcPr>
            <w:tcW w:w="1152" w:type="dxa"/>
          </w:tcPr>
          <w:p w:rsidR="0033606D" w:rsidRDefault="0033606D">
            <w:pPr>
              <w:pStyle w:val="Tabletext"/>
              <w:rPr>
                <w:lang w:val="es-CL"/>
              </w:rPr>
            </w:pPr>
          </w:p>
        </w:tc>
        <w:tc>
          <w:tcPr>
            <w:tcW w:w="3744" w:type="dxa"/>
          </w:tcPr>
          <w:p w:rsidR="0033606D" w:rsidRDefault="0033606D">
            <w:pPr>
              <w:pStyle w:val="Tabletext"/>
              <w:rPr>
                <w:lang w:val="es-CL"/>
              </w:rPr>
            </w:pPr>
          </w:p>
        </w:tc>
        <w:tc>
          <w:tcPr>
            <w:tcW w:w="1908" w:type="dxa"/>
          </w:tcPr>
          <w:p w:rsidR="0033606D" w:rsidRDefault="0033606D">
            <w:pPr>
              <w:pStyle w:val="Tabletext"/>
              <w:rPr>
                <w:lang w:val="es-CL"/>
              </w:rPr>
            </w:pPr>
          </w:p>
        </w:tc>
      </w:tr>
      <w:tr w:rsidR="0033606D">
        <w:tblPrEx>
          <w:tblCellMar>
            <w:top w:w="0" w:type="dxa"/>
            <w:bottom w:w="0" w:type="dxa"/>
          </w:tblCellMar>
        </w:tblPrEx>
        <w:tc>
          <w:tcPr>
            <w:tcW w:w="2304" w:type="dxa"/>
          </w:tcPr>
          <w:p w:rsidR="0033606D" w:rsidRDefault="0033606D">
            <w:pPr>
              <w:pStyle w:val="Tabletext"/>
              <w:rPr>
                <w:lang w:val="es-CL"/>
              </w:rPr>
            </w:pPr>
          </w:p>
        </w:tc>
        <w:tc>
          <w:tcPr>
            <w:tcW w:w="1152" w:type="dxa"/>
          </w:tcPr>
          <w:p w:rsidR="0033606D" w:rsidRDefault="0033606D">
            <w:pPr>
              <w:pStyle w:val="Tabletext"/>
              <w:rPr>
                <w:lang w:val="es-CL"/>
              </w:rPr>
            </w:pPr>
          </w:p>
        </w:tc>
        <w:tc>
          <w:tcPr>
            <w:tcW w:w="3744" w:type="dxa"/>
          </w:tcPr>
          <w:p w:rsidR="0033606D" w:rsidRDefault="0033606D">
            <w:pPr>
              <w:pStyle w:val="Tabletext"/>
              <w:rPr>
                <w:lang w:val="es-CL"/>
              </w:rPr>
            </w:pPr>
          </w:p>
        </w:tc>
        <w:tc>
          <w:tcPr>
            <w:tcW w:w="1908" w:type="dxa"/>
          </w:tcPr>
          <w:p w:rsidR="0033606D" w:rsidRDefault="0033606D">
            <w:pPr>
              <w:pStyle w:val="Tabletext"/>
              <w:rPr>
                <w:lang w:val="es-CL"/>
              </w:rPr>
            </w:pPr>
          </w:p>
        </w:tc>
      </w:tr>
    </w:tbl>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3446"/>
        <w:gridCol w:w="1430"/>
        <w:gridCol w:w="2790"/>
      </w:tblGrid>
      <w:tr w:rsidR="0033606D">
        <w:tblPrEx>
          <w:tblCellMar>
            <w:top w:w="0" w:type="dxa"/>
            <w:bottom w:w="0" w:type="dxa"/>
          </w:tblCellMar>
        </w:tblPrEx>
        <w:trPr>
          <w:trHeight w:val="85"/>
          <w:tblHeader/>
        </w:trPr>
        <w:tc>
          <w:tcPr>
            <w:tcW w:w="1144" w:type="dxa"/>
            <w:shd w:val="clear" w:color="000000" w:fill="D9D9D9"/>
            <w:vAlign w:val="center"/>
          </w:tcPr>
          <w:p w:rsidR="0033606D" w:rsidRDefault="0033606D">
            <w:pPr>
              <w:pStyle w:val="Textoindependiente"/>
              <w:ind w:left="0"/>
              <w:jc w:val="center"/>
              <w:rPr>
                <w:b/>
                <w:lang w:val="es-CL"/>
              </w:rPr>
            </w:pPr>
            <w:r>
              <w:rPr>
                <w:b/>
                <w:lang w:val="es-CL"/>
              </w:rPr>
              <w:t>Nº Riesgo</w:t>
            </w:r>
          </w:p>
        </w:tc>
        <w:tc>
          <w:tcPr>
            <w:tcW w:w="3446" w:type="dxa"/>
            <w:shd w:val="clear" w:color="000000" w:fill="D9D9D9"/>
            <w:vAlign w:val="center"/>
          </w:tcPr>
          <w:p w:rsidR="0033606D" w:rsidRDefault="0033606D">
            <w:pPr>
              <w:pStyle w:val="Textoindependiente"/>
              <w:ind w:left="0"/>
              <w:jc w:val="center"/>
              <w:rPr>
                <w:b/>
                <w:lang w:val="es-CL"/>
              </w:rPr>
            </w:pPr>
            <w:r>
              <w:rPr>
                <w:b/>
                <w:lang w:val="es-CL"/>
              </w:rPr>
              <w:t>Descripción</w:t>
            </w:r>
          </w:p>
        </w:tc>
        <w:tc>
          <w:tcPr>
            <w:tcW w:w="1430" w:type="dxa"/>
            <w:shd w:val="clear" w:color="000000" w:fill="D9D9D9"/>
            <w:vAlign w:val="center"/>
          </w:tcPr>
          <w:p w:rsidR="0033606D" w:rsidRDefault="0033606D">
            <w:pPr>
              <w:pStyle w:val="Textoindependiente"/>
              <w:ind w:left="0"/>
              <w:jc w:val="center"/>
              <w:rPr>
                <w:b/>
                <w:lang w:val="es-CL"/>
              </w:rPr>
            </w:pPr>
            <w:r>
              <w:rPr>
                <w:b/>
                <w:lang w:val="es-CL"/>
              </w:rPr>
              <w:t>Gravedad</w:t>
            </w:r>
          </w:p>
        </w:tc>
        <w:tc>
          <w:tcPr>
            <w:tcW w:w="2790" w:type="dxa"/>
            <w:shd w:val="clear" w:color="000000" w:fill="D9D9D9"/>
            <w:vAlign w:val="center"/>
          </w:tcPr>
          <w:p w:rsidR="0033606D" w:rsidRDefault="0033606D">
            <w:pPr>
              <w:pStyle w:val="Textoindependiente"/>
              <w:ind w:left="0"/>
              <w:jc w:val="center"/>
              <w:rPr>
                <w:b/>
                <w:lang w:val="es-CL"/>
              </w:rPr>
            </w:pPr>
            <w:r>
              <w:rPr>
                <w:b/>
                <w:lang w:val="es-CL"/>
              </w:rPr>
              <w:t>Acción</w:t>
            </w: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1</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2</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keepNext/>
              <w:ind w:left="0"/>
              <w:jc w:val="center"/>
              <w:rPr>
                <w:lang w:val="es-CL"/>
              </w:rPr>
            </w:pPr>
            <w:r>
              <w:rPr>
                <w:lang w:val="es-CL"/>
              </w:rPr>
              <w:t>3</w:t>
            </w:r>
          </w:p>
        </w:tc>
        <w:tc>
          <w:tcPr>
            <w:tcW w:w="3446" w:type="dxa"/>
          </w:tcPr>
          <w:p w:rsidR="0033606D" w:rsidRDefault="0033606D">
            <w:pPr>
              <w:pStyle w:val="Textoindependiente"/>
              <w:keepNext/>
              <w:ind w:left="0"/>
              <w:rPr>
                <w:lang w:val="es-CL"/>
              </w:rPr>
            </w:pPr>
          </w:p>
        </w:tc>
        <w:tc>
          <w:tcPr>
            <w:tcW w:w="1430" w:type="dxa"/>
            <w:vAlign w:val="center"/>
          </w:tcPr>
          <w:p w:rsidR="0033606D" w:rsidRDefault="0033606D">
            <w:pPr>
              <w:pStyle w:val="Textoindependiente"/>
              <w:keepNext/>
              <w:ind w:left="0"/>
              <w:jc w:val="center"/>
              <w:rPr>
                <w:lang w:val="es-CL"/>
              </w:rPr>
            </w:pPr>
          </w:p>
        </w:tc>
        <w:tc>
          <w:tcPr>
            <w:tcW w:w="2790" w:type="dxa"/>
          </w:tcPr>
          <w:p w:rsidR="0033606D" w:rsidRDefault="0033606D">
            <w:pPr>
              <w:pStyle w:val="Textoindependiente"/>
              <w:keepNext/>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4</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5</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r w:rsidR="0033606D">
        <w:tblPrEx>
          <w:tblCellMar>
            <w:top w:w="0" w:type="dxa"/>
            <w:bottom w:w="0" w:type="dxa"/>
          </w:tblCellMar>
        </w:tblPrEx>
        <w:tc>
          <w:tcPr>
            <w:tcW w:w="1144" w:type="dxa"/>
            <w:vAlign w:val="center"/>
          </w:tcPr>
          <w:p w:rsidR="0033606D" w:rsidRDefault="0033606D">
            <w:pPr>
              <w:pStyle w:val="Textoindependiente"/>
              <w:ind w:left="0"/>
              <w:jc w:val="center"/>
              <w:rPr>
                <w:lang w:val="es-CL"/>
              </w:rPr>
            </w:pPr>
            <w:r>
              <w:rPr>
                <w:lang w:val="es-CL"/>
              </w:rPr>
              <w:t>6</w:t>
            </w:r>
          </w:p>
        </w:tc>
        <w:tc>
          <w:tcPr>
            <w:tcW w:w="3446" w:type="dxa"/>
          </w:tcPr>
          <w:p w:rsidR="0033606D" w:rsidRDefault="0033606D">
            <w:pPr>
              <w:pStyle w:val="Textoindependiente"/>
              <w:ind w:left="0"/>
              <w:rPr>
                <w:lang w:val="es-CL"/>
              </w:rPr>
            </w:pPr>
          </w:p>
        </w:tc>
        <w:tc>
          <w:tcPr>
            <w:tcW w:w="1430" w:type="dxa"/>
            <w:vAlign w:val="center"/>
          </w:tcPr>
          <w:p w:rsidR="0033606D" w:rsidRDefault="0033606D">
            <w:pPr>
              <w:pStyle w:val="Textoindependiente"/>
              <w:ind w:left="0"/>
              <w:jc w:val="center"/>
              <w:rPr>
                <w:lang w:val="es-CL"/>
              </w:rPr>
            </w:pPr>
          </w:p>
        </w:tc>
        <w:tc>
          <w:tcPr>
            <w:tcW w:w="2790" w:type="dxa"/>
          </w:tcPr>
          <w:p w:rsidR="0033606D" w:rsidRDefault="0033606D">
            <w:pPr>
              <w:pStyle w:val="Textoindependiente"/>
              <w:ind w:left="0"/>
              <w:rPr>
                <w:lang w:val="es-CL"/>
              </w:rPr>
            </w:pPr>
          </w:p>
        </w:tc>
      </w:tr>
    </w:tbl>
    <w:bookmarkEnd w:id="14"/>
    <w:bookmarkEnd w:id="15"/>
    <w:bookmarkEnd w:id="16"/>
    <w:bookmarkEnd w:id="17"/>
    <w:bookmarkEnd w:i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330"/>
        <w:gridCol w:w="2790"/>
        <w:gridCol w:w="2448"/>
      </w:tblGrid>
      <w:tr w:rsidR="0033606D">
        <w:tblPrEx>
          <w:tblCellMar>
            <w:top w:w="0" w:type="dxa"/>
            <w:bottom w:w="0" w:type="dxa"/>
          </w:tblCellMar>
        </w:tblPrEx>
        <w:trPr>
          <w:tblHeader/>
        </w:trPr>
        <w:tc>
          <w:tcPr>
            <w:tcW w:w="630" w:type="dxa"/>
            <w:shd w:val="clear" w:color="000000" w:fill="D9D9D9"/>
            <w:vAlign w:val="center"/>
          </w:tcPr>
          <w:p w:rsidR="0033606D" w:rsidRDefault="0033606D">
            <w:pPr>
              <w:pStyle w:val="Textoindependiente"/>
              <w:ind w:left="0"/>
              <w:jc w:val="center"/>
              <w:rPr>
                <w:b/>
                <w:lang w:val="es-CL"/>
              </w:rPr>
            </w:pPr>
            <w:r>
              <w:rPr>
                <w:b/>
                <w:lang w:val="es-CL"/>
              </w:rPr>
              <w:t>N</w:t>
            </w:r>
            <w:r>
              <w:rPr>
                <w:b/>
                <w:u w:val="single"/>
                <w:vertAlign w:val="superscript"/>
                <w:lang w:val="es-CL"/>
              </w:rPr>
              <w:t>ro</w:t>
            </w:r>
          </w:p>
        </w:tc>
        <w:tc>
          <w:tcPr>
            <w:tcW w:w="3330" w:type="dxa"/>
            <w:shd w:val="clear" w:color="000000" w:fill="D9D9D9"/>
            <w:vAlign w:val="center"/>
          </w:tcPr>
          <w:p w:rsidR="0033606D" w:rsidRDefault="0033606D">
            <w:pPr>
              <w:pStyle w:val="Textoindependiente"/>
              <w:ind w:left="0"/>
              <w:jc w:val="center"/>
              <w:rPr>
                <w:b/>
                <w:lang w:val="es-CL"/>
              </w:rPr>
            </w:pPr>
            <w:r>
              <w:rPr>
                <w:b/>
                <w:lang w:val="es-CL"/>
              </w:rPr>
              <w:t>Caso de Uso</w:t>
            </w:r>
          </w:p>
        </w:tc>
        <w:tc>
          <w:tcPr>
            <w:tcW w:w="2790" w:type="dxa"/>
            <w:shd w:val="clear" w:color="000000" w:fill="D9D9D9"/>
            <w:vAlign w:val="center"/>
          </w:tcPr>
          <w:p w:rsidR="0033606D" w:rsidRDefault="0033606D">
            <w:pPr>
              <w:pStyle w:val="Textoindependiente"/>
              <w:ind w:left="0"/>
              <w:jc w:val="center"/>
              <w:rPr>
                <w:b/>
                <w:lang w:val="en-GB"/>
              </w:rPr>
            </w:pPr>
            <w:r>
              <w:rPr>
                <w:b/>
                <w:lang w:val="en-GB"/>
              </w:rPr>
              <w:t>Input</w:t>
            </w:r>
          </w:p>
        </w:tc>
        <w:tc>
          <w:tcPr>
            <w:tcW w:w="2448" w:type="dxa"/>
            <w:shd w:val="clear" w:color="000000" w:fill="D9D9D9"/>
            <w:vAlign w:val="center"/>
          </w:tcPr>
          <w:p w:rsidR="0033606D" w:rsidRDefault="0033606D">
            <w:pPr>
              <w:pStyle w:val="Textoindependiente"/>
              <w:ind w:left="0"/>
              <w:jc w:val="center"/>
              <w:rPr>
                <w:b/>
                <w:lang w:val="en-GB"/>
              </w:rPr>
            </w:pPr>
            <w:r>
              <w:rPr>
                <w:b/>
                <w:lang w:val="en-GB"/>
              </w:rPr>
              <w:t>Output</w:t>
            </w:r>
          </w:p>
        </w:tc>
      </w:tr>
      <w:tr w:rsidR="0033606D">
        <w:tblPrEx>
          <w:tblCellMar>
            <w:top w:w="0" w:type="dxa"/>
            <w:bottom w:w="0" w:type="dxa"/>
          </w:tblCellMar>
        </w:tblPrEx>
        <w:tc>
          <w:tcPr>
            <w:tcW w:w="630" w:type="dxa"/>
          </w:tcPr>
          <w:p w:rsidR="0033606D" w:rsidRDefault="0033606D">
            <w:pPr>
              <w:pStyle w:val="Textoindependiente"/>
              <w:ind w:left="0"/>
              <w:rPr>
                <w:lang w:val="en-GB"/>
              </w:rPr>
            </w:pPr>
            <w:r>
              <w:rPr>
                <w:lang w:val="en-GB"/>
              </w:rPr>
              <w:t>1</w:t>
            </w:r>
          </w:p>
        </w:tc>
        <w:tc>
          <w:tcPr>
            <w:tcW w:w="3330" w:type="dxa"/>
          </w:tcPr>
          <w:p w:rsidR="0033606D" w:rsidRDefault="0033606D">
            <w:pPr>
              <w:pStyle w:val="Textoindependiente"/>
              <w:ind w:left="0"/>
              <w:rPr>
                <w:lang w:val="en-GB"/>
              </w:rPr>
            </w:pPr>
          </w:p>
        </w:tc>
        <w:tc>
          <w:tcPr>
            <w:tcW w:w="2790" w:type="dxa"/>
          </w:tcPr>
          <w:p w:rsidR="0033606D" w:rsidRDefault="0033606D">
            <w:pPr>
              <w:pStyle w:val="Textoindependiente"/>
              <w:ind w:left="0"/>
              <w:rPr>
                <w:lang w:val="en-GB"/>
              </w:rPr>
            </w:pPr>
          </w:p>
        </w:tc>
        <w:tc>
          <w:tcPr>
            <w:tcW w:w="2448" w:type="dxa"/>
          </w:tcPr>
          <w:p w:rsidR="0033606D" w:rsidRDefault="0033606D">
            <w:pPr>
              <w:pStyle w:val="Textoindependiente"/>
              <w:ind w:left="0"/>
              <w:rPr>
                <w:lang w:val="en-GB"/>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330"/>
        <w:gridCol w:w="2790"/>
        <w:gridCol w:w="2448"/>
      </w:tblGrid>
      <w:tr w:rsidR="0033606D">
        <w:tblPrEx>
          <w:tblCellMar>
            <w:top w:w="0" w:type="dxa"/>
            <w:bottom w:w="0" w:type="dxa"/>
          </w:tblCellMar>
        </w:tblPrEx>
        <w:trPr>
          <w:tblHeader/>
        </w:trPr>
        <w:tc>
          <w:tcPr>
            <w:tcW w:w="630" w:type="dxa"/>
            <w:shd w:val="clear" w:color="000000" w:fill="D9D9D9"/>
            <w:vAlign w:val="center"/>
          </w:tcPr>
          <w:p w:rsidR="0033606D" w:rsidRDefault="0033606D">
            <w:pPr>
              <w:pStyle w:val="Textoindependiente"/>
              <w:ind w:left="0"/>
              <w:jc w:val="center"/>
              <w:rPr>
                <w:b/>
                <w:lang w:val="es-CL"/>
              </w:rPr>
            </w:pPr>
            <w:r>
              <w:rPr>
                <w:b/>
                <w:lang w:val="es-CL"/>
              </w:rPr>
              <w:t>N</w:t>
            </w:r>
            <w:r>
              <w:rPr>
                <w:b/>
                <w:u w:val="single"/>
                <w:vertAlign w:val="superscript"/>
                <w:lang w:val="es-CL"/>
              </w:rPr>
              <w:t>ro</w:t>
            </w:r>
          </w:p>
        </w:tc>
        <w:tc>
          <w:tcPr>
            <w:tcW w:w="3330" w:type="dxa"/>
            <w:shd w:val="clear" w:color="000000" w:fill="D9D9D9"/>
            <w:vAlign w:val="center"/>
          </w:tcPr>
          <w:p w:rsidR="0033606D" w:rsidRDefault="0033606D">
            <w:pPr>
              <w:pStyle w:val="Textoindependiente"/>
              <w:ind w:left="0"/>
              <w:jc w:val="center"/>
              <w:rPr>
                <w:b/>
                <w:lang w:val="es-CL"/>
              </w:rPr>
            </w:pPr>
            <w:r>
              <w:rPr>
                <w:b/>
                <w:lang w:val="es-CL"/>
              </w:rPr>
              <w:t>Caso de Uso</w:t>
            </w:r>
          </w:p>
        </w:tc>
        <w:tc>
          <w:tcPr>
            <w:tcW w:w="2790" w:type="dxa"/>
            <w:shd w:val="clear" w:color="000000" w:fill="D9D9D9"/>
            <w:vAlign w:val="center"/>
          </w:tcPr>
          <w:p w:rsidR="0033606D" w:rsidRDefault="0033606D">
            <w:pPr>
              <w:pStyle w:val="Textoindependiente"/>
              <w:ind w:left="0"/>
              <w:jc w:val="center"/>
              <w:rPr>
                <w:b/>
                <w:lang w:val="es-CL"/>
              </w:rPr>
            </w:pPr>
            <w:r>
              <w:rPr>
                <w:b/>
                <w:lang w:val="es-CL"/>
              </w:rPr>
              <w:t>Input</w:t>
            </w:r>
          </w:p>
        </w:tc>
        <w:tc>
          <w:tcPr>
            <w:tcW w:w="2448" w:type="dxa"/>
            <w:shd w:val="clear" w:color="000000" w:fill="D9D9D9"/>
            <w:vAlign w:val="center"/>
          </w:tcPr>
          <w:p w:rsidR="0033606D" w:rsidRDefault="0033606D">
            <w:pPr>
              <w:pStyle w:val="Textoindependiente"/>
              <w:ind w:left="0"/>
              <w:jc w:val="center"/>
              <w:rPr>
                <w:b/>
                <w:lang w:val="es-CL"/>
              </w:rPr>
            </w:pPr>
            <w:r>
              <w:rPr>
                <w:b/>
                <w:lang w:val="es-CL"/>
              </w:rPr>
              <w:t>Output</w:t>
            </w:r>
          </w:p>
        </w:tc>
      </w:tr>
      <w:tr w:rsidR="0033606D">
        <w:tblPrEx>
          <w:tblCellMar>
            <w:top w:w="0" w:type="dxa"/>
            <w:bottom w:w="0" w:type="dxa"/>
          </w:tblCellMar>
        </w:tblPrEx>
        <w:tc>
          <w:tcPr>
            <w:tcW w:w="630" w:type="dxa"/>
          </w:tcPr>
          <w:p w:rsidR="0033606D" w:rsidRDefault="0033606D">
            <w:pPr>
              <w:pStyle w:val="Textoindependiente"/>
              <w:ind w:left="0"/>
              <w:rPr>
                <w:lang w:val="es-CL"/>
              </w:rPr>
            </w:pPr>
          </w:p>
        </w:tc>
        <w:tc>
          <w:tcPr>
            <w:tcW w:w="3330" w:type="dxa"/>
          </w:tcPr>
          <w:p w:rsidR="0033606D" w:rsidRDefault="0033606D">
            <w:pPr>
              <w:pStyle w:val="Textoindependiente"/>
              <w:ind w:left="0"/>
              <w:rPr>
                <w:lang w:val="es-CL"/>
              </w:rPr>
            </w:pPr>
          </w:p>
        </w:tc>
        <w:tc>
          <w:tcPr>
            <w:tcW w:w="2790" w:type="dxa"/>
          </w:tcPr>
          <w:p w:rsidR="0033606D" w:rsidRDefault="0033606D">
            <w:pPr>
              <w:pStyle w:val="Textoindependiente"/>
              <w:ind w:left="0"/>
              <w:rPr>
                <w:lang w:val="es-CL"/>
              </w:rPr>
            </w:pPr>
          </w:p>
        </w:tc>
        <w:tc>
          <w:tcPr>
            <w:tcW w:w="2448" w:type="dxa"/>
          </w:tcPr>
          <w:p w:rsidR="0033606D" w:rsidRDefault="0033606D">
            <w:pPr>
              <w:pStyle w:val="Textoindependiente"/>
              <w:ind w:left="0"/>
              <w:rPr>
                <w:lang w:val="es-CL"/>
              </w:rPr>
            </w:pPr>
          </w:p>
        </w:tc>
      </w:tr>
    </w:tbl>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33606D">
        <w:tblPrEx>
          <w:tblCellMar>
            <w:top w:w="0" w:type="dxa"/>
            <w:bottom w:w="0" w:type="dxa"/>
          </w:tblCellMar>
        </w:tblPrEx>
        <w:trPr>
          <w:cantSplit/>
        </w:trPr>
        <w:tc>
          <w:tcPr>
            <w:tcW w:w="2211" w:type="dxa"/>
          </w:tcPr>
          <w:p w:rsidR="0033606D" w:rsidRDefault="00BE15F5">
            <w:pPr>
              <w:pStyle w:val="bodytext"/>
              <w:rPr>
                <w:rFonts w:ascii="Verdana" w:hAnsi="Verdana"/>
                <w:lang w:val="es-CL"/>
              </w:rPr>
            </w:pPr>
            <w:r>
              <w:rPr>
                <w:rFonts w:ascii="Verdana" w:hAnsi="Verdana"/>
                <w:lang w:val="es-CL"/>
              </w:rPr>
              <w:t>Objetivo de la prueba</w:t>
            </w:r>
            <w:r w:rsidR="0033606D">
              <w:rPr>
                <w:rFonts w:ascii="Verdana" w:hAnsi="Verdana"/>
                <w:lang w:val="es-CL"/>
              </w:rPr>
              <w:t>:</w:t>
            </w:r>
          </w:p>
        </w:tc>
        <w:tc>
          <w:tcPr>
            <w:tcW w:w="6627" w:type="dxa"/>
          </w:tcPr>
          <w:p w:rsidR="0033606D" w:rsidRDefault="0033606D">
            <w:pPr>
              <w:pStyle w:val="bodytext"/>
              <w:jc w:val="both"/>
              <w:rPr>
                <w:rFonts w:ascii="Verdana" w:hAnsi="Verdana"/>
                <w:lang w:val="es-CL"/>
              </w:rPr>
            </w:pPr>
            <w:r>
              <w:rPr>
                <w:rFonts w:ascii="Verdana" w:hAnsi="Verdana"/>
                <w:lang w:val="es-CL"/>
              </w:rPr>
              <w:t>Asegurar la funcionalidad del conjunto de casos, incluyendo la navegación en la aplicación, el ingreso de datos, el proceso y la recuperación (resultados).</w:t>
            </w:r>
          </w:p>
          <w:p w:rsidR="0033606D" w:rsidRDefault="0033606D">
            <w:pPr>
              <w:pStyle w:val="bodytext"/>
              <w:jc w:val="both"/>
              <w:rPr>
                <w:rFonts w:ascii="Verdana" w:hAnsi="Verdana"/>
                <w:lang w:val="es-CL"/>
              </w:rPr>
            </w:pPr>
            <w:r>
              <w:rPr>
                <w:rFonts w:ascii="Verdana" w:hAnsi="Verdana"/>
                <w:lang w:val="es-CL"/>
              </w:rPr>
              <w:t xml:space="preserve">Que la navegación a través de los casos de prueba refleje apropiadamente las reglas del negocio y los requerimientos, incluyendo ventana a ventana,  campo a campo y usando los métodos de acceso correctamente (tecla </w:t>
            </w:r>
            <w:r w:rsidRPr="00441E46">
              <w:rPr>
                <w:rFonts w:ascii="Verdana" w:hAnsi="Verdana"/>
                <w:i/>
                <w:lang w:val="es-CL"/>
              </w:rPr>
              <w:t>tab</w:t>
            </w:r>
            <w:r>
              <w:rPr>
                <w:rFonts w:ascii="Verdana" w:hAnsi="Verdana"/>
                <w:lang w:val="es-CL"/>
              </w:rPr>
              <w:t xml:space="preserve">, movimiento del </w:t>
            </w:r>
            <w:r w:rsidRPr="00441E46">
              <w:rPr>
                <w:rFonts w:ascii="Verdana" w:hAnsi="Verdana"/>
                <w:i/>
                <w:lang w:val="es-CL"/>
              </w:rPr>
              <w:t>mouse</w:t>
            </w:r>
            <w:r>
              <w:rPr>
                <w:rFonts w:ascii="Verdana" w:hAnsi="Verdana"/>
                <w:lang w:val="es-CL"/>
              </w:rPr>
              <w:t>, etc.)</w:t>
            </w:r>
          </w:p>
          <w:p w:rsidR="0033606D" w:rsidRDefault="0033606D">
            <w:pPr>
              <w:pStyle w:val="bodytext"/>
              <w:jc w:val="both"/>
              <w:rPr>
                <w:rFonts w:ascii="Verdana" w:hAnsi="Verdana"/>
                <w:lang w:val="es-CL"/>
              </w:rPr>
            </w:pPr>
            <w:r>
              <w:rPr>
                <w:rFonts w:ascii="Verdana" w:hAnsi="Verdana"/>
                <w:lang w:val="es-CL"/>
              </w:rPr>
              <w:t>Que los objetos de las ventanas y sus características, tales como men</w:t>
            </w:r>
            <w:r w:rsidR="00441E46">
              <w:rPr>
                <w:rFonts w:ascii="Verdana" w:hAnsi="Verdana"/>
                <w:lang w:val="es-CL"/>
              </w:rPr>
              <w:t xml:space="preserve">ús, tamaño, posición, estados y </w:t>
            </w:r>
            <w:r>
              <w:rPr>
                <w:rFonts w:ascii="Verdana" w:hAnsi="Verdana"/>
                <w:lang w:val="es-CL"/>
              </w:rPr>
              <w:t>foco, estén de acuerdo a los estándares.</w:t>
            </w:r>
          </w:p>
        </w:tc>
      </w:tr>
      <w:tr w:rsidR="0033606D">
        <w:tblPrEx>
          <w:tblCellMar>
            <w:top w:w="0" w:type="dxa"/>
            <w:bottom w:w="0" w:type="dxa"/>
          </w:tblCellMar>
        </w:tblPrEx>
        <w:trPr>
          <w:cantSplit/>
        </w:trPr>
        <w:tc>
          <w:tcPr>
            <w:tcW w:w="2211" w:type="dxa"/>
          </w:tcPr>
          <w:p w:rsidR="0033606D" w:rsidRDefault="00BE15F5">
            <w:pPr>
              <w:pStyle w:val="bodytext"/>
              <w:rPr>
                <w:rFonts w:ascii="Verdana" w:hAnsi="Verdana"/>
                <w:lang w:val="es-CL"/>
              </w:rPr>
            </w:pPr>
            <w:r>
              <w:rPr>
                <w:rFonts w:ascii="Verdana" w:hAnsi="Verdana"/>
                <w:lang w:val="es-CL"/>
              </w:rPr>
              <w:t>Técnica a u</w:t>
            </w:r>
            <w:r w:rsidR="0033606D">
              <w:rPr>
                <w:rFonts w:ascii="Verdana" w:hAnsi="Verdana"/>
                <w:lang w:val="es-CL"/>
              </w:rPr>
              <w:t>tilizar:</w:t>
            </w:r>
          </w:p>
        </w:tc>
        <w:tc>
          <w:tcPr>
            <w:tcW w:w="6627" w:type="dxa"/>
          </w:tcPr>
          <w:p w:rsidR="0033606D" w:rsidRDefault="00441E46">
            <w:pPr>
              <w:pStyle w:val="bodytext"/>
              <w:jc w:val="both"/>
              <w:rPr>
                <w:rFonts w:ascii="Verdana" w:hAnsi="Verdana"/>
                <w:lang w:val="es-CL"/>
              </w:rPr>
            </w:pPr>
            <w:r>
              <w:rPr>
                <w:rFonts w:ascii="Verdana" w:hAnsi="Verdana"/>
                <w:lang w:val="es-CL"/>
              </w:rPr>
              <w:t>Ejecutar cada caso de u</w:t>
            </w:r>
            <w:r w:rsidR="0033606D">
              <w:rPr>
                <w:rFonts w:ascii="Verdana" w:hAnsi="Verdana"/>
                <w:lang w:val="es-CL"/>
              </w:rPr>
              <w:t xml:space="preserve">so, su flujo y funcionalidad usando tanto datos válidos como inválidos para </w:t>
            </w:r>
            <w:r w:rsidR="006E5713">
              <w:rPr>
                <w:rFonts w:ascii="Verdana" w:hAnsi="Verdana"/>
                <w:lang w:val="es-CL"/>
              </w:rPr>
              <w:t>comprobar</w:t>
            </w:r>
            <w:r w:rsidR="0033606D">
              <w:rPr>
                <w:rFonts w:ascii="Verdana" w:hAnsi="Verdana"/>
                <w:lang w:val="es-CL"/>
              </w:rPr>
              <w:t xml:space="preserve"> lo siguiente:</w:t>
            </w:r>
          </w:p>
          <w:p w:rsidR="0033606D" w:rsidRDefault="0033606D">
            <w:pPr>
              <w:pStyle w:val="bodytext"/>
              <w:numPr>
                <w:ilvl w:val="0"/>
                <w:numId w:val="8"/>
              </w:numPr>
              <w:jc w:val="both"/>
              <w:rPr>
                <w:rFonts w:ascii="Verdana" w:hAnsi="Verdana"/>
                <w:lang w:val="es-CL"/>
              </w:rPr>
            </w:pPr>
            <w:r>
              <w:rPr>
                <w:rFonts w:ascii="Verdana" w:hAnsi="Verdana"/>
                <w:lang w:val="es-CL"/>
              </w:rPr>
              <w:t>Que los resultados esperados ocurren cuando los datos válidos son utilizados.</w:t>
            </w:r>
          </w:p>
          <w:p w:rsidR="0033606D" w:rsidRDefault="0033606D">
            <w:pPr>
              <w:pStyle w:val="bodytext"/>
              <w:numPr>
                <w:ilvl w:val="0"/>
                <w:numId w:val="8"/>
              </w:numPr>
              <w:jc w:val="both"/>
              <w:rPr>
                <w:rFonts w:ascii="Verdana" w:hAnsi="Verdana"/>
                <w:lang w:val="es-CL"/>
              </w:rPr>
            </w:pPr>
            <w:r>
              <w:rPr>
                <w:rFonts w:ascii="Verdana" w:hAnsi="Verdana"/>
                <w:lang w:val="es-CL"/>
              </w:rPr>
              <w:t xml:space="preserve">Que el mensaje de error es </w:t>
            </w:r>
            <w:r w:rsidR="00441E46">
              <w:rPr>
                <w:rFonts w:ascii="Verdana" w:hAnsi="Verdana"/>
                <w:lang w:val="es-CL"/>
              </w:rPr>
              <w:t>apropiado</w:t>
            </w:r>
            <w:r>
              <w:rPr>
                <w:rFonts w:ascii="Verdana" w:hAnsi="Verdana"/>
                <w:lang w:val="es-CL"/>
              </w:rPr>
              <w:t xml:space="preserve"> cuando se utilizan datos inválidos</w:t>
            </w:r>
            <w:r w:rsidR="00441E46">
              <w:rPr>
                <w:rFonts w:ascii="Verdana" w:hAnsi="Verdana"/>
                <w:lang w:val="es-CL"/>
              </w:rPr>
              <w:t>.</w:t>
            </w:r>
          </w:p>
          <w:p w:rsidR="0033606D" w:rsidRDefault="00441E46">
            <w:pPr>
              <w:pStyle w:val="bodytext"/>
              <w:numPr>
                <w:ilvl w:val="0"/>
                <w:numId w:val="8"/>
              </w:numPr>
              <w:jc w:val="both"/>
              <w:rPr>
                <w:rFonts w:ascii="Verdana" w:hAnsi="Verdana"/>
                <w:lang w:val="es-CL"/>
              </w:rPr>
            </w:pPr>
            <w:r>
              <w:rPr>
                <w:rFonts w:ascii="Verdana" w:hAnsi="Verdana"/>
                <w:lang w:val="es-CL"/>
              </w:rPr>
              <w:t>Que cada regla de n</w:t>
            </w:r>
            <w:r w:rsidR="0033606D">
              <w:rPr>
                <w:rFonts w:ascii="Verdana" w:hAnsi="Verdana"/>
                <w:lang w:val="es-CL"/>
              </w:rPr>
              <w:t>egocio se utiliza apropiadamente.</w:t>
            </w:r>
          </w:p>
          <w:p w:rsidR="0033606D" w:rsidRDefault="0033606D">
            <w:pPr>
              <w:pStyle w:val="bodytext"/>
              <w:numPr>
                <w:ilvl w:val="0"/>
                <w:numId w:val="8"/>
              </w:numPr>
              <w:jc w:val="both"/>
              <w:rPr>
                <w:rFonts w:ascii="Verdana" w:hAnsi="Verdana"/>
                <w:lang w:val="es-CL"/>
              </w:rPr>
            </w:pPr>
            <w:r>
              <w:rPr>
                <w:rFonts w:ascii="Verdana" w:hAnsi="Verdana"/>
                <w:lang w:val="es-CL"/>
              </w:rPr>
              <w:t xml:space="preserve">Crear y modificar los procedimientos de </w:t>
            </w:r>
            <w:r w:rsidR="00216444">
              <w:rPr>
                <w:rFonts w:ascii="Verdana" w:hAnsi="Verdana"/>
                <w:lang w:val="es-CL"/>
              </w:rPr>
              <w:t>prueba</w:t>
            </w:r>
            <w:r>
              <w:rPr>
                <w:rFonts w:ascii="Verdana" w:hAnsi="Verdana"/>
                <w:lang w:val="es-CL"/>
              </w:rPr>
              <w:t xml:space="preserve"> para cada ventana, para </w:t>
            </w:r>
            <w:r w:rsidR="006E5713">
              <w:rPr>
                <w:rFonts w:ascii="Verdana" w:hAnsi="Verdana"/>
                <w:lang w:val="es-CL"/>
              </w:rPr>
              <w:t>comprobar</w:t>
            </w:r>
            <w:r>
              <w:rPr>
                <w:rFonts w:ascii="Verdana" w:hAnsi="Verdana"/>
                <w:lang w:val="es-CL"/>
              </w:rPr>
              <w:t xml:space="preserve"> los estados de los objetos y de la aplicación.</w:t>
            </w:r>
          </w:p>
        </w:tc>
      </w:tr>
      <w:tr w:rsidR="0033606D">
        <w:tblPrEx>
          <w:tblCellMar>
            <w:top w:w="0" w:type="dxa"/>
            <w:bottom w:w="0" w:type="dxa"/>
          </w:tblCellMar>
        </w:tblPrEx>
        <w:trPr>
          <w:cantSplit/>
        </w:trPr>
        <w:tc>
          <w:tcPr>
            <w:tcW w:w="2211" w:type="dxa"/>
          </w:tcPr>
          <w:p w:rsidR="0033606D" w:rsidRDefault="0033606D">
            <w:pPr>
              <w:pStyle w:val="bodytext"/>
              <w:rPr>
                <w:rFonts w:ascii="Verdana" w:hAnsi="Verdana"/>
                <w:lang w:val="es-CL"/>
              </w:rPr>
            </w:pPr>
            <w:r>
              <w:rPr>
                <w:rFonts w:ascii="Verdana" w:hAnsi="Verdana"/>
                <w:lang w:val="es-CL"/>
              </w:rPr>
              <w:lastRenderedPageBreak/>
              <w:t xml:space="preserve">Criterio de </w:t>
            </w:r>
            <w:r w:rsidR="00BE15F5">
              <w:rPr>
                <w:rFonts w:ascii="Verdana" w:hAnsi="Verdana"/>
                <w:lang w:val="es-CL"/>
              </w:rPr>
              <w:t>validación</w:t>
            </w:r>
            <w:r>
              <w:rPr>
                <w:rFonts w:ascii="Verdana" w:hAnsi="Verdana"/>
                <w:lang w:val="es-CL"/>
              </w:rPr>
              <w:t>:</w:t>
            </w:r>
          </w:p>
        </w:tc>
        <w:tc>
          <w:tcPr>
            <w:tcW w:w="6627" w:type="dxa"/>
          </w:tcPr>
          <w:p w:rsidR="0033606D" w:rsidRDefault="0033606D">
            <w:pPr>
              <w:pStyle w:val="bodytext"/>
              <w:numPr>
                <w:ilvl w:val="0"/>
                <w:numId w:val="9"/>
              </w:numPr>
              <w:jc w:val="both"/>
              <w:rPr>
                <w:rFonts w:ascii="Verdana" w:hAnsi="Verdana"/>
                <w:lang w:val="es-CL"/>
              </w:rPr>
            </w:pPr>
            <w:r>
              <w:rPr>
                <w:rFonts w:ascii="Verdana" w:hAnsi="Verdana"/>
                <w:lang w:val="es-CL"/>
              </w:rPr>
              <w:t>Todas la</w:t>
            </w:r>
            <w:r w:rsidR="00D964F8">
              <w:rPr>
                <w:rFonts w:ascii="Verdana" w:hAnsi="Verdana"/>
                <w:lang w:val="es-CL"/>
              </w:rPr>
              <w:t>s</w:t>
            </w:r>
            <w:r>
              <w:rPr>
                <w:rFonts w:ascii="Verdana" w:hAnsi="Verdana"/>
                <w:lang w:val="es-CL"/>
              </w:rPr>
              <w:t xml:space="preserve"> pruebas planificadas se ejecutaron correctamente</w:t>
            </w:r>
            <w:r w:rsidR="00216444">
              <w:rPr>
                <w:rFonts w:ascii="Verdana" w:hAnsi="Verdana"/>
                <w:lang w:val="es-CL"/>
              </w:rPr>
              <w:t>.</w:t>
            </w:r>
          </w:p>
          <w:p w:rsidR="0033606D" w:rsidRDefault="0033606D">
            <w:pPr>
              <w:pStyle w:val="bodytext"/>
              <w:numPr>
                <w:ilvl w:val="0"/>
                <w:numId w:val="9"/>
              </w:numPr>
              <w:jc w:val="both"/>
              <w:rPr>
                <w:rFonts w:ascii="Verdana" w:hAnsi="Verdana"/>
                <w:lang w:val="es-CL"/>
              </w:rPr>
            </w:pPr>
            <w:r>
              <w:rPr>
                <w:rFonts w:ascii="Verdana" w:hAnsi="Verdana"/>
                <w:lang w:val="es-CL"/>
              </w:rPr>
              <w:t>Todos los defectos identificados han sido asignados.</w:t>
            </w:r>
          </w:p>
          <w:p w:rsidR="0033606D" w:rsidRDefault="0033606D">
            <w:pPr>
              <w:pStyle w:val="bodytext"/>
              <w:numPr>
                <w:ilvl w:val="0"/>
                <w:numId w:val="9"/>
              </w:numPr>
              <w:jc w:val="both"/>
              <w:rPr>
                <w:rFonts w:ascii="Verdana" w:hAnsi="Verdana"/>
                <w:lang w:val="es-CL"/>
              </w:rPr>
            </w:pPr>
            <w:r>
              <w:rPr>
                <w:rFonts w:ascii="Verdana" w:hAnsi="Verdana"/>
                <w:lang w:val="es-CL"/>
              </w:rPr>
              <w:t xml:space="preserve">Cada ventana debe ser verificada para mantener la consistencia con la versión maestra y </w:t>
            </w:r>
            <w:r w:rsidR="006E5713">
              <w:rPr>
                <w:rFonts w:ascii="Verdana" w:hAnsi="Verdana"/>
                <w:lang w:val="es-CL"/>
              </w:rPr>
              <w:t>comprobar</w:t>
            </w:r>
            <w:r>
              <w:rPr>
                <w:rFonts w:ascii="Verdana" w:hAnsi="Verdana"/>
                <w:lang w:val="es-CL"/>
              </w:rPr>
              <w:t xml:space="preserve"> que esté dentro de los estándares aceptables.</w:t>
            </w:r>
          </w:p>
        </w:tc>
      </w:tr>
      <w:tr w:rsidR="0033606D">
        <w:tblPrEx>
          <w:tblCellMar>
            <w:top w:w="0" w:type="dxa"/>
            <w:bottom w:w="0" w:type="dxa"/>
          </w:tblCellMar>
        </w:tblPrEx>
        <w:trPr>
          <w:cantSplit/>
        </w:trPr>
        <w:tc>
          <w:tcPr>
            <w:tcW w:w="2211" w:type="dxa"/>
          </w:tcPr>
          <w:p w:rsidR="0033606D" w:rsidRDefault="0033606D">
            <w:pPr>
              <w:pStyle w:val="bodytext"/>
              <w:rPr>
                <w:rFonts w:ascii="Verdana" w:hAnsi="Verdana"/>
                <w:lang w:val="es-CL"/>
              </w:rPr>
            </w:pPr>
            <w:r>
              <w:rPr>
                <w:rFonts w:ascii="Verdana" w:hAnsi="Verdana"/>
                <w:lang w:val="es-CL"/>
              </w:rPr>
              <w:t xml:space="preserve">Consideraciones </w:t>
            </w:r>
            <w:r w:rsidR="00BE15F5">
              <w:rPr>
                <w:rFonts w:ascii="Verdana" w:hAnsi="Verdana"/>
                <w:lang w:val="es-CL"/>
              </w:rPr>
              <w:t>e</w:t>
            </w:r>
            <w:r>
              <w:rPr>
                <w:rFonts w:ascii="Verdana" w:hAnsi="Verdana"/>
                <w:lang w:val="es-CL"/>
              </w:rPr>
              <w:t>speciales:</w:t>
            </w:r>
          </w:p>
        </w:tc>
        <w:tc>
          <w:tcPr>
            <w:tcW w:w="6627" w:type="dxa"/>
          </w:tcPr>
          <w:p w:rsidR="0033606D" w:rsidRDefault="0033606D" w:rsidP="00F53E40">
            <w:pPr>
              <w:pStyle w:val="InfoBlue"/>
            </w:pPr>
            <w:r>
              <w:t xml:space="preserve">[Puede que no todas las propiedades sean verificadas, considerar las más importantes y/o definidas y no </w:t>
            </w:r>
            <w:r w:rsidR="00D964F8">
              <w:t xml:space="preserve">incluir </w:t>
            </w:r>
            <w:r>
              <w:t>todos los objetos de terceras partes.]</w:t>
            </w:r>
          </w:p>
        </w:tc>
      </w:tr>
      <w:tr w:rsidR="0033606D">
        <w:tblPrEx>
          <w:tblCellMar>
            <w:top w:w="0" w:type="dxa"/>
            <w:bottom w:w="0" w:type="dxa"/>
          </w:tblCellMar>
        </w:tblPrEx>
        <w:trPr>
          <w:cantSplit/>
        </w:trPr>
        <w:tc>
          <w:tcPr>
            <w:tcW w:w="2211" w:type="dxa"/>
          </w:tcPr>
          <w:p w:rsidR="0033606D" w:rsidRDefault="0033606D">
            <w:pPr>
              <w:pStyle w:val="bodytext"/>
              <w:rPr>
                <w:rFonts w:ascii="Verdana" w:hAnsi="Verdana"/>
                <w:lang w:val="es-CL"/>
              </w:rPr>
            </w:pPr>
            <w:r>
              <w:rPr>
                <w:rFonts w:ascii="Verdana" w:hAnsi="Verdana"/>
                <w:lang w:val="es-CL"/>
              </w:rPr>
              <w:t>Observaciones:</w:t>
            </w:r>
          </w:p>
        </w:tc>
        <w:tc>
          <w:tcPr>
            <w:tcW w:w="6627" w:type="dxa"/>
          </w:tcPr>
          <w:p w:rsidR="0033606D" w:rsidRDefault="0033606D" w:rsidP="00F53E40">
            <w:pPr>
              <w:pStyle w:val="InfoBlue"/>
            </w:pPr>
          </w:p>
        </w:tc>
      </w:tr>
    </w:tbl>
    <w:tbl>
      <w:tblPr>
        <w:tblW w:w="9034"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2437"/>
        <w:gridCol w:w="2977"/>
        <w:gridCol w:w="2410"/>
        <w:gridCol w:w="1210"/>
      </w:tblGrid>
      <w:tr w:rsidR="0033606D">
        <w:tblPrEx>
          <w:tblCellMar>
            <w:top w:w="0" w:type="dxa"/>
            <w:bottom w:w="0" w:type="dxa"/>
          </w:tblCellMar>
        </w:tblPrEx>
        <w:trPr>
          <w:jc w:val="center"/>
        </w:trPr>
        <w:tc>
          <w:tcPr>
            <w:tcW w:w="2437" w:type="dxa"/>
            <w:tcBorders>
              <w:top w:val="single" w:sz="6" w:space="0" w:color="000000"/>
              <w:left w:val="single" w:sz="6" w:space="0" w:color="000000"/>
              <w:bottom w:val="single" w:sz="6" w:space="0" w:color="000000"/>
            </w:tcBorders>
            <w:shd w:val="clear" w:color="000000" w:fill="D9D9D9"/>
          </w:tcPr>
          <w:p w:rsidR="0033606D" w:rsidRDefault="0033606D">
            <w:pPr>
              <w:pStyle w:val="bodytext"/>
              <w:rPr>
                <w:rFonts w:ascii="Verdana" w:hAnsi="Verdana"/>
                <w:b/>
                <w:lang w:val="es-CL"/>
              </w:rPr>
            </w:pPr>
          </w:p>
        </w:tc>
        <w:tc>
          <w:tcPr>
            <w:tcW w:w="2977" w:type="dxa"/>
            <w:tcBorders>
              <w:top w:val="single" w:sz="6" w:space="0" w:color="000000"/>
              <w:bottom w:val="single" w:sz="6" w:space="0" w:color="000000"/>
            </w:tcBorders>
            <w:shd w:val="clear" w:color="000000" w:fill="D9D9D9"/>
          </w:tcPr>
          <w:p w:rsidR="0033606D" w:rsidRDefault="0033606D">
            <w:pPr>
              <w:pStyle w:val="bodytext"/>
              <w:jc w:val="center"/>
              <w:rPr>
                <w:rFonts w:ascii="Verdana" w:hAnsi="Verdana"/>
                <w:b/>
                <w:lang w:val="es-CL"/>
              </w:rPr>
            </w:pPr>
            <w:r>
              <w:rPr>
                <w:rFonts w:ascii="Verdana" w:hAnsi="Verdana"/>
                <w:b/>
                <w:lang w:val="es-CL"/>
              </w:rPr>
              <w:t>Herramienta</w:t>
            </w:r>
          </w:p>
        </w:tc>
        <w:tc>
          <w:tcPr>
            <w:tcW w:w="2410" w:type="dxa"/>
            <w:tcBorders>
              <w:top w:val="single" w:sz="6" w:space="0" w:color="000000"/>
              <w:bottom w:val="single" w:sz="6" w:space="0" w:color="000000"/>
            </w:tcBorders>
            <w:shd w:val="clear" w:color="000000" w:fill="D9D9D9"/>
          </w:tcPr>
          <w:p w:rsidR="0033606D" w:rsidRDefault="0033606D">
            <w:pPr>
              <w:pStyle w:val="bodytext"/>
              <w:jc w:val="center"/>
              <w:rPr>
                <w:rFonts w:ascii="Verdana" w:hAnsi="Verdana"/>
                <w:b/>
                <w:lang w:val="es-CL"/>
              </w:rPr>
            </w:pPr>
            <w:r>
              <w:rPr>
                <w:rFonts w:ascii="Verdana" w:hAnsi="Verdana"/>
                <w:b/>
                <w:lang w:val="es-CL"/>
              </w:rPr>
              <w:t>Vendedor/Tienda</w:t>
            </w:r>
          </w:p>
        </w:tc>
        <w:tc>
          <w:tcPr>
            <w:tcW w:w="1210" w:type="dxa"/>
            <w:tcBorders>
              <w:top w:val="single" w:sz="6" w:space="0" w:color="000000"/>
              <w:bottom w:val="single" w:sz="6" w:space="0" w:color="000000"/>
              <w:right w:val="single" w:sz="6" w:space="0" w:color="000000"/>
            </w:tcBorders>
            <w:shd w:val="clear" w:color="000000" w:fill="D9D9D9"/>
          </w:tcPr>
          <w:p w:rsidR="0033606D" w:rsidRDefault="0033606D">
            <w:pPr>
              <w:pStyle w:val="bodytext"/>
              <w:jc w:val="center"/>
              <w:rPr>
                <w:rFonts w:ascii="Verdana" w:hAnsi="Verdana"/>
                <w:b/>
                <w:lang w:val="es-CL"/>
              </w:rPr>
            </w:pPr>
            <w:r>
              <w:rPr>
                <w:rFonts w:ascii="Verdana" w:hAnsi="Verdana"/>
                <w:b/>
                <w:lang w:val="es-CL"/>
              </w:rPr>
              <w:t>Versión</w:t>
            </w:r>
          </w:p>
        </w:tc>
      </w:tr>
      <w:tr w:rsidR="0033606D">
        <w:tblPrEx>
          <w:tblCellMar>
            <w:top w:w="0" w:type="dxa"/>
            <w:bottom w:w="0" w:type="dxa"/>
          </w:tblCellMar>
        </w:tblPrEx>
        <w:trPr>
          <w:jc w:val="center"/>
        </w:trPr>
        <w:tc>
          <w:tcPr>
            <w:tcW w:w="2437" w:type="dxa"/>
            <w:tcBorders>
              <w:top w:val="single" w:sz="6" w:space="0" w:color="000000"/>
            </w:tcBorders>
          </w:tcPr>
          <w:p w:rsidR="0033606D" w:rsidRDefault="0033606D" w:rsidP="00F53E40">
            <w:pPr>
              <w:pStyle w:val="InfoBlue"/>
            </w:pPr>
            <w:r>
              <w:t>Guía de Referencia</w:t>
            </w:r>
          </w:p>
        </w:tc>
        <w:tc>
          <w:tcPr>
            <w:tcW w:w="2977" w:type="dxa"/>
            <w:tcBorders>
              <w:top w:val="single" w:sz="6" w:space="0" w:color="000000"/>
            </w:tcBorders>
          </w:tcPr>
          <w:p w:rsidR="0033606D" w:rsidRPr="00202303" w:rsidRDefault="0033606D" w:rsidP="00F53E40">
            <w:pPr>
              <w:pStyle w:val="InfoBlue"/>
            </w:pPr>
            <w:r w:rsidRPr="00202303">
              <w:t>Rational Unified Process</w:t>
            </w:r>
          </w:p>
        </w:tc>
        <w:tc>
          <w:tcPr>
            <w:tcW w:w="2410" w:type="dxa"/>
            <w:tcBorders>
              <w:top w:val="single" w:sz="6" w:space="0" w:color="000000"/>
            </w:tcBorders>
          </w:tcPr>
          <w:p w:rsidR="0033606D" w:rsidRPr="00202303" w:rsidRDefault="0033606D" w:rsidP="00F53E40">
            <w:pPr>
              <w:pStyle w:val="InfoBlue"/>
            </w:pPr>
            <w:r w:rsidRPr="00202303">
              <w:t>Rational Software Corp.</w:t>
            </w:r>
          </w:p>
        </w:tc>
        <w:tc>
          <w:tcPr>
            <w:tcW w:w="1210" w:type="dxa"/>
            <w:tcBorders>
              <w:top w:val="single" w:sz="6" w:space="0" w:color="000000"/>
            </w:tcBorders>
          </w:tcPr>
          <w:p w:rsidR="0033606D" w:rsidRDefault="0033606D" w:rsidP="00F53E40">
            <w:pPr>
              <w:pStyle w:val="InfoBlue"/>
            </w:pPr>
            <w:r>
              <w:t>5.5</w:t>
            </w:r>
          </w:p>
        </w:tc>
      </w:tr>
      <w:tr w:rsidR="0033606D">
        <w:tblPrEx>
          <w:tblCellMar>
            <w:top w:w="0" w:type="dxa"/>
            <w:bottom w:w="0" w:type="dxa"/>
          </w:tblCellMar>
        </w:tblPrEx>
        <w:trPr>
          <w:jc w:val="center"/>
        </w:trPr>
        <w:tc>
          <w:tcPr>
            <w:tcW w:w="2437" w:type="dxa"/>
            <w:tcBorders>
              <w:top w:val="nil"/>
            </w:tcBorders>
          </w:tcPr>
          <w:p w:rsidR="0033606D" w:rsidRDefault="0033606D" w:rsidP="00F53E40">
            <w:pPr>
              <w:pStyle w:val="InfoBlue"/>
            </w:pPr>
            <w:r>
              <w:t>Adminis</w:t>
            </w:r>
            <w:r w:rsidR="002B4DC9">
              <w:t>tración de</w:t>
            </w:r>
            <w:r>
              <w:t xml:space="preserve"> Testing</w:t>
            </w:r>
          </w:p>
        </w:tc>
        <w:tc>
          <w:tcPr>
            <w:tcW w:w="2977" w:type="dxa"/>
            <w:tcBorders>
              <w:top w:val="nil"/>
            </w:tcBorders>
          </w:tcPr>
          <w:p w:rsidR="0033606D" w:rsidRDefault="0033606D" w:rsidP="00F53E40">
            <w:pPr>
              <w:pStyle w:val="InfoBlue"/>
            </w:pPr>
            <w:r>
              <w:t xml:space="preserve">Rational TestManager incluida en el Rational TeamTest </w:t>
            </w:r>
          </w:p>
        </w:tc>
        <w:tc>
          <w:tcPr>
            <w:tcW w:w="2410" w:type="dxa"/>
            <w:tcBorders>
              <w:top w:val="nil"/>
            </w:tcBorders>
          </w:tcPr>
          <w:p w:rsidR="0033606D" w:rsidRPr="00202303" w:rsidRDefault="0033606D" w:rsidP="00F53E40">
            <w:pPr>
              <w:pStyle w:val="InfoBlue"/>
            </w:pPr>
            <w:r w:rsidRPr="00202303">
              <w:t>Rational Software Corp.</w:t>
            </w:r>
          </w:p>
        </w:tc>
        <w:tc>
          <w:tcPr>
            <w:tcW w:w="1210" w:type="dxa"/>
            <w:tcBorders>
              <w:top w:val="nil"/>
            </w:tcBorders>
          </w:tcPr>
          <w:p w:rsidR="0033606D" w:rsidRDefault="0033606D" w:rsidP="00F53E40">
            <w:pPr>
              <w:pStyle w:val="InfoBlue"/>
            </w:pPr>
            <w:r>
              <w:t>7.5</w:t>
            </w:r>
          </w:p>
        </w:tc>
      </w:tr>
      <w:tr w:rsidR="0033606D">
        <w:tblPrEx>
          <w:tblCellMar>
            <w:top w:w="0" w:type="dxa"/>
            <w:bottom w:w="0" w:type="dxa"/>
          </w:tblCellMar>
        </w:tblPrEx>
        <w:trPr>
          <w:jc w:val="center"/>
        </w:trPr>
        <w:tc>
          <w:tcPr>
            <w:tcW w:w="2437" w:type="dxa"/>
          </w:tcPr>
          <w:p w:rsidR="0033606D" w:rsidRDefault="0033606D" w:rsidP="00F53E40">
            <w:pPr>
              <w:pStyle w:val="InfoBlue"/>
            </w:pPr>
            <w:r>
              <w:t>Seguimiento de Defectos</w:t>
            </w:r>
          </w:p>
        </w:tc>
        <w:tc>
          <w:tcPr>
            <w:tcW w:w="2977" w:type="dxa"/>
          </w:tcPr>
          <w:p w:rsidR="0033606D" w:rsidRDefault="0033606D" w:rsidP="00F53E40">
            <w:pPr>
              <w:pStyle w:val="InfoBlue"/>
            </w:pPr>
            <w:r>
              <w:t>Rational ClearQuest TT Edition incluida en el Rational TeamTest</w:t>
            </w:r>
          </w:p>
        </w:tc>
        <w:tc>
          <w:tcPr>
            <w:tcW w:w="2410" w:type="dxa"/>
          </w:tcPr>
          <w:p w:rsidR="0033606D" w:rsidRDefault="0033606D" w:rsidP="00F53E40">
            <w:pPr>
              <w:pStyle w:val="InfoBlue"/>
            </w:pPr>
            <w:r>
              <w:t>Rational Software Corp.</w:t>
            </w:r>
          </w:p>
        </w:tc>
        <w:tc>
          <w:tcPr>
            <w:tcW w:w="1210" w:type="dxa"/>
          </w:tcPr>
          <w:p w:rsidR="0033606D" w:rsidRDefault="0033606D" w:rsidP="00F53E40">
            <w:pPr>
              <w:pStyle w:val="InfoBlue"/>
            </w:pPr>
            <w:r>
              <w:t>2.0</w:t>
            </w:r>
          </w:p>
        </w:tc>
      </w:tr>
      <w:tr w:rsidR="0033606D">
        <w:tblPrEx>
          <w:tblCellMar>
            <w:top w:w="0" w:type="dxa"/>
            <w:bottom w:w="0" w:type="dxa"/>
          </w:tblCellMar>
        </w:tblPrEx>
        <w:trPr>
          <w:jc w:val="center"/>
        </w:trPr>
        <w:tc>
          <w:tcPr>
            <w:tcW w:w="2437" w:type="dxa"/>
          </w:tcPr>
          <w:p w:rsidR="0033606D" w:rsidRDefault="0033606D" w:rsidP="00F53E40">
            <w:pPr>
              <w:pStyle w:val="InfoBlue"/>
            </w:pPr>
            <w:r>
              <w:t>Testing Funcional</w:t>
            </w:r>
          </w:p>
        </w:tc>
        <w:tc>
          <w:tcPr>
            <w:tcW w:w="2977" w:type="dxa"/>
          </w:tcPr>
          <w:p w:rsidR="0033606D" w:rsidRDefault="0033606D" w:rsidP="00F53E40">
            <w:pPr>
              <w:pStyle w:val="InfoBlue"/>
            </w:pPr>
            <w:r>
              <w:t>Rational Robot incluido en el Rational TeamTest</w:t>
            </w:r>
          </w:p>
        </w:tc>
        <w:tc>
          <w:tcPr>
            <w:tcW w:w="2410" w:type="dxa"/>
          </w:tcPr>
          <w:p w:rsidR="0033606D" w:rsidRPr="00202303" w:rsidRDefault="0033606D" w:rsidP="00F53E40">
            <w:pPr>
              <w:pStyle w:val="InfoBlue"/>
            </w:pPr>
            <w:r w:rsidRPr="00202303">
              <w:t>Rational Software Corp.</w:t>
            </w:r>
          </w:p>
        </w:tc>
        <w:tc>
          <w:tcPr>
            <w:tcW w:w="1210" w:type="dxa"/>
          </w:tcPr>
          <w:p w:rsidR="0033606D" w:rsidRPr="00202303" w:rsidRDefault="0033606D" w:rsidP="00F53E40">
            <w:pPr>
              <w:pStyle w:val="InfoBlue"/>
            </w:pPr>
            <w:r w:rsidRPr="00202303">
              <w:t>7.5</w:t>
            </w:r>
          </w:p>
        </w:tc>
      </w:tr>
      <w:tr w:rsidR="0033606D">
        <w:tblPrEx>
          <w:tblCellMar>
            <w:top w:w="0" w:type="dxa"/>
            <w:bottom w:w="0" w:type="dxa"/>
          </w:tblCellMar>
        </w:tblPrEx>
        <w:trPr>
          <w:jc w:val="center"/>
        </w:trPr>
        <w:tc>
          <w:tcPr>
            <w:tcW w:w="2437" w:type="dxa"/>
          </w:tcPr>
          <w:p w:rsidR="0033606D" w:rsidRPr="00202303" w:rsidRDefault="0033606D" w:rsidP="00F53E40">
            <w:pPr>
              <w:pStyle w:val="InfoBlue"/>
            </w:pPr>
            <w:r w:rsidRPr="00202303">
              <w:t>ASQ Tool (performance testing)</w:t>
            </w:r>
          </w:p>
        </w:tc>
        <w:tc>
          <w:tcPr>
            <w:tcW w:w="2977" w:type="dxa"/>
          </w:tcPr>
          <w:p w:rsidR="0033606D" w:rsidRPr="00202303" w:rsidRDefault="0033606D" w:rsidP="00F53E40">
            <w:pPr>
              <w:pStyle w:val="InfoBlue"/>
            </w:pPr>
            <w:r w:rsidRPr="00202303">
              <w:t>No definido</w:t>
            </w:r>
          </w:p>
        </w:tc>
        <w:tc>
          <w:tcPr>
            <w:tcW w:w="2410" w:type="dxa"/>
          </w:tcPr>
          <w:p w:rsidR="0033606D" w:rsidRPr="00202303" w:rsidRDefault="0033606D" w:rsidP="00F53E40">
            <w:pPr>
              <w:pStyle w:val="InfoBlue"/>
            </w:pPr>
          </w:p>
        </w:tc>
        <w:tc>
          <w:tcPr>
            <w:tcW w:w="1210" w:type="dxa"/>
          </w:tcPr>
          <w:p w:rsidR="0033606D" w:rsidRPr="00202303" w:rsidRDefault="0033606D" w:rsidP="00F53E40">
            <w:pPr>
              <w:pStyle w:val="InfoBlue"/>
            </w:pPr>
          </w:p>
        </w:tc>
      </w:tr>
      <w:tr w:rsidR="0033606D">
        <w:tblPrEx>
          <w:tblCellMar>
            <w:top w:w="0" w:type="dxa"/>
            <w:bottom w:w="0" w:type="dxa"/>
          </w:tblCellMar>
        </w:tblPrEx>
        <w:trPr>
          <w:jc w:val="center"/>
        </w:trPr>
        <w:tc>
          <w:tcPr>
            <w:tcW w:w="2437" w:type="dxa"/>
          </w:tcPr>
          <w:p w:rsidR="0033606D" w:rsidRPr="00A1387A" w:rsidRDefault="0033606D" w:rsidP="00F53E40">
            <w:pPr>
              <w:pStyle w:val="InfoBlue"/>
            </w:pPr>
            <w:r w:rsidRPr="00A1387A">
              <w:t>Test Coverage Monitor or Profiler</w:t>
            </w:r>
          </w:p>
        </w:tc>
        <w:tc>
          <w:tcPr>
            <w:tcW w:w="2977" w:type="dxa"/>
          </w:tcPr>
          <w:p w:rsidR="0033606D" w:rsidRDefault="0033606D" w:rsidP="00F53E40">
            <w:pPr>
              <w:pStyle w:val="InfoBlue"/>
            </w:pPr>
            <w:r>
              <w:t>No definido</w:t>
            </w:r>
          </w:p>
        </w:tc>
        <w:tc>
          <w:tcPr>
            <w:tcW w:w="2410" w:type="dxa"/>
          </w:tcPr>
          <w:p w:rsidR="0033606D" w:rsidRDefault="0033606D" w:rsidP="00F53E40">
            <w:pPr>
              <w:pStyle w:val="InfoBlue"/>
            </w:pPr>
          </w:p>
        </w:tc>
        <w:tc>
          <w:tcPr>
            <w:tcW w:w="1210" w:type="dxa"/>
          </w:tcPr>
          <w:p w:rsidR="0033606D" w:rsidRDefault="0033606D" w:rsidP="00F53E40">
            <w:pPr>
              <w:pStyle w:val="InfoBlue"/>
            </w:pPr>
          </w:p>
        </w:tc>
      </w:tr>
      <w:tr w:rsidR="0033606D">
        <w:tblPrEx>
          <w:tblCellMar>
            <w:top w:w="0" w:type="dxa"/>
            <w:bottom w:w="0" w:type="dxa"/>
          </w:tblCellMar>
        </w:tblPrEx>
        <w:trPr>
          <w:cantSplit/>
          <w:jc w:val="center"/>
        </w:trPr>
        <w:tc>
          <w:tcPr>
            <w:tcW w:w="2437" w:type="dxa"/>
            <w:vMerge w:val="restart"/>
            <w:vAlign w:val="center"/>
          </w:tcPr>
          <w:p w:rsidR="0033606D" w:rsidRDefault="0033606D" w:rsidP="00F53E40">
            <w:pPr>
              <w:pStyle w:val="InfoBlue"/>
            </w:pPr>
            <w:r>
              <w:t>Herramienta de DBMS</w:t>
            </w:r>
          </w:p>
        </w:tc>
        <w:tc>
          <w:tcPr>
            <w:tcW w:w="2977" w:type="dxa"/>
          </w:tcPr>
          <w:p w:rsidR="0033606D" w:rsidRPr="00202303" w:rsidRDefault="0033606D" w:rsidP="00F53E40">
            <w:pPr>
              <w:pStyle w:val="InfoBlue"/>
            </w:pPr>
            <w:r w:rsidRPr="00202303">
              <w:t>Microsoft Access</w:t>
            </w:r>
          </w:p>
        </w:tc>
        <w:tc>
          <w:tcPr>
            <w:tcW w:w="2410" w:type="dxa"/>
          </w:tcPr>
          <w:p w:rsidR="0033606D" w:rsidRPr="00202303" w:rsidRDefault="0033606D" w:rsidP="00F53E40">
            <w:pPr>
              <w:pStyle w:val="InfoBlue"/>
            </w:pPr>
            <w:r w:rsidRPr="00202303">
              <w:t>Microsoft Software Corp.</w:t>
            </w:r>
          </w:p>
        </w:tc>
        <w:tc>
          <w:tcPr>
            <w:tcW w:w="1210" w:type="dxa"/>
          </w:tcPr>
          <w:p w:rsidR="0033606D" w:rsidRPr="00202303" w:rsidRDefault="0033606D" w:rsidP="00F53E40">
            <w:pPr>
              <w:pStyle w:val="InfoBlue"/>
            </w:pPr>
            <w:r w:rsidRPr="00202303">
              <w:t>97</w:t>
            </w:r>
          </w:p>
        </w:tc>
      </w:tr>
      <w:tr w:rsidR="0033606D">
        <w:tblPrEx>
          <w:tblCellMar>
            <w:top w:w="0" w:type="dxa"/>
            <w:bottom w:w="0" w:type="dxa"/>
          </w:tblCellMar>
        </w:tblPrEx>
        <w:trPr>
          <w:cantSplit/>
          <w:jc w:val="center"/>
        </w:trPr>
        <w:tc>
          <w:tcPr>
            <w:tcW w:w="2437" w:type="dxa"/>
            <w:vMerge/>
          </w:tcPr>
          <w:p w:rsidR="0033606D" w:rsidRPr="00202303" w:rsidRDefault="0033606D" w:rsidP="00F53E40">
            <w:pPr>
              <w:pStyle w:val="InfoBlue"/>
            </w:pPr>
          </w:p>
        </w:tc>
        <w:tc>
          <w:tcPr>
            <w:tcW w:w="2977" w:type="dxa"/>
          </w:tcPr>
          <w:p w:rsidR="0033606D" w:rsidRPr="00202303" w:rsidRDefault="0033606D" w:rsidP="00F53E40">
            <w:pPr>
              <w:pStyle w:val="InfoBlue"/>
            </w:pPr>
            <w:r w:rsidRPr="00202303">
              <w:t>SQL Server</w:t>
            </w:r>
          </w:p>
        </w:tc>
        <w:tc>
          <w:tcPr>
            <w:tcW w:w="2410" w:type="dxa"/>
          </w:tcPr>
          <w:p w:rsidR="0033606D" w:rsidRPr="00202303" w:rsidRDefault="0033606D" w:rsidP="00F53E40">
            <w:pPr>
              <w:pStyle w:val="InfoBlue"/>
            </w:pPr>
            <w:r w:rsidRPr="00202303">
              <w:t>Microsoft Software Corp.</w:t>
            </w:r>
          </w:p>
        </w:tc>
        <w:tc>
          <w:tcPr>
            <w:tcW w:w="1210" w:type="dxa"/>
          </w:tcPr>
          <w:p w:rsidR="0033606D" w:rsidRDefault="0033606D" w:rsidP="00F53E40">
            <w:pPr>
              <w:pStyle w:val="InfoBlue"/>
            </w:pPr>
            <w:r>
              <w:t>7.0</w:t>
            </w:r>
          </w:p>
        </w:tc>
      </w:tr>
    </w:tbl>
    <w:tbl>
      <w:tblPr>
        <w:tblW w:w="0" w:type="auto"/>
        <w:tblLayout w:type="fixed"/>
        <w:tblLook w:val="0000" w:firstRow="0" w:lastRow="0" w:firstColumn="0" w:lastColumn="0" w:noHBand="0" w:noVBand="0"/>
      </w:tblPr>
      <w:tblGrid>
        <w:gridCol w:w="1940"/>
        <w:gridCol w:w="2318"/>
        <w:gridCol w:w="4652"/>
      </w:tblGrid>
      <w:tr w:rsidR="0033606D">
        <w:tblPrEx>
          <w:tblCellMar>
            <w:top w:w="0" w:type="dxa"/>
            <w:bottom w:w="0" w:type="dxa"/>
          </w:tblCellMar>
        </w:tblPrEx>
        <w:trPr>
          <w:cantSplit/>
          <w:tblHeader/>
        </w:trPr>
        <w:tc>
          <w:tcPr>
            <w:tcW w:w="8910" w:type="dxa"/>
            <w:gridSpan w:val="3"/>
            <w:tcBorders>
              <w:top w:val="single" w:sz="6" w:space="0" w:color="auto"/>
              <w:left w:val="single" w:sz="6" w:space="0" w:color="auto"/>
              <w:bottom w:val="single" w:sz="6" w:space="0" w:color="auto"/>
              <w:right w:val="single" w:sz="6" w:space="0" w:color="auto"/>
            </w:tcBorders>
            <w:shd w:val="clear" w:color="000000" w:fill="D9D9D9"/>
          </w:tcPr>
          <w:p w:rsidR="0033606D" w:rsidRDefault="0033606D">
            <w:pPr>
              <w:pStyle w:val="bodytext"/>
              <w:jc w:val="center"/>
              <w:rPr>
                <w:rFonts w:ascii="Verdana" w:hAnsi="Verdana"/>
                <w:b/>
                <w:lang w:val="es-CL"/>
              </w:rPr>
            </w:pPr>
            <w:r>
              <w:rPr>
                <w:rFonts w:ascii="Verdana" w:hAnsi="Verdana"/>
                <w:b/>
                <w:lang w:val="es-CL"/>
              </w:rPr>
              <w:t>Recursos Humanos</w:t>
            </w:r>
          </w:p>
        </w:tc>
      </w:tr>
      <w:tr w:rsidR="0033606D">
        <w:tblPrEx>
          <w:tblCellMar>
            <w:top w:w="0" w:type="dxa"/>
            <w:bottom w:w="0" w:type="dxa"/>
          </w:tblCellMar>
        </w:tblPrEx>
        <w:trPr>
          <w:cantSplit/>
          <w:tblHeader/>
        </w:trPr>
        <w:tc>
          <w:tcPr>
            <w:tcW w:w="1940" w:type="dxa"/>
            <w:tcBorders>
              <w:top w:val="single" w:sz="6" w:space="0" w:color="auto"/>
              <w:left w:val="single" w:sz="6" w:space="0" w:color="auto"/>
              <w:bottom w:val="single" w:sz="6" w:space="0" w:color="auto"/>
              <w:right w:val="single" w:sz="6" w:space="0" w:color="auto"/>
            </w:tcBorders>
            <w:shd w:val="clear" w:color="000000" w:fill="D9D9D9"/>
          </w:tcPr>
          <w:p w:rsidR="0033606D" w:rsidRDefault="00EF599C">
            <w:pPr>
              <w:pStyle w:val="bodytext"/>
              <w:rPr>
                <w:rFonts w:ascii="Verdana" w:hAnsi="Verdana"/>
                <w:b/>
                <w:lang w:val="es-CL"/>
              </w:rPr>
            </w:pPr>
            <w:r>
              <w:rPr>
                <w:rFonts w:ascii="Verdana" w:hAnsi="Verdana"/>
                <w:b/>
                <w:lang w:val="es-CL"/>
              </w:rPr>
              <w:t>Rol</w:t>
            </w:r>
          </w:p>
        </w:tc>
        <w:tc>
          <w:tcPr>
            <w:tcW w:w="2318" w:type="dxa"/>
            <w:tcBorders>
              <w:top w:val="single" w:sz="6" w:space="0" w:color="auto"/>
              <w:left w:val="single" w:sz="6" w:space="0" w:color="auto"/>
              <w:bottom w:val="single" w:sz="6" w:space="0" w:color="auto"/>
              <w:right w:val="single" w:sz="6" w:space="0" w:color="auto"/>
            </w:tcBorders>
            <w:shd w:val="clear" w:color="000000" w:fill="D9D9D9"/>
          </w:tcPr>
          <w:p w:rsidR="0033606D" w:rsidRDefault="0033606D">
            <w:pPr>
              <w:pStyle w:val="bodytext"/>
              <w:rPr>
                <w:rFonts w:ascii="Verdana" w:hAnsi="Verdana"/>
                <w:b/>
                <w:lang w:val="es-CL"/>
              </w:rPr>
            </w:pPr>
            <w:r>
              <w:rPr>
                <w:rFonts w:ascii="Verdana" w:hAnsi="Verdana"/>
                <w:b/>
                <w:lang w:val="es-CL"/>
              </w:rPr>
              <w:t>Recursos mínimos recomendados</w:t>
            </w:r>
          </w:p>
          <w:p w:rsidR="0033606D" w:rsidRDefault="0033606D">
            <w:pPr>
              <w:pStyle w:val="bodytext"/>
              <w:rPr>
                <w:rFonts w:ascii="Verdana" w:hAnsi="Verdana"/>
                <w:b/>
                <w:lang w:val="es-CL"/>
              </w:rPr>
            </w:pPr>
            <w:r>
              <w:rPr>
                <w:rFonts w:ascii="Verdana" w:hAnsi="Verdana"/>
                <w:b/>
                <w:sz w:val="16"/>
                <w:lang w:val="es-CL"/>
              </w:rPr>
              <w:t xml:space="preserve">(Número de </w:t>
            </w:r>
            <w:r w:rsidR="00EF599C">
              <w:rPr>
                <w:rFonts w:ascii="Verdana" w:hAnsi="Verdana"/>
                <w:b/>
                <w:sz w:val="16"/>
                <w:lang w:val="es-CL"/>
              </w:rPr>
              <w:t>personas full-t</w:t>
            </w:r>
            <w:r>
              <w:rPr>
                <w:rFonts w:ascii="Verdana" w:hAnsi="Verdana"/>
                <w:b/>
                <w:sz w:val="16"/>
                <w:lang w:val="es-CL"/>
              </w:rPr>
              <w:t>ime)</w:t>
            </w:r>
          </w:p>
        </w:tc>
        <w:tc>
          <w:tcPr>
            <w:tcW w:w="4652" w:type="dxa"/>
            <w:tcBorders>
              <w:top w:val="single" w:sz="6" w:space="0" w:color="auto"/>
              <w:left w:val="single" w:sz="6" w:space="0" w:color="auto"/>
              <w:bottom w:val="single" w:sz="6" w:space="0" w:color="auto"/>
              <w:right w:val="single" w:sz="6" w:space="0" w:color="auto"/>
            </w:tcBorders>
            <w:shd w:val="clear" w:color="000000" w:fill="D9D9D9"/>
          </w:tcPr>
          <w:p w:rsidR="0033606D" w:rsidRDefault="0033606D">
            <w:pPr>
              <w:pStyle w:val="bodytext"/>
              <w:rPr>
                <w:rFonts w:ascii="Verdana" w:hAnsi="Verdana"/>
                <w:b/>
                <w:lang w:val="es-CL"/>
              </w:rPr>
            </w:pPr>
            <w:r>
              <w:rPr>
                <w:rFonts w:ascii="Verdana" w:hAnsi="Verdana"/>
                <w:b/>
                <w:lang w:val="es-CL"/>
              </w:rPr>
              <w:t>Responsabilidades específicas / Comentarios</w:t>
            </w:r>
          </w:p>
        </w:tc>
      </w:tr>
      <w:tr w:rsidR="0033606D">
        <w:tblPrEx>
          <w:tblCellMar>
            <w:top w:w="0" w:type="dxa"/>
            <w:bottom w:w="0" w:type="dxa"/>
          </w:tblCellMar>
        </w:tblPrEx>
        <w:trPr>
          <w:cantSplit/>
        </w:trPr>
        <w:tc>
          <w:tcPr>
            <w:tcW w:w="1940" w:type="dxa"/>
            <w:tcBorders>
              <w:top w:val="single" w:sz="6" w:space="0" w:color="auto"/>
              <w:left w:val="single" w:sz="6" w:space="0" w:color="auto"/>
              <w:bottom w:val="single" w:sz="4" w:space="0" w:color="auto"/>
              <w:right w:val="single" w:sz="6" w:space="0" w:color="auto"/>
            </w:tcBorders>
          </w:tcPr>
          <w:p w:rsidR="0033606D" w:rsidRDefault="0033606D">
            <w:pPr>
              <w:pStyle w:val="bodytext"/>
              <w:rPr>
                <w:rFonts w:ascii="Verdana" w:hAnsi="Verdana"/>
                <w:lang w:val="es-CL"/>
              </w:rPr>
            </w:pPr>
            <w:r>
              <w:rPr>
                <w:rFonts w:ascii="Verdana" w:hAnsi="Verdana"/>
                <w:lang w:val="es-CL"/>
              </w:rPr>
              <w:t xml:space="preserve">Diseñador </w:t>
            </w:r>
            <w:r w:rsidR="00EF599C">
              <w:rPr>
                <w:rFonts w:ascii="Verdana" w:hAnsi="Verdana"/>
                <w:lang w:val="es-CL"/>
              </w:rPr>
              <w:t>de casos de prueba</w:t>
            </w:r>
          </w:p>
          <w:p w:rsidR="0033606D" w:rsidRDefault="0033606D">
            <w:pPr>
              <w:pStyle w:val="bodytext"/>
              <w:rPr>
                <w:rFonts w:ascii="Verdana" w:hAnsi="Verdana"/>
                <w:lang w:val="es-CL"/>
              </w:rPr>
            </w:pP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6F7017" w:rsidRDefault="0033606D" w:rsidP="006F7017">
            <w:pPr>
              <w:pStyle w:val="bodytext"/>
              <w:rPr>
                <w:rFonts w:ascii="Verdana" w:hAnsi="Verdana"/>
                <w:lang w:val="es-CL"/>
              </w:rPr>
            </w:pPr>
            <w:r>
              <w:rPr>
                <w:rFonts w:ascii="Verdana" w:hAnsi="Verdana"/>
                <w:lang w:val="es-CL"/>
              </w:rPr>
              <w:t>Responsabilidades</w:t>
            </w:r>
          </w:p>
          <w:p w:rsidR="006F7017" w:rsidRDefault="006F7017" w:rsidP="006F7017">
            <w:pPr>
              <w:pStyle w:val="bodytext"/>
              <w:numPr>
                <w:ilvl w:val="0"/>
                <w:numId w:val="3"/>
              </w:numPr>
              <w:spacing w:after="60"/>
              <w:ind w:left="357" w:hanging="357"/>
              <w:rPr>
                <w:rFonts w:ascii="Verdana" w:hAnsi="Verdana"/>
                <w:lang w:val="es-CL"/>
              </w:rPr>
            </w:pPr>
            <w:r>
              <w:rPr>
                <w:rFonts w:ascii="Verdana" w:hAnsi="Verdana"/>
                <w:lang w:val="es-CL"/>
              </w:rPr>
              <w:t>Identificar, priorizar e implementar los casos de prueba.</w:t>
            </w:r>
          </w:p>
          <w:p w:rsidR="0033606D" w:rsidRDefault="0033606D" w:rsidP="006F7017">
            <w:pPr>
              <w:pStyle w:val="bodytext"/>
              <w:numPr>
                <w:ilvl w:val="0"/>
                <w:numId w:val="3"/>
              </w:numPr>
              <w:spacing w:after="60"/>
              <w:ind w:left="357" w:hanging="357"/>
              <w:rPr>
                <w:rFonts w:ascii="Verdana" w:hAnsi="Verdana"/>
                <w:lang w:val="es-CL"/>
              </w:rPr>
            </w:pPr>
            <w:r>
              <w:rPr>
                <w:rFonts w:ascii="Verdana" w:hAnsi="Verdana"/>
                <w:lang w:val="es-CL"/>
              </w:rPr>
              <w:t xml:space="preserve">Evaluar de forma </w:t>
            </w:r>
            <w:r w:rsidR="004900EC">
              <w:rPr>
                <w:rFonts w:ascii="Verdana" w:hAnsi="Verdana"/>
                <w:lang w:val="es-CL"/>
              </w:rPr>
              <w:t xml:space="preserve">el </w:t>
            </w:r>
            <w:r>
              <w:rPr>
                <w:rFonts w:ascii="Verdana" w:hAnsi="Verdana"/>
                <w:lang w:val="es-CL"/>
              </w:rPr>
              <w:t xml:space="preserve">esfuerzo de </w:t>
            </w:r>
            <w:r w:rsidR="00E27303">
              <w:rPr>
                <w:rFonts w:ascii="Verdana" w:hAnsi="Verdana"/>
                <w:i/>
                <w:lang w:val="es-CL"/>
              </w:rPr>
              <w:t>t</w:t>
            </w:r>
            <w:r w:rsidRPr="00E27303">
              <w:rPr>
                <w:rFonts w:ascii="Verdana" w:hAnsi="Verdana"/>
                <w:i/>
                <w:lang w:val="es-CL"/>
              </w:rPr>
              <w:t>esting</w:t>
            </w:r>
            <w:r w:rsidR="00C31296">
              <w:rPr>
                <w:rFonts w:ascii="Verdana" w:hAnsi="Verdana"/>
                <w:lang w:val="es-CL"/>
              </w:rPr>
              <w:t>.</w:t>
            </w:r>
          </w:p>
        </w:tc>
      </w:tr>
      <w:tr w:rsidR="0033606D">
        <w:tblPrEx>
          <w:tblCellMar>
            <w:top w:w="0" w:type="dxa"/>
            <w:bottom w:w="0" w:type="dxa"/>
          </w:tblCellMar>
        </w:tblPrEx>
        <w:trPr>
          <w:cantSplit/>
          <w:trHeight w:val="40"/>
        </w:trPr>
        <w:tc>
          <w:tcPr>
            <w:tcW w:w="1940" w:type="dxa"/>
            <w:tcBorders>
              <w:top w:val="single" w:sz="4" w:space="0" w:color="auto"/>
              <w:left w:val="single" w:sz="6" w:space="0" w:color="auto"/>
              <w:bottom w:val="single" w:sz="4" w:space="0" w:color="auto"/>
              <w:right w:val="single" w:sz="6" w:space="0" w:color="auto"/>
            </w:tcBorders>
          </w:tcPr>
          <w:p w:rsidR="0033606D" w:rsidRDefault="004900EC">
            <w:pPr>
              <w:pStyle w:val="bodytext"/>
              <w:rPr>
                <w:rFonts w:ascii="Verdana" w:hAnsi="Verdana"/>
                <w:lang w:val="es-CL"/>
              </w:rPr>
            </w:pPr>
            <w:r>
              <w:rPr>
                <w:rFonts w:ascii="Verdana" w:hAnsi="Verdana"/>
                <w:lang w:val="es-CL"/>
              </w:rPr>
              <w:t>Testeador</w:t>
            </w:r>
          </w:p>
        </w:tc>
        <w:tc>
          <w:tcPr>
            <w:tcW w:w="2318" w:type="dxa"/>
            <w:tcBorders>
              <w:top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33606D" w:rsidRDefault="0033606D">
            <w:pPr>
              <w:pStyle w:val="bodytext"/>
              <w:numPr>
                <w:ilvl w:val="0"/>
                <w:numId w:val="3"/>
              </w:numPr>
              <w:spacing w:after="60"/>
              <w:ind w:left="357" w:hanging="357"/>
              <w:rPr>
                <w:rFonts w:ascii="Verdana" w:hAnsi="Verdana"/>
                <w:lang w:val="es-CL"/>
              </w:rPr>
            </w:pPr>
            <w:r>
              <w:rPr>
                <w:rFonts w:ascii="Verdana" w:hAnsi="Verdana"/>
                <w:lang w:val="es-CL"/>
              </w:rPr>
              <w:t>Ejecuta</w:t>
            </w:r>
            <w:r w:rsidR="004900EC">
              <w:rPr>
                <w:rFonts w:ascii="Verdana" w:hAnsi="Verdana"/>
                <w:lang w:val="es-CL"/>
              </w:rPr>
              <w:t>r</w:t>
            </w:r>
            <w:r>
              <w:rPr>
                <w:rFonts w:ascii="Verdana" w:hAnsi="Verdana"/>
                <w:lang w:val="es-CL"/>
              </w:rPr>
              <w:t xml:space="preserve"> los </w:t>
            </w:r>
            <w:r w:rsidR="004900EC">
              <w:rPr>
                <w:rFonts w:ascii="Verdana" w:hAnsi="Verdana"/>
                <w:lang w:val="es-CL"/>
              </w:rPr>
              <w:t>casos de prueba.</w:t>
            </w:r>
          </w:p>
          <w:p w:rsidR="0033606D" w:rsidRDefault="0033606D">
            <w:pPr>
              <w:pStyle w:val="bodytext"/>
              <w:numPr>
                <w:ilvl w:val="0"/>
                <w:numId w:val="3"/>
              </w:numPr>
              <w:spacing w:after="60"/>
              <w:ind w:left="357" w:hanging="357"/>
              <w:rPr>
                <w:rFonts w:ascii="Verdana" w:hAnsi="Verdana"/>
                <w:lang w:val="es-CL"/>
              </w:rPr>
            </w:pPr>
            <w:r>
              <w:rPr>
                <w:rFonts w:ascii="Verdana" w:hAnsi="Verdana"/>
                <w:lang w:val="es-CL"/>
              </w:rPr>
              <w:t>Guarda</w:t>
            </w:r>
            <w:r w:rsidR="004900EC">
              <w:rPr>
                <w:rFonts w:ascii="Verdana" w:hAnsi="Verdana"/>
                <w:lang w:val="es-CL"/>
              </w:rPr>
              <w:t>r</w:t>
            </w:r>
            <w:r>
              <w:rPr>
                <w:rFonts w:ascii="Verdana" w:hAnsi="Verdana"/>
                <w:lang w:val="es-CL"/>
              </w:rPr>
              <w:t xml:space="preserve"> estado de los resultados</w:t>
            </w:r>
            <w:r w:rsidR="004900EC">
              <w:rPr>
                <w:rFonts w:ascii="Verdana" w:hAnsi="Verdana"/>
                <w:lang w:val="es-CL"/>
              </w:rPr>
              <w:t>.</w:t>
            </w:r>
          </w:p>
          <w:p w:rsidR="0033606D" w:rsidRDefault="0033606D">
            <w:pPr>
              <w:pStyle w:val="bodytext"/>
              <w:numPr>
                <w:ilvl w:val="0"/>
                <w:numId w:val="3"/>
              </w:numPr>
              <w:spacing w:after="60"/>
              <w:ind w:left="357" w:hanging="357"/>
              <w:rPr>
                <w:rFonts w:ascii="Verdana" w:hAnsi="Verdana"/>
                <w:lang w:val="es-CL"/>
              </w:rPr>
            </w:pPr>
            <w:r>
              <w:rPr>
                <w:rFonts w:ascii="Verdana" w:hAnsi="Verdana"/>
                <w:lang w:val="es-CL"/>
              </w:rPr>
              <w:t>Recuperación de errores</w:t>
            </w:r>
            <w:r w:rsidR="004900EC">
              <w:rPr>
                <w:rFonts w:ascii="Verdana" w:hAnsi="Verdana"/>
                <w:lang w:val="es-CL"/>
              </w:rPr>
              <w:t>.</w:t>
            </w:r>
          </w:p>
          <w:p w:rsidR="0033606D" w:rsidRDefault="004900EC">
            <w:pPr>
              <w:pStyle w:val="bodytext"/>
              <w:numPr>
                <w:ilvl w:val="0"/>
                <w:numId w:val="3"/>
              </w:numPr>
              <w:spacing w:after="60"/>
              <w:ind w:left="357" w:hanging="357"/>
              <w:rPr>
                <w:rFonts w:ascii="Verdana" w:hAnsi="Verdana"/>
                <w:lang w:val="es-CL"/>
              </w:rPr>
            </w:pPr>
            <w:r>
              <w:rPr>
                <w:rFonts w:ascii="Verdana" w:hAnsi="Verdana"/>
                <w:lang w:val="es-CL"/>
              </w:rPr>
              <w:t>Generar peticiones</w:t>
            </w:r>
            <w:r w:rsidR="0033606D">
              <w:rPr>
                <w:rFonts w:ascii="Verdana" w:hAnsi="Verdana"/>
                <w:lang w:val="es-CL"/>
              </w:rPr>
              <w:t xml:space="preserve"> de cambio</w:t>
            </w:r>
            <w:r>
              <w:rPr>
                <w:rFonts w:ascii="Verdana" w:hAnsi="Verdana"/>
                <w:lang w:val="es-CL"/>
              </w:rPr>
              <w:t>s</w:t>
            </w:r>
            <w:r w:rsidR="0033606D">
              <w:rPr>
                <w:rFonts w:ascii="Verdana" w:hAnsi="Verdana"/>
                <w:lang w:val="es-CL"/>
              </w:rPr>
              <w:t xml:space="preserve"> </w:t>
            </w:r>
            <w:r>
              <w:rPr>
                <w:rFonts w:ascii="Verdana" w:hAnsi="Verdana"/>
                <w:lang w:val="es-CL"/>
              </w:rPr>
              <w:t xml:space="preserve">en </w:t>
            </w:r>
            <w:r w:rsidR="0033606D">
              <w:rPr>
                <w:rFonts w:ascii="Verdana" w:hAnsi="Verdana"/>
                <w:lang w:val="es-CL"/>
              </w:rPr>
              <w:t>la documentación</w:t>
            </w:r>
            <w:r>
              <w:rPr>
                <w:rFonts w:ascii="Verdana" w:hAnsi="Verdana"/>
                <w:lang w:val="es-CL"/>
              </w:rPr>
              <w:t>.</w:t>
            </w:r>
          </w:p>
        </w:tc>
      </w:tr>
      <w:tr w:rsidR="0033606D">
        <w:tblPrEx>
          <w:tblCellMar>
            <w:top w:w="0" w:type="dxa"/>
            <w:bottom w:w="0" w:type="dxa"/>
          </w:tblCellMar>
        </w:tblPrEx>
        <w:trPr>
          <w:cantSplit/>
        </w:trPr>
        <w:tc>
          <w:tcPr>
            <w:tcW w:w="1940" w:type="dxa"/>
            <w:tcBorders>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 xml:space="preserve">Administrador de sistema del </w:t>
            </w:r>
            <w:r w:rsidR="00EB3A11">
              <w:rPr>
                <w:rFonts w:ascii="Verdana" w:hAnsi="Verdana"/>
                <w:lang w:val="es-CL"/>
              </w:rPr>
              <w:t>pruebas</w:t>
            </w:r>
          </w:p>
        </w:tc>
        <w:tc>
          <w:tcPr>
            <w:tcW w:w="2318" w:type="dxa"/>
            <w:tcBorders>
              <w:top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33606D" w:rsidRDefault="0033606D">
            <w:pPr>
              <w:pStyle w:val="bodytext"/>
              <w:numPr>
                <w:ilvl w:val="0"/>
                <w:numId w:val="4"/>
              </w:numPr>
              <w:rPr>
                <w:rFonts w:ascii="Verdana" w:hAnsi="Verdana"/>
                <w:lang w:val="es-CL"/>
              </w:rPr>
            </w:pPr>
            <w:r>
              <w:rPr>
                <w:rFonts w:ascii="Verdana" w:hAnsi="Verdana"/>
                <w:lang w:val="es-CL"/>
              </w:rPr>
              <w:t>Admini</w:t>
            </w:r>
            <w:r w:rsidR="006F7017">
              <w:rPr>
                <w:rFonts w:ascii="Verdana" w:hAnsi="Verdana"/>
                <w:lang w:val="es-CL"/>
              </w:rPr>
              <w:t>strar el sistema de control de pruebas.</w:t>
            </w:r>
          </w:p>
          <w:p w:rsidR="0033606D" w:rsidRDefault="0033606D">
            <w:pPr>
              <w:pStyle w:val="bodytext"/>
              <w:numPr>
                <w:ilvl w:val="0"/>
                <w:numId w:val="4"/>
              </w:numPr>
              <w:rPr>
                <w:rFonts w:ascii="Verdana" w:hAnsi="Verdana"/>
                <w:lang w:val="es-CL"/>
              </w:rPr>
            </w:pPr>
            <w:r>
              <w:rPr>
                <w:rFonts w:ascii="Verdana" w:hAnsi="Verdana"/>
                <w:lang w:val="es-CL"/>
              </w:rPr>
              <w:t xml:space="preserve">Instalar / </w:t>
            </w:r>
            <w:r w:rsidR="006F7017">
              <w:rPr>
                <w:rFonts w:ascii="Verdana" w:hAnsi="Verdana"/>
                <w:lang w:val="es-CL"/>
              </w:rPr>
              <w:t>administrar</w:t>
            </w:r>
            <w:r>
              <w:rPr>
                <w:rFonts w:ascii="Verdana" w:hAnsi="Verdana"/>
                <w:lang w:val="es-CL"/>
              </w:rPr>
              <w:t xml:space="preserve"> el acceso al sistema de </w:t>
            </w:r>
            <w:r w:rsidR="006F7017">
              <w:rPr>
                <w:rFonts w:ascii="Verdana" w:hAnsi="Verdana"/>
                <w:lang w:val="es-CL"/>
              </w:rPr>
              <w:t>pruebas.</w:t>
            </w:r>
          </w:p>
        </w:tc>
      </w:tr>
      <w:tr w:rsidR="0033606D">
        <w:tblPrEx>
          <w:tblCellMar>
            <w:top w:w="0" w:type="dxa"/>
            <w:bottom w:w="0" w:type="dxa"/>
          </w:tblCellMar>
        </w:tblPrEx>
        <w:trPr>
          <w:cantSplit/>
        </w:trPr>
        <w:tc>
          <w:tcPr>
            <w:tcW w:w="1940" w:type="dxa"/>
            <w:tcBorders>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 xml:space="preserve">Administrador de la </w:t>
            </w:r>
            <w:r w:rsidR="00E92A67">
              <w:rPr>
                <w:rFonts w:ascii="Verdana" w:hAnsi="Verdana"/>
                <w:lang w:val="es-CL"/>
              </w:rPr>
              <w:t>base de d</w:t>
            </w:r>
            <w:r w:rsidR="00E108EB">
              <w:rPr>
                <w:rFonts w:ascii="Verdana" w:hAnsi="Verdana"/>
                <w:lang w:val="es-CL"/>
              </w:rPr>
              <w:t xml:space="preserve">atos </w:t>
            </w:r>
            <w:r>
              <w:rPr>
                <w:rFonts w:ascii="Verdana" w:hAnsi="Verdana"/>
                <w:lang w:val="es-CL"/>
              </w:rPr>
              <w:t xml:space="preserve">/ Encargado de la </w:t>
            </w:r>
            <w:r w:rsidR="00E92A67">
              <w:rPr>
                <w:rFonts w:ascii="Verdana" w:hAnsi="Verdana"/>
                <w:lang w:val="es-CL"/>
              </w:rPr>
              <w:t>base de d</w:t>
            </w:r>
            <w:r w:rsidR="00E108EB">
              <w:rPr>
                <w:rFonts w:ascii="Verdana" w:hAnsi="Verdana"/>
                <w:lang w:val="es-CL"/>
              </w:rPr>
              <w:t>atos</w:t>
            </w: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7E4092" w:rsidRDefault="0033606D" w:rsidP="007E4092">
            <w:pPr>
              <w:pStyle w:val="bodytext"/>
              <w:numPr>
                <w:ilvl w:val="0"/>
                <w:numId w:val="5"/>
              </w:numPr>
              <w:rPr>
                <w:rFonts w:ascii="Verdana" w:hAnsi="Verdana"/>
                <w:lang w:val="es-CL"/>
              </w:rPr>
            </w:pPr>
            <w:r>
              <w:rPr>
                <w:rFonts w:ascii="Verdana" w:hAnsi="Verdana"/>
                <w:lang w:val="es-CL"/>
              </w:rPr>
              <w:t xml:space="preserve">Administra los datos del </w:t>
            </w:r>
            <w:r w:rsidR="00A31D50">
              <w:rPr>
                <w:rFonts w:ascii="Verdana" w:hAnsi="Verdana"/>
                <w:lang w:val="es-CL"/>
              </w:rPr>
              <w:t>prueba</w:t>
            </w:r>
            <w:r>
              <w:rPr>
                <w:rFonts w:ascii="Verdana" w:hAnsi="Verdana"/>
                <w:lang w:val="es-CL"/>
              </w:rPr>
              <w:t xml:space="preserve"> (</w:t>
            </w:r>
            <w:r w:rsidR="00E108EB">
              <w:rPr>
                <w:rFonts w:ascii="Verdana" w:hAnsi="Verdana"/>
                <w:lang w:val="es-CL"/>
              </w:rPr>
              <w:t>Base de Datos</w:t>
            </w:r>
            <w:r>
              <w:rPr>
                <w:rFonts w:ascii="Verdana" w:hAnsi="Verdana"/>
                <w:lang w:val="es-CL"/>
              </w:rPr>
              <w:t>)</w:t>
            </w:r>
          </w:p>
          <w:p w:rsidR="007E4092" w:rsidRDefault="007E4092" w:rsidP="007E4092">
            <w:pPr>
              <w:pStyle w:val="bodytext"/>
              <w:numPr>
                <w:ilvl w:val="0"/>
                <w:numId w:val="5"/>
              </w:numPr>
              <w:rPr>
                <w:rFonts w:ascii="Verdana" w:hAnsi="Verdana"/>
                <w:lang w:val="es-CL"/>
              </w:rPr>
            </w:pPr>
            <w:r>
              <w:rPr>
                <w:rFonts w:ascii="Verdana" w:hAnsi="Verdana"/>
                <w:lang w:val="es-CL"/>
              </w:rPr>
              <w:t>Asegurar que el entorno de datos de prueba (base de datos) y los valores que contiene son controlados y mantenidos.</w:t>
            </w:r>
          </w:p>
        </w:tc>
      </w:tr>
      <w:tr w:rsidR="0033606D">
        <w:tblPrEx>
          <w:tblCellMar>
            <w:top w:w="0" w:type="dxa"/>
            <w:bottom w:w="0" w:type="dxa"/>
          </w:tblCellMar>
        </w:tblPrEx>
        <w:trPr>
          <w:cantSplit/>
        </w:trPr>
        <w:tc>
          <w:tcPr>
            <w:tcW w:w="1940"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Diseñador</w:t>
            </w: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10302E" w:rsidRDefault="0010302E">
            <w:pPr>
              <w:pStyle w:val="bodytext"/>
              <w:numPr>
                <w:ilvl w:val="0"/>
                <w:numId w:val="6"/>
              </w:numPr>
              <w:rPr>
                <w:rFonts w:ascii="Verdana" w:hAnsi="Verdana"/>
                <w:lang w:val="es-CL"/>
              </w:rPr>
            </w:pPr>
            <w:r>
              <w:rPr>
                <w:rFonts w:ascii="Verdana" w:hAnsi="Verdana"/>
                <w:lang w:val="es-CL"/>
              </w:rPr>
              <w:t xml:space="preserve">Identificar y definir las operaciones, atributos y asociaciones de las clases de prueba. </w:t>
            </w:r>
          </w:p>
          <w:p w:rsidR="0033606D" w:rsidRDefault="0033606D">
            <w:pPr>
              <w:pStyle w:val="bodytext"/>
              <w:numPr>
                <w:ilvl w:val="0"/>
                <w:numId w:val="6"/>
              </w:numPr>
              <w:rPr>
                <w:rFonts w:ascii="Verdana" w:hAnsi="Verdana"/>
                <w:lang w:val="es-CL"/>
              </w:rPr>
            </w:pPr>
            <w:r>
              <w:rPr>
                <w:rFonts w:ascii="Verdana" w:hAnsi="Verdana"/>
                <w:lang w:val="es-CL"/>
              </w:rPr>
              <w:t>Identific</w:t>
            </w:r>
            <w:r w:rsidR="008C790F">
              <w:rPr>
                <w:rFonts w:ascii="Verdana" w:hAnsi="Verdana"/>
                <w:lang w:val="es-CL"/>
              </w:rPr>
              <w:t>a</w:t>
            </w:r>
            <w:r w:rsidR="0010302E">
              <w:rPr>
                <w:rFonts w:ascii="Verdana" w:hAnsi="Verdana"/>
                <w:lang w:val="es-CL"/>
              </w:rPr>
              <w:t>r y definir</w:t>
            </w:r>
            <w:r w:rsidR="008C790F">
              <w:rPr>
                <w:rFonts w:ascii="Verdana" w:hAnsi="Verdana"/>
                <w:lang w:val="es-CL"/>
              </w:rPr>
              <w:t xml:space="preserve"> los paquetes de prueba.</w:t>
            </w:r>
          </w:p>
        </w:tc>
      </w:tr>
      <w:tr w:rsidR="0033606D">
        <w:tblPrEx>
          <w:tblCellMar>
            <w:top w:w="0" w:type="dxa"/>
            <w:bottom w:w="0" w:type="dxa"/>
          </w:tblCellMar>
        </w:tblPrEx>
        <w:trPr>
          <w:cantSplit/>
        </w:trPr>
        <w:tc>
          <w:tcPr>
            <w:tcW w:w="1940"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Implementador</w:t>
            </w:r>
          </w:p>
        </w:tc>
        <w:tc>
          <w:tcPr>
            <w:tcW w:w="2318"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p>
        </w:tc>
        <w:tc>
          <w:tcPr>
            <w:tcW w:w="4652" w:type="dxa"/>
            <w:tcBorders>
              <w:top w:val="single" w:sz="6" w:space="0" w:color="auto"/>
              <w:left w:val="single" w:sz="6" w:space="0" w:color="auto"/>
              <w:bottom w:val="single" w:sz="6" w:space="0" w:color="auto"/>
              <w:right w:val="single" w:sz="6" w:space="0" w:color="auto"/>
            </w:tcBorders>
          </w:tcPr>
          <w:p w:rsidR="0033606D" w:rsidRDefault="0033606D">
            <w:pPr>
              <w:pStyle w:val="bodytext"/>
              <w:rPr>
                <w:rFonts w:ascii="Verdana" w:hAnsi="Verdana"/>
                <w:lang w:val="es-CL"/>
              </w:rPr>
            </w:pPr>
            <w:r>
              <w:rPr>
                <w:rFonts w:ascii="Verdana" w:hAnsi="Verdana"/>
                <w:lang w:val="es-CL"/>
              </w:rPr>
              <w:t>Responsabilidades:</w:t>
            </w:r>
          </w:p>
          <w:p w:rsidR="0033606D" w:rsidRDefault="0010302E">
            <w:pPr>
              <w:pStyle w:val="bodytext"/>
              <w:numPr>
                <w:ilvl w:val="0"/>
                <w:numId w:val="6"/>
              </w:numPr>
              <w:rPr>
                <w:rFonts w:ascii="Verdana" w:hAnsi="Verdana"/>
                <w:lang w:val="es-CL"/>
              </w:rPr>
            </w:pPr>
            <w:r>
              <w:rPr>
                <w:rFonts w:ascii="Verdana" w:hAnsi="Verdana"/>
                <w:lang w:val="es-CL"/>
              </w:rPr>
              <w:t xml:space="preserve">Implementar </w:t>
            </w:r>
            <w:r w:rsidR="0033606D">
              <w:rPr>
                <w:rFonts w:ascii="Verdana" w:hAnsi="Verdana"/>
                <w:lang w:val="es-CL"/>
              </w:rPr>
              <w:t xml:space="preserve">las clases de </w:t>
            </w:r>
            <w:r>
              <w:rPr>
                <w:rFonts w:ascii="Verdana" w:hAnsi="Verdana"/>
                <w:lang w:val="es-CL"/>
              </w:rPr>
              <w:t xml:space="preserve">prueba </w:t>
            </w:r>
            <w:r w:rsidR="0033606D">
              <w:rPr>
                <w:rFonts w:ascii="Verdana" w:hAnsi="Verdana"/>
                <w:lang w:val="es-CL"/>
              </w:rPr>
              <w:t xml:space="preserve">y los paquetes </w:t>
            </w:r>
            <w:r>
              <w:rPr>
                <w:rFonts w:ascii="Verdana" w:hAnsi="Verdana"/>
                <w:lang w:val="es-CL"/>
              </w:rPr>
              <w:t>de prueba</w:t>
            </w:r>
            <w:r w:rsidR="0033606D">
              <w:rPr>
                <w:rFonts w:ascii="Verdana" w:hAnsi="Verdana"/>
                <w:lang w:val="es-CL"/>
              </w:rPr>
              <w:t>.</w:t>
            </w:r>
          </w:p>
        </w:tc>
      </w:tr>
    </w:tbl>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2835"/>
        <w:gridCol w:w="2198"/>
      </w:tblGrid>
      <w:tr w:rsidR="0033606D">
        <w:tblPrEx>
          <w:tblCellMar>
            <w:top w:w="0" w:type="dxa"/>
            <w:bottom w:w="0" w:type="dxa"/>
          </w:tblCellMar>
        </w:tblPrEx>
        <w:trPr>
          <w:tblHeader/>
        </w:trPr>
        <w:tc>
          <w:tcPr>
            <w:tcW w:w="3686" w:type="dxa"/>
            <w:tcBorders>
              <w:top w:val="single" w:sz="12" w:space="0" w:color="auto"/>
              <w:left w:val="single" w:sz="12" w:space="0" w:color="auto"/>
              <w:bottom w:val="single" w:sz="12" w:space="0" w:color="auto"/>
              <w:right w:val="single" w:sz="12" w:space="0" w:color="auto"/>
            </w:tcBorders>
            <w:shd w:val="clear" w:color="000000" w:fill="D9D9D9"/>
            <w:vAlign w:val="center"/>
          </w:tcPr>
          <w:p w:rsidR="0033606D" w:rsidRDefault="0033606D">
            <w:pPr>
              <w:pStyle w:val="Textoindependiente"/>
              <w:ind w:left="0"/>
              <w:jc w:val="center"/>
              <w:rPr>
                <w:b/>
                <w:lang w:val="es-CL"/>
              </w:rPr>
            </w:pPr>
            <w:r>
              <w:rPr>
                <w:b/>
                <w:lang w:val="es-CL"/>
              </w:rPr>
              <w:t>ITEM</w:t>
            </w:r>
          </w:p>
        </w:tc>
        <w:tc>
          <w:tcPr>
            <w:tcW w:w="2835" w:type="dxa"/>
            <w:tcBorders>
              <w:top w:val="single" w:sz="12" w:space="0" w:color="auto"/>
              <w:left w:val="single" w:sz="12" w:space="0" w:color="auto"/>
              <w:bottom w:val="single" w:sz="12" w:space="0" w:color="auto"/>
              <w:right w:val="single" w:sz="12" w:space="0" w:color="auto"/>
            </w:tcBorders>
            <w:shd w:val="clear" w:color="000000" w:fill="D9D9D9"/>
            <w:vAlign w:val="center"/>
          </w:tcPr>
          <w:p w:rsidR="0033606D" w:rsidRDefault="0033606D">
            <w:pPr>
              <w:pStyle w:val="Textoindependiente"/>
              <w:ind w:left="0"/>
              <w:jc w:val="center"/>
              <w:rPr>
                <w:b/>
                <w:lang w:val="es-CL"/>
              </w:rPr>
            </w:pPr>
            <w:r>
              <w:rPr>
                <w:b/>
                <w:lang w:val="es-CL"/>
              </w:rPr>
              <w:t>DESCRIPCIÓN</w:t>
            </w:r>
          </w:p>
        </w:tc>
        <w:tc>
          <w:tcPr>
            <w:tcW w:w="2198" w:type="dxa"/>
            <w:tcBorders>
              <w:top w:val="single" w:sz="12" w:space="0" w:color="auto"/>
              <w:left w:val="single" w:sz="12" w:space="0" w:color="auto"/>
              <w:bottom w:val="single" w:sz="12" w:space="0" w:color="auto"/>
              <w:right w:val="single" w:sz="12" w:space="0" w:color="auto"/>
            </w:tcBorders>
            <w:shd w:val="clear" w:color="000000" w:fill="D9D9D9"/>
            <w:vAlign w:val="center"/>
          </w:tcPr>
          <w:p w:rsidR="0033606D" w:rsidRDefault="0033606D">
            <w:pPr>
              <w:pStyle w:val="Textoindependiente"/>
              <w:ind w:left="0"/>
              <w:jc w:val="center"/>
              <w:rPr>
                <w:b/>
                <w:lang w:val="es-CL"/>
              </w:rPr>
            </w:pPr>
            <w:r>
              <w:rPr>
                <w:b/>
                <w:lang w:val="es-CL"/>
              </w:rPr>
              <w:t>OBSERVACIONES</w:t>
            </w:r>
          </w:p>
        </w:tc>
      </w:tr>
      <w:tr w:rsidR="0033606D">
        <w:tblPrEx>
          <w:tblCellMar>
            <w:top w:w="0" w:type="dxa"/>
            <w:bottom w:w="0" w:type="dxa"/>
          </w:tblCellMar>
        </w:tblPrEx>
        <w:tc>
          <w:tcPr>
            <w:tcW w:w="3686" w:type="dxa"/>
            <w:tcBorders>
              <w:top w:val="single" w:sz="12" w:space="0" w:color="auto"/>
            </w:tcBorders>
            <w:vAlign w:val="center"/>
          </w:tcPr>
          <w:p w:rsidR="0033606D" w:rsidRDefault="0033606D">
            <w:pPr>
              <w:pStyle w:val="Textoindependiente"/>
              <w:ind w:left="0"/>
              <w:rPr>
                <w:b/>
                <w:lang w:val="es-CL"/>
              </w:rPr>
            </w:pPr>
            <w:r>
              <w:rPr>
                <w:b/>
                <w:lang w:val="es-CL"/>
              </w:rPr>
              <w:t>HARDWARE</w:t>
            </w:r>
          </w:p>
        </w:tc>
        <w:tc>
          <w:tcPr>
            <w:tcW w:w="2835" w:type="dxa"/>
            <w:tcBorders>
              <w:top w:val="single" w:sz="12" w:space="0" w:color="auto"/>
            </w:tcBorders>
            <w:vAlign w:val="center"/>
          </w:tcPr>
          <w:p w:rsidR="0033606D" w:rsidRDefault="0033606D">
            <w:pPr>
              <w:pStyle w:val="Textoindependiente"/>
              <w:ind w:left="0"/>
              <w:rPr>
                <w:lang w:val="es-CL"/>
              </w:rPr>
            </w:pPr>
          </w:p>
        </w:tc>
        <w:tc>
          <w:tcPr>
            <w:tcW w:w="2198" w:type="dxa"/>
            <w:tcBorders>
              <w:top w:val="single" w:sz="12" w:space="0" w:color="auto"/>
            </w:tcBorders>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 xml:space="preserve">Estación de </w:t>
            </w:r>
            <w:r w:rsidR="00E27303">
              <w:rPr>
                <w:b/>
                <w:lang w:val="es-CL"/>
              </w:rPr>
              <w:t>Pruebas</w:t>
            </w:r>
            <w:r>
              <w:rPr>
                <w:b/>
                <w:lang w:val="es-CL"/>
              </w:rPr>
              <w:t xml:space="preserve"> (Cliente)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rsidRPr="00A1387A">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Procesador</w:t>
            </w:r>
          </w:p>
        </w:tc>
        <w:tc>
          <w:tcPr>
            <w:tcW w:w="2835" w:type="dxa"/>
            <w:vAlign w:val="center"/>
          </w:tcPr>
          <w:p w:rsidR="0033606D" w:rsidRPr="00A1387A" w:rsidRDefault="0033606D">
            <w:pPr>
              <w:pStyle w:val="Textoindependiente"/>
              <w:ind w:left="0"/>
              <w:rPr>
                <w:i/>
                <w:color w:val="0000FF"/>
                <w:lang w:val="pt-BR"/>
              </w:rPr>
            </w:pPr>
            <w:r w:rsidRPr="00A1387A">
              <w:rPr>
                <w:i/>
                <w:color w:val="0000FF"/>
                <w:lang w:val="pt-BR"/>
              </w:rPr>
              <w:t>Pentium II 300 MHz o superior</w:t>
            </w:r>
          </w:p>
        </w:tc>
        <w:tc>
          <w:tcPr>
            <w:tcW w:w="2198" w:type="dxa"/>
            <w:vAlign w:val="center"/>
          </w:tcPr>
          <w:p w:rsidR="0033606D" w:rsidRPr="00A1387A" w:rsidRDefault="0033606D">
            <w:pPr>
              <w:pStyle w:val="Textoindependiente"/>
              <w:ind w:left="0"/>
              <w:rPr>
                <w:lang w:val="pt-BR"/>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Memoria RAM</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64 MB (128 MB ideal)</w:t>
            </w: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Espacio en Disco</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600 MB</w:t>
            </w: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Tipo Monitor y Resolución</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SVGA .28 I 800x600</w:t>
            </w: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Unidad de Disquete</w:t>
            </w:r>
          </w:p>
        </w:tc>
        <w:tc>
          <w:tcPr>
            <w:tcW w:w="2835" w:type="dxa"/>
            <w:vAlign w:val="center"/>
          </w:tcPr>
          <w:p w:rsidR="0033606D" w:rsidRPr="007C1521" w:rsidRDefault="0033606D">
            <w:pPr>
              <w:pStyle w:val="Textoindependiente"/>
              <w:ind w:left="0"/>
              <w:rPr>
                <w:i/>
                <w:color w:val="0000FF"/>
                <w:lang w:val="es-CL"/>
              </w:rPr>
            </w:pPr>
            <w:r w:rsidRPr="007C1521">
              <w:rPr>
                <w:i/>
                <w:color w:val="0000FF"/>
                <w:lang w:val="es-CL"/>
              </w:rPr>
              <w:t>1.44 MB</w:t>
            </w: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Tarjeta de red</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Pr="00001CF0" w:rsidRDefault="00DF3612" w:rsidP="00001CF0">
            <w:pPr>
              <w:pStyle w:val="Textoindependiente"/>
              <w:ind w:left="540"/>
              <w:rPr>
                <w:lang w:val="es-CL"/>
              </w:rPr>
            </w:pPr>
            <w:r w:rsidRPr="00001CF0">
              <w:rPr>
                <w:lang w:val="es-CL"/>
              </w:rPr>
              <w:t>Mo</w:t>
            </w:r>
            <w:r w:rsidR="0033606D" w:rsidRPr="00001CF0">
              <w:rPr>
                <w:lang w:val="es-CL"/>
              </w:rPr>
              <w:t>dem</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Mouse</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Pr="00001CF0" w:rsidRDefault="0033606D" w:rsidP="00001CF0">
            <w:pPr>
              <w:pStyle w:val="Textoindependiente"/>
              <w:ind w:left="540"/>
              <w:rPr>
                <w:lang w:val="es-CL"/>
              </w:rPr>
            </w:pPr>
            <w:r w:rsidRPr="00001CF0">
              <w:rPr>
                <w:lang w:val="es-CL"/>
              </w:rPr>
              <w:t>Tipo Enlace</w:t>
            </w:r>
          </w:p>
        </w:tc>
        <w:tc>
          <w:tcPr>
            <w:tcW w:w="2835" w:type="dxa"/>
            <w:vAlign w:val="center"/>
          </w:tcPr>
          <w:p w:rsidR="0033606D" w:rsidRPr="007C1521" w:rsidRDefault="0033606D">
            <w:pPr>
              <w:pStyle w:val="Textoindependiente"/>
              <w:ind w:left="0"/>
              <w:rPr>
                <w:i/>
                <w:color w:val="0000FF"/>
                <w:lang w:val="es-CL"/>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Servidores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1F2643">
            <w:pPr>
              <w:pStyle w:val="Textoindependiente"/>
              <w:ind w:left="360"/>
              <w:rPr>
                <w:b/>
                <w:i/>
                <w:lang w:val="es-CL"/>
              </w:rPr>
            </w:pPr>
            <w:r>
              <w:rPr>
                <w:b/>
                <w:i/>
                <w:lang w:val="es-CL"/>
              </w:rPr>
              <w:t>Base de Datos</w:t>
            </w:r>
            <w:r w:rsidR="0033606D">
              <w:rPr>
                <w:b/>
                <w:i/>
                <w:lang w:val="es-CL"/>
              </w:rPr>
              <w:t xml:space="preserve"> (</w:t>
            </w:r>
            <w:r w:rsidR="00E27303">
              <w:rPr>
                <w:b/>
                <w:i/>
                <w:lang w:val="es-CL"/>
              </w:rPr>
              <w:t>pruebas</w:t>
            </w:r>
            <w:r w:rsidR="0033606D">
              <w:rPr>
                <w:b/>
                <w:i/>
                <w:lang w:val="es-CL"/>
              </w:rPr>
              <w:t>)</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Procesador</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Memoria RAM</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Espacio en Disco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Tipo Monitor y Resolución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Unidad de Disquete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lastRenderedPageBreak/>
              <w:t>Tarjeta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7C1521">
            <w:pPr>
              <w:pStyle w:val="Textoindependiente"/>
              <w:ind w:left="540"/>
              <w:rPr>
                <w:lang w:val="en-GB"/>
              </w:rPr>
            </w:pPr>
            <w:r>
              <w:rPr>
                <w:lang w:val="en-GB"/>
              </w:rPr>
              <w:t>Modem</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Mouse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Tipo Enlace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1F2643">
            <w:pPr>
              <w:pStyle w:val="Textoindependiente"/>
              <w:ind w:left="360"/>
              <w:rPr>
                <w:b/>
                <w:i/>
                <w:lang w:val="en-GB"/>
              </w:rPr>
            </w:pPr>
            <w:r>
              <w:rPr>
                <w:b/>
                <w:i/>
                <w:lang w:val="en-GB"/>
              </w:rPr>
              <w:t>Aplicación</w:t>
            </w:r>
            <w:r w:rsidR="0033606D">
              <w:rPr>
                <w:b/>
                <w:i/>
                <w:lang w:val="en-GB"/>
              </w:rPr>
              <w:t xml:space="preserve"> (</w:t>
            </w:r>
            <w:r w:rsidR="00E27303">
              <w:rPr>
                <w:b/>
                <w:i/>
                <w:lang w:val="en-GB"/>
              </w:rPr>
              <w:t>pruebas</w:t>
            </w:r>
            <w:r w:rsidR="0033606D">
              <w:rPr>
                <w:b/>
                <w:i/>
                <w:lang w:val="en-GB"/>
              </w:rPr>
              <w:t>)</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Procesador</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ind w:left="0"/>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Memoria RAM</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Espacio en Disco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Tipo Monitor y Resolución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ind w:left="0"/>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Unidad de Disquete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r>
              <w:rPr>
                <w:lang w:val="es-CL"/>
              </w:rPr>
              <w:t>Tarjeta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Módem</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Mouse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n-GB"/>
              </w:rPr>
            </w:pPr>
            <w:r>
              <w:rPr>
                <w:lang w:val="en-GB"/>
              </w:rPr>
              <w:t>Tipo Enlace</w:t>
            </w:r>
          </w:p>
        </w:tc>
        <w:tc>
          <w:tcPr>
            <w:tcW w:w="2835" w:type="dxa"/>
            <w:vAlign w:val="center"/>
          </w:tcPr>
          <w:p w:rsidR="0033606D" w:rsidRDefault="0033606D">
            <w:pPr>
              <w:pStyle w:val="Textoindependiente"/>
              <w:ind w:left="0"/>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Impresoras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Marca y Modelo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Tipo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Resolución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E45B5D">
            <w:pPr>
              <w:pStyle w:val="Textoindependiente"/>
              <w:ind w:left="360"/>
              <w:rPr>
                <w:lang w:val="es-CL"/>
              </w:rPr>
            </w:pPr>
            <w:r>
              <w:rPr>
                <w:lang w:val="es-CL"/>
              </w:rPr>
              <w:t>Rendimiento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Dedicación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Topología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Medio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Velocidad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Protocolo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Módems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Conexión Internet</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Sistema de Respaldo / Restauración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Unidad (Modelo y Marca)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Capacidad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Ubicación</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rPr>
          <w:trHeight w:hRule="exact" w:val="60"/>
        </w:trPr>
        <w:tc>
          <w:tcPr>
            <w:tcW w:w="3686" w:type="dxa"/>
            <w:shd w:val="clear" w:color="auto" w:fill="FFFFFF"/>
            <w:vAlign w:val="center"/>
          </w:tcPr>
          <w:p w:rsidR="0033606D" w:rsidRDefault="0033606D">
            <w:pPr>
              <w:pStyle w:val="Textoindependiente"/>
              <w:ind w:left="0"/>
              <w:rPr>
                <w:lang w:val="es-CL"/>
              </w:rPr>
            </w:pPr>
          </w:p>
        </w:tc>
        <w:tc>
          <w:tcPr>
            <w:tcW w:w="2835" w:type="dxa"/>
            <w:shd w:val="clear" w:color="auto" w:fill="FFFFFF"/>
            <w:vAlign w:val="center"/>
          </w:tcPr>
          <w:p w:rsidR="0033606D" w:rsidRDefault="0033606D">
            <w:pPr>
              <w:pStyle w:val="Textoindependiente"/>
              <w:ind w:left="0"/>
              <w:rPr>
                <w:lang w:val="es-CL"/>
              </w:rPr>
            </w:pPr>
          </w:p>
        </w:tc>
        <w:tc>
          <w:tcPr>
            <w:tcW w:w="2198" w:type="dxa"/>
            <w:shd w:val="clear" w:color="auto" w:fill="FFFFFF"/>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0"/>
              <w:rPr>
                <w:b/>
                <w:lang w:val="es-CL"/>
              </w:rPr>
            </w:pPr>
            <w:r>
              <w:rPr>
                <w:b/>
                <w:lang w:val="es-CL"/>
              </w:rPr>
              <w:lastRenderedPageBreak/>
              <w:t>SOFTWARE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 xml:space="preserve">Estación de </w:t>
            </w:r>
            <w:r w:rsidR="00E27303">
              <w:rPr>
                <w:b/>
                <w:lang w:val="es-CL"/>
              </w:rPr>
              <w:t>Pruebas</w:t>
            </w:r>
            <w:r>
              <w:rPr>
                <w:b/>
                <w:lang w:val="es-CL"/>
              </w:rPr>
              <w:t xml:space="preserve"> (Cliente)</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Sistema Operativo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E27303">
            <w:pPr>
              <w:pStyle w:val="Textoindependiente"/>
              <w:ind w:left="360"/>
              <w:rPr>
                <w:lang w:val="es-CL"/>
              </w:rPr>
            </w:pPr>
            <w:r>
              <w:rPr>
                <w:lang w:val="es-CL"/>
              </w:rPr>
              <w:t xml:space="preserve">Herramienta de </w:t>
            </w:r>
            <w:r w:rsidRPr="00E27303">
              <w:rPr>
                <w:i/>
                <w:lang w:val="es-CL"/>
              </w:rPr>
              <w:t>t</w:t>
            </w:r>
            <w:r w:rsidR="0033606D" w:rsidRPr="00E27303">
              <w:rPr>
                <w:i/>
                <w:lang w:val="es-CL"/>
              </w:rPr>
              <w:t>esting</w:t>
            </w:r>
          </w:p>
        </w:tc>
        <w:tc>
          <w:tcPr>
            <w:tcW w:w="2835" w:type="dxa"/>
            <w:vAlign w:val="center"/>
          </w:tcPr>
          <w:p w:rsidR="0033606D" w:rsidRPr="00A1387A" w:rsidRDefault="0033606D">
            <w:pPr>
              <w:pStyle w:val="Textoindependiente"/>
              <w:ind w:left="0"/>
              <w:rPr>
                <w:i/>
                <w:color w:val="0000FF"/>
              </w:rPr>
            </w:pPr>
            <w:r w:rsidRPr="00A1387A">
              <w:rPr>
                <w:i/>
                <w:color w:val="0000FF"/>
              </w:rPr>
              <w:t>Rational TeamTest compuesta por Robot, ClearQuest TT, Test Manager</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Herramienta de Modelamiento</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Rational Rose 2000</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n-GB"/>
              </w:rPr>
            </w:pPr>
            <w:r>
              <w:rPr>
                <w:lang w:val="en-GB"/>
              </w:rPr>
              <w:t>BDMA</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Access</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n-GB"/>
              </w:rPr>
            </w:pPr>
            <w:r>
              <w:rPr>
                <w:lang w:val="en-GB"/>
              </w:rPr>
              <w:t>Browser</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Microsoft Explorer</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Software de Escritorio</w:t>
            </w:r>
          </w:p>
        </w:tc>
        <w:tc>
          <w:tcPr>
            <w:tcW w:w="2835" w:type="dxa"/>
            <w:vAlign w:val="center"/>
          </w:tcPr>
          <w:p w:rsidR="0033606D" w:rsidRPr="00001CF0" w:rsidRDefault="0033606D">
            <w:pPr>
              <w:pStyle w:val="Textoindependiente"/>
              <w:ind w:left="0"/>
              <w:rPr>
                <w:i/>
                <w:color w:val="0000FF"/>
                <w:lang w:val="es-CL"/>
              </w:rPr>
            </w:pPr>
            <w:r w:rsidRPr="00001CF0">
              <w:rPr>
                <w:i/>
                <w:color w:val="0000FF"/>
                <w:lang w:val="es-CL"/>
              </w:rPr>
              <w:t>Microsoft Office</w:t>
            </w: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1C5A57">
            <w:pPr>
              <w:pStyle w:val="Textoindependiente"/>
              <w:ind w:left="180"/>
              <w:rPr>
                <w:b/>
                <w:lang w:val="en-GB"/>
              </w:rPr>
            </w:pPr>
            <w:r>
              <w:rPr>
                <w:b/>
                <w:lang w:val="en-GB"/>
              </w:rPr>
              <w:t>Base de Datos</w:t>
            </w:r>
            <w:r w:rsidR="0033606D">
              <w:rPr>
                <w:b/>
                <w:lang w:val="en-GB"/>
              </w:rPr>
              <w:t xml:space="preserve"> (</w:t>
            </w:r>
            <w:r w:rsidR="00E27303">
              <w:rPr>
                <w:b/>
                <w:lang w:val="en-GB"/>
              </w:rPr>
              <w:t>pruebas</w:t>
            </w:r>
            <w:r w:rsidR="0033606D">
              <w:rPr>
                <w:b/>
                <w:lang w:val="en-GB"/>
              </w:rPr>
              <w:t>)</w:t>
            </w:r>
          </w:p>
        </w:tc>
        <w:tc>
          <w:tcPr>
            <w:tcW w:w="2835" w:type="dxa"/>
            <w:vAlign w:val="center"/>
          </w:tcPr>
          <w:p w:rsidR="0033606D" w:rsidRDefault="0033606D">
            <w:pPr>
              <w:pStyle w:val="Textoindependiente"/>
              <w:rPr>
                <w:lang w:val="en-GB"/>
              </w:rPr>
            </w:pPr>
          </w:p>
        </w:tc>
        <w:tc>
          <w:tcPr>
            <w:tcW w:w="2198" w:type="dxa"/>
            <w:vAlign w:val="center"/>
          </w:tcPr>
          <w:p w:rsidR="0033606D" w:rsidRDefault="0033606D">
            <w:pPr>
              <w:pStyle w:val="Textoindependiente"/>
              <w:rPr>
                <w:lang w:val="en-GB"/>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Sistema Operativo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Software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Dominio/Cuenta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1C5A57">
            <w:pPr>
              <w:pStyle w:val="Textoindependiente"/>
              <w:ind w:left="180"/>
              <w:rPr>
                <w:b/>
                <w:lang w:val="es-CL"/>
              </w:rPr>
            </w:pPr>
            <w:r>
              <w:rPr>
                <w:b/>
                <w:lang w:val="es-CL"/>
              </w:rPr>
              <w:t>Aplicación</w:t>
            </w:r>
            <w:r w:rsidR="0033606D">
              <w:rPr>
                <w:b/>
                <w:lang w:val="es-CL"/>
              </w:rPr>
              <w:t xml:space="preserve"> (</w:t>
            </w:r>
            <w:r w:rsidR="00E27303">
              <w:rPr>
                <w:b/>
                <w:lang w:val="es-CL"/>
              </w:rPr>
              <w:t>pruebas</w:t>
            </w:r>
            <w:r w:rsidR="0033606D">
              <w:rPr>
                <w:b/>
                <w:lang w:val="es-CL"/>
              </w:rPr>
              <w:t>)</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Sistema Operativo</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Software de Red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Dominio/Cuenta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Repositorios</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Servidor</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360"/>
              <w:rPr>
                <w:lang w:val="es-CL"/>
              </w:rPr>
            </w:pPr>
            <w:r>
              <w:rPr>
                <w:lang w:val="es-CL"/>
              </w:rPr>
              <w:t>Dominio / Cuenta</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54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b/>
                <w:lang w:val="es-CL"/>
              </w:rPr>
            </w:pPr>
            <w:r>
              <w:rPr>
                <w:b/>
                <w:lang w:val="es-CL"/>
              </w:rPr>
              <w:t>Seguridad</w:t>
            </w: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r w:rsidR="0033606D">
        <w:tblPrEx>
          <w:tblCellMar>
            <w:top w:w="0" w:type="dxa"/>
            <w:bottom w:w="0" w:type="dxa"/>
          </w:tblCellMar>
        </w:tblPrEx>
        <w:tc>
          <w:tcPr>
            <w:tcW w:w="3686" w:type="dxa"/>
            <w:vAlign w:val="center"/>
          </w:tcPr>
          <w:p w:rsidR="0033606D" w:rsidRDefault="0033606D">
            <w:pPr>
              <w:pStyle w:val="Textoindependiente"/>
              <w:ind w:left="180"/>
              <w:rPr>
                <w:lang w:val="es-CL"/>
              </w:rPr>
            </w:pPr>
          </w:p>
        </w:tc>
        <w:tc>
          <w:tcPr>
            <w:tcW w:w="2835" w:type="dxa"/>
            <w:vAlign w:val="center"/>
          </w:tcPr>
          <w:p w:rsidR="0033606D" w:rsidRDefault="0033606D">
            <w:pPr>
              <w:pStyle w:val="Textoindependiente"/>
              <w:ind w:left="0"/>
              <w:rPr>
                <w:lang w:val="es-CL"/>
              </w:rPr>
            </w:pPr>
          </w:p>
        </w:tc>
        <w:tc>
          <w:tcPr>
            <w:tcW w:w="2198" w:type="dxa"/>
            <w:vAlign w:val="center"/>
          </w:tcPr>
          <w:p w:rsidR="0033606D" w:rsidRDefault="0033606D">
            <w:pPr>
              <w:pStyle w:val="Textoindependiente"/>
              <w:rPr>
                <w:lang w:val="es-CL"/>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11"/>
        <w:gridCol w:w="1842"/>
        <w:gridCol w:w="1418"/>
        <w:gridCol w:w="1095"/>
        <w:gridCol w:w="1814"/>
      </w:tblGrid>
      <w:tr w:rsidR="0033606D">
        <w:tblPrEx>
          <w:tblCellMar>
            <w:top w:w="0" w:type="dxa"/>
            <w:bottom w:w="0" w:type="dxa"/>
          </w:tblCellMar>
        </w:tblPrEx>
        <w:tc>
          <w:tcPr>
            <w:tcW w:w="2611" w:type="dxa"/>
            <w:shd w:val="clear" w:color="auto" w:fill="D9D9D9"/>
            <w:vAlign w:val="center"/>
          </w:tcPr>
          <w:p w:rsidR="0033606D" w:rsidRDefault="0033606D">
            <w:pPr>
              <w:pStyle w:val="Textoindependiente"/>
              <w:ind w:left="0"/>
              <w:jc w:val="center"/>
              <w:rPr>
                <w:b/>
                <w:lang w:val="es-CL"/>
              </w:rPr>
            </w:pPr>
            <w:r>
              <w:rPr>
                <w:b/>
                <w:lang w:val="es-CL"/>
              </w:rPr>
              <w:t>Actividad</w:t>
            </w:r>
          </w:p>
        </w:tc>
        <w:tc>
          <w:tcPr>
            <w:tcW w:w="1842" w:type="dxa"/>
            <w:shd w:val="clear" w:color="auto" w:fill="D9D9D9"/>
            <w:vAlign w:val="center"/>
          </w:tcPr>
          <w:p w:rsidR="0033606D" w:rsidRDefault="0033606D">
            <w:pPr>
              <w:pStyle w:val="Textoindependiente"/>
              <w:ind w:left="0"/>
              <w:jc w:val="center"/>
              <w:rPr>
                <w:b/>
                <w:lang w:val="es-CL"/>
              </w:rPr>
            </w:pPr>
            <w:r>
              <w:rPr>
                <w:b/>
                <w:lang w:val="es-CL"/>
              </w:rPr>
              <w:t>Responsable</w:t>
            </w:r>
          </w:p>
        </w:tc>
        <w:tc>
          <w:tcPr>
            <w:tcW w:w="1418" w:type="dxa"/>
            <w:shd w:val="clear" w:color="auto" w:fill="D9D9D9"/>
            <w:vAlign w:val="center"/>
          </w:tcPr>
          <w:p w:rsidR="0033606D" w:rsidRDefault="0033606D">
            <w:pPr>
              <w:pStyle w:val="Textoindependiente"/>
              <w:ind w:left="0"/>
              <w:jc w:val="center"/>
              <w:rPr>
                <w:b/>
                <w:lang w:val="es-CL"/>
              </w:rPr>
            </w:pPr>
            <w:r>
              <w:rPr>
                <w:b/>
                <w:lang w:val="es-CL"/>
              </w:rPr>
              <w:t>Fecha Estimada</w:t>
            </w:r>
          </w:p>
        </w:tc>
        <w:tc>
          <w:tcPr>
            <w:tcW w:w="1095" w:type="dxa"/>
            <w:shd w:val="clear" w:color="auto" w:fill="D9D9D9"/>
            <w:vAlign w:val="center"/>
          </w:tcPr>
          <w:p w:rsidR="0033606D" w:rsidRDefault="0033606D">
            <w:pPr>
              <w:pStyle w:val="Textoindependiente"/>
              <w:ind w:left="0"/>
              <w:jc w:val="center"/>
              <w:rPr>
                <w:b/>
                <w:lang w:val="es-CL"/>
              </w:rPr>
            </w:pPr>
            <w:r>
              <w:rPr>
                <w:b/>
                <w:lang w:val="es-CL"/>
              </w:rPr>
              <w:t>Fecha Real</w:t>
            </w:r>
          </w:p>
        </w:tc>
        <w:tc>
          <w:tcPr>
            <w:tcW w:w="1814" w:type="dxa"/>
            <w:shd w:val="clear" w:color="auto" w:fill="D9D9D9"/>
            <w:vAlign w:val="center"/>
          </w:tcPr>
          <w:p w:rsidR="0033606D" w:rsidRDefault="0033606D">
            <w:pPr>
              <w:pStyle w:val="Textoindependiente"/>
              <w:ind w:left="0"/>
              <w:jc w:val="center"/>
              <w:rPr>
                <w:b/>
                <w:lang w:val="es-CL"/>
              </w:rPr>
            </w:pPr>
            <w:r>
              <w:rPr>
                <w:b/>
                <w:lang w:val="es-CL"/>
              </w:rPr>
              <w:t>Observaciones</w:t>
            </w:r>
          </w:p>
        </w:tc>
      </w:tr>
      <w:tr w:rsidR="0033606D">
        <w:tblPrEx>
          <w:tblCellMar>
            <w:top w:w="0" w:type="dxa"/>
            <w:bottom w:w="0" w:type="dxa"/>
          </w:tblCellMar>
        </w:tblPrEx>
        <w:tc>
          <w:tcPr>
            <w:tcW w:w="2611" w:type="dxa"/>
          </w:tcPr>
          <w:p w:rsidR="0033606D" w:rsidRDefault="0033606D">
            <w:pPr>
              <w:pStyle w:val="Textoindependiente"/>
              <w:ind w:left="0"/>
              <w:rPr>
                <w:lang w:val="es-CL"/>
              </w:rPr>
            </w:pPr>
          </w:p>
        </w:tc>
        <w:tc>
          <w:tcPr>
            <w:tcW w:w="1842" w:type="dxa"/>
          </w:tcPr>
          <w:p w:rsidR="0033606D" w:rsidRDefault="0033606D">
            <w:pPr>
              <w:pStyle w:val="Textoindependiente"/>
              <w:ind w:left="0"/>
              <w:rPr>
                <w:lang w:val="es-CL"/>
              </w:rPr>
            </w:pPr>
          </w:p>
        </w:tc>
        <w:tc>
          <w:tcPr>
            <w:tcW w:w="1418" w:type="dxa"/>
          </w:tcPr>
          <w:p w:rsidR="0033606D" w:rsidRDefault="0033606D">
            <w:pPr>
              <w:pStyle w:val="Textoindependiente"/>
              <w:ind w:left="0"/>
              <w:rPr>
                <w:lang w:val="es-CL"/>
              </w:rPr>
            </w:pPr>
          </w:p>
        </w:tc>
        <w:tc>
          <w:tcPr>
            <w:tcW w:w="1095" w:type="dxa"/>
          </w:tcPr>
          <w:p w:rsidR="0033606D" w:rsidRDefault="0033606D">
            <w:pPr>
              <w:pStyle w:val="Textoindependiente"/>
              <w:ind w:left="0"/>
              <w:rPr>
                <w:lang w:val="es-CL"/>
              </w:rPr>
            </w:pPr>
          </w:p>
        </w:tc>
        <w:tc>
          <w:tcPr>
            <w:tcW w:w="1814" w:type="dxa"/>
          </w:tcPr>
          <w:p w:rsidR="0033606D" w:rsidRDefault="0033606D">
            <w:pPr>
              <w:pStyle w:val="Textoindependiente"/>
              <w:ind w:left="0"/>
              <w:rPr>
                <w:lang w:val="es-CL"/>
              </w:rPr>
            </w:pPr>
          </w:p>
        </w:tc>
      </w:tr>
    </w:tbl>
    <w:tbl>
      <w:tblPr>
        <w:tblW w:w="8814"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
        <w:gridCol w:w="3119"/>
        <w:gridCol w:w="1812"/>
        <w:gridCol w:w="1306"/>
        <w:gridCol w:w="1094"/>
        <w:gridCol w:w="1200"/>
      </w:tblGrid>
      <w:tr w:rsidR="0033606D">
        <w:tblPrEx>
          <w:tblCellMar>
            <w:top w:w="0" w:type="dxa"/>
            <w:bottom w:w="0" w:type="dxa"/>
          </w:tblCellMar>
        </w:tblPrEx>
        <w:trPr>
          <w:tblHeader/>
        </w:trPr>
        <w:tc>
          <w:tcPr>
            <w:tcW w:w="283" w:type="dxa"/>
            <w:shd w:val="clear" w:color="000000" w:fill="D9D9D9"/>
            <w:vAlign w:val="center"/>
          </w:tcPr>
          <w:p w:rsidR="0033606D" w:rsidRDefault="0033606D">
            <w:pPr>
              <w:pStyle w:val="bodytext"/>
              <w:jc w:val="center"/>
              <w:rPr>
                <w:rFonts w:ascii="Verdana" w:hAnsi="Verdana"/>
                <w:b/>
                <w:lang w:val="es-CL"/>
              </w:rPr>
            </w:pPr>
          </w:p>
        </w:tc>
        <w:tc>
          <w:tcPr>
            <w:tcW w:w="3119" w:type="dxa"/>
            <w:shd w:val="clear" w:color="000000" w:fill="D9D9D9"/>
            <w:vAlign w:val="center"/>
          </w:tcPr>
          <w:p w:rsidR="0033606D" w:rsidRDefault="00A163E0">
            <w:pPr>
              <w:pStyle w:val="bodytext"/>
              <w:jc w:val="center"/>
              <w:rPr>
                <w:rFonts w:ascii="Verdana" w:hAnsi="Verdana"/>
                <w:b/>
                <w:lang w:val="es-CL"/>
              </w:rPr>
            </w:pPr>
            <w:r>
              <w:rPr>
                <w:rFonts w:ascii="Verdana" w:hAnsi="Verdana"/>
                <w:b/>
                <w:lang w:val="es-CL"/>
              </w:rPr>
              <w:t>Tarea</w:t>
            </w:r>
          </w:p>
        </w:tc>
        <w:tc>
          <w:tcPr>
            <w:tcW w:w="1812"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Responsable</w:t>
            </w:r>
          </w:p>
        </w:tc>
        <w:tc>
          <w:tcPr>
            <w:tcW w:w="1306"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Esfuerzo</w:t>
            </w:r>
          </w:p>
        </w:tc>
        <w:tc>
          <w:tcPr>
            <w:tcW w:w="1094"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Fecha Inicio</w:t>
            </w:r>
          </w:p>
        </w:tc>
        <w:tc>
          <w:tcPr>
            <w:tcW w:w="1200" w:type="dxa"/>
            <w:shd w:val="clear" w:color="000000" w:fill="D9D9D9"/>
            <w:vAlign w:val="center"/>
          </w:tcPr>
          <w:p w:rsidR="0033606D" w:rsidRDefault="0033606D">
            <w:pPr>
              <w:pStyle w:val="bodytext"/>
              <w:jc w:val="center"/>
              <w:rPr>
                <w:rFonts w:ascii="Verdana" w:hAnsi="Verdana"/>
                <w:b/>
                <w:lang w:val="es-CL"/>
              </w:rPr>
            </w:pPr>
            <w:r>
              <w:rPr>
                <w:rFonts w:ascii="Verdana" w:hAnsi="Verdana"/>
                <w:b/>
                <w:lang w:val="es-CL"/>
              </w:rPr>
              <w:t>Fecha Término</w:t>
            </w: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33606D">
            <w:pPr>
              <w:pStyle w:val="bodytext"/>
              <w:rPr>
                <w:rFonts w:ascii="Verdana" w:hAnsi="Verdana"/>
                <w:b/>
                <w:lang w:val="es-CL"/>
              </w:rPr>
            </w:pPr>
            <w:r>
              <w:rPr>
                <w:rFonts w:ascii="Verdana" w:hAnsi="Verdana"/>
                <w:b/>
                <w:lang w:val="es-CL"/>
              </w:rPr>
              <w:t xml:space="preserve">Plan </w:t>
            </w:r>
            <w:r w:rsidR="00A163E0">
              <w:rPr>
                <w:rFonts w:ascii="Verdana" w:hAnsi="Verdana"/>
                <w:b/>
                <w:lang w:val="es-CL"/>
              </w:rPr>
              <w:t>de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Identificar el Proyecto</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Definir Estrategia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Estimar Actividades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Identificar Recursos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Documentar </w:t>
            </w:r>
            <w:r w:rsidR="00A163E0">
              <w:rPr>
                <w:rFonts w:ascii="Verdana" w:hAnsi="Verdana"/>
                <w:lang w:val="es-CL"/>
              </w:rPr>
              <w:t xml:space="preserve">el </w:t>
            </w:r>
            <w:r w:rsidR="006137BF">
              <w:rPr>
                <w:rFonts w:ascii="Verdana" w:hAnsi="Verdana"/>
                <w:lang w:val="es-CL"/>
              </w:rPr>
              <w:t>“Plan de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Agenda</w:t>
            </w:r>
            <w:r w:rsidR="00A163E0">
              <w:rPr>
                <w:rFonts w:ascii="Verdana" w:hAnsi="Verdana"/>
                <w:lang w:val="es-CL"/>
              </w:rPr>
              <w:t>r</w:t>
            </w:r>
            <w:r>
              <w:rPr>
                <w:rFonts w:ascii="Verdana" w:hAnsi="Verdana"/>
                <w:lang w:val="es-CL"/>
              </w:rPr>
              <w:t xml:space="preserve"> de Actividades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A163E0">
            <w:pPr>
              <w:pStyle w:val="bodytext"/>
              <w:ind w:left="380"/>
              <w:rPr>
                <w:rFonts w:ascii="Verdana" w:hAnsi="Verdana"/>
                <w:lang w:val="es-CL"/>
              </w:rPr>
            </w:pPr>
            <w:r>
              <w:rPr>
                <w:rFonts w:ascii="Verdana" w:hAnsi="Verdana"/>
                <w:lang w:val="es-CL"/>
              </w:rPr>
              <w:t xml:space="preserve">Revisar </w:t>
            </w:r>
            <w:r w:rsidR="0033606D">
              <w:rPr>
                <w:rFonts w:ascii="Verdana" w:hAnsi="Verdana"/>
                <w:lang w:val="es-CL"/>
              </w:rPr>
              <w:t xml:space="preserve">el </w:t>
            </w:r>
            <w:r w:rsidR="006137BF">
              <w:rPr>
                <w:rFonts w:ascii="Verdana" w:hAnsi="Verdana"/>
                <w:lang w:val="es-CL"/>
              </w:rPr>
              <w:t>“Plan de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Pr="00DF3612" w:rsidRDefault="00A163E0">
            <w:pPr>
              <w:pStyle w:val="bodytext"/>
              <w:rPr>
                <w:rFonts w:ascii="Verdana" w:hAnsi="Verdana"/>
                <w:b/>
                <w:lang w:val="es-ES"/>
              </w:rPr>
            </w:pPr>
            <w:r>
              <w:rPr>
                <w:rFonts w:ascii="Verdana" w:hAnsi="Verdana"/>
                <w:b/>
                <w:lang w:val="es-ES"/>
              </w:rPr>
              <w:t>Diseño de 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Analizar Requerimientos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 xml:space="preserve">Especificar Procedimientos de </w:t>
            </w:r>
            <w:r w:rsidR="002F3970">
              <w:rPr>
                <w:rFonts w:ascii="Verdana" w:hAnsi="Verdana"/>
                <w:lang w:val="es-ES"/>
              </w:rPr>
              <w:t>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 xml:space="preserve">Especificar </w:t>
            </w:r>
            <w:r w:rsidR="002F3970">
              <w:rPr>
                <w:rFonts w:ascii="Verdana" w:hAnsi="Verdana"/>
                <w:lang w:val="es-ES"/>
              </w:rPr>
              <w:t>casos de prueba</w:t>
            </w:r>
          </w:p>
        </w:tc>
        <w:tc>
          <w:tcPr>
            <w:tcW w:w="1812" w:type="dxa"/>
          </w:tcPr>
          <w:p w:rsidR="0033606D" w:rsidRDefault="0033606D">
            <w:pPr>
              <w:pStyle w:val="bodytext"/>
              <w:rPr>
                <w:rFonts w:ascii="Verdana" w:hAnsi="Verdana"/>
              </w:rPr>
            </w:pPr>
          </w:p>
        </w:tc>
        <w:tc>
          <w:tcPr>
            <w:tcW w:w="1306" w:type="dxa"/>
          </w:tcPr>
          <w:p w:rsidR="0033606D" w:rsidRDefault="0033606D">
            <w:pPr>
              <w:pStyle w:val="bodytext"/>
              <w:rPr>
                <w:rFonts w:ascii="Verdana" w:hAnsi="Verdana"/>
              </w:rPr>
            </w:pPr>
          </w:p>
        </w:tc>
        <w:tc>
          <w:tcPr>
            <w:tcW w:w="1094" w:type="dxa"/>
          </w:tcPr>
          <w:p w:rsidR="0033606D" w:rsidRDefault="0033606D">
            <w:pPr>
              <w:pStyle w:val="bodytext"/>
              <w:rPr>
                <w:rFonts w:ascii="Verdana" w:hAnsi="Verdana"/>
              </w:rPr>
            </w:pPr>
          </w:p>
        </w:tc>
        <w:tc>
          <w:tcPr>
            <w:tcW w:w="1200" w:type="dxa"/>
          </w:tcPr>
          <w:p w:rsidR="0033606D" w:rsidRDefault="0033606D">
            <w:pPr>
              <w:pStyle w:val="bodytext"/>
              <w:rPr>
                <w:rFonts w:ascii="Verdana" w:hAnsi="Verdana"/>
              </w:rPr>
            </w:pPr>
          </w:p>
        </w:tc>
      </w:tr>
      <w:tr w:rsidR="0033606D">
        <w:tblPrEx>
          <w:tblCellMar>
            <w:top w:w="0" w:type="dxa"/>
            <w:bottom w:w="0" w:type="dxa"/>
          </w:tblCellMar>
        </w:tblPrEx>
        <w:tc>
          <w:tcPr>
            <w:tcW w:w="283" w:type="dxa"/>
          </w:tcPr>
          <w:p w:rsidR="0033606D" w:rsidRDefault="0033606D">
            <w:pPr>
              <w:pStyle w:val="bodytext"/>
              <w:rPr>
                <w:rFonts w:ascii="Verdana" w:hAnsi="Verdana"/>
              </w:rPr>
            </w:pPr>
          </w:p>
        </w:tc>
        <w:tc>
          <w:tcPr>
            <w:tcW w:w="3119" w:type="dxa"/>
          </w:tcPr>
          <w:p w:rsidR="0033606D" w:rsidRPr="00DF3612" w:rsidRDefault="0033606D">
            <w:pPr>
              <w:pStyle w:val="bodytext"/>
              <w:ind w:left="380"/>
              <w:rPr>
                <w:rFonts w:ascii="Verdana" w:hAnsi="Verdana"/>
                <w:lang w:val="es-ES"/>
              </w:rPr>
            </w:pPr>
            <w:r w:rsidRPr="00DF3612">
              <w:rPr>
                <w:rFonts w:ascii="Verdana" w:hAnsi="Verdana"/>
                <w:lang w:val="es-ES"/>
              </w:rPr>
              <w:t xml:space="preserve">Revisar Cobertura de los requerimientos de </w:t>
            </w:r>
            <w:r w:rsidR="002F3970">
              <w:rPr>
                <w:rFonts w:ascii="Verdana" w:hAnsi="Verdana"/>
                <w:lang w:val="es-ES"/>
              </w:rPr>
              <w:t>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33606D">
            <w:pPr>
              <w:pStyle w:val="bodytext"/>
              <w:rPr>
                <w:rFonts w:ascii="Verdana" w:hAnsi="Verdana"/>
                <w:b/>
                <w:lang w:val="es-CL"/>
              </w:rPr>
            </w:pPr>
            <w:r>
              <w:rPr>
                <w:rFonts w:ascii="Verdana" w:hAnsi="Verdana"/>
                <w:b/>
                <w:lang w:val="es-CL"/>
              </w:rPr>
              <w:t xml:space="preserve">Implementación de </w:t>
            </w:r>
            <w:r w:rsidR="0043505C">
              <w:rPr>
                <w:rFonts w:ascii="Verdana" w:hAnsi="Verdana"/>
                <w:b/>
                <w:lang w:val="es-CL"/>
              </w:rPr>
              <w:t>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Establecer Ambiente de Implementación</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Desarrollar los Procedimientos de </w:t>
            </w:r>
            <w:r w:rsidR="0043505C">
              <w:rPr>
                <w:rFonts w:ascii="Verdana" w:hAnsi="Verdana"/>
                <w:lang w:val="es-CL"/>
              </w:rPr>
              <w:t>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43505C">
            <w:pPr>
              <w:pStyle w:val="bodytext"/>
              <w:ind w:left="380"/>
              <w:rPr>
                <w:rFonts w:ascii="Verdana" w:hAnsi="Verdana"/>
                <w:lang w:val="es-CL"/>
              </w:rPr>
            </w:pPr>
            <w:r>
              <w:rPr>
                <w:rFonts w:ascii="Verdana" w:hAnsi="Verdana"/>
                <w:lang w:val="es-CL"/>
              </w:rPr>
              <w:t>Probar</w:t>
            </w:r>
            <w:r w:rsidR="0033606D">
              <w:rPr>
                <w:rFonts w:ascii="Verdana" w:hAnsi="Verdana"/>
                <w:lang w:val="es-CL"/>
              </w:rPr>
              <w:t xml:space="preserve"> y </w:t>
            </w:r>
            <w:r>
              <w:rPr>
                <w:rFonts w:ascii="Verdana" w:hAnsi="Verdana"/>
                <w:lang w:val="es-CL"/>
              </w:rPr>
              <w:t>depurar los procedimientos de 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Modificar los </w:t>
            </w:r>
            <w:r w:rsidR="0043505C">
              <w:rPr>
                <w:rFonts w:ascii="Verdana" w:hAnsi="Verdana"/>
                <w:lang w:val="es-CL"/>
              </w:rPr>
              <w:t>procedimientos de 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5C57A1">
        <w:tblPrEx>
          <w:tblCellMar>
            <w:top w:w="0" w:type="dxa"/>
            <w:bottom w:w="0" w:type="dxa"/>
          </w:tblCellMar>
        </w:tblPrEx>
        <w:tc>
          <w:tcPr>
            <w:tcW w:w="283" w:type="dxa"/>
          </w:tcPr>
          <w:p w:rsidR="005C57A1" w:rsidRDefault="005C57A1">
            <w:pPr>
              <w:pStyle w:val="bodytext"/>
              <w:rPr>
                <w:rFonts w:ascii="Verdana" w:hAnsi="Verdana"/>
                <w:lang w:val="es-CL"/>
              </w:rPr>
            </w:pPr>
          </w:p>
        </w:tc>
        <w:tc>
          <w:tcPr>
            <w:tcW w:w="3119" w:type="dxa"/>
          </w:tcPr>
          <w:p w:rsidR="005C57A1" w:rsidRDefault="005C57A1">
            <w:pPr>
              <w:pStyle w:val="bodytext"/>
              <w:ind w:left="380"/>
              <w:rPr>
                <w:rFonts w:ascii="Verdana" w:hAnsi="Verdana"/>
                <w:lang w:val="es-CL"/>
              </w:rPr>
            </w:pPr>
          </w:p>
        </w:tc>
        <w:tc>
          <w:tcPr>
            <w:tcW w:w="1812" w:type="dxa"/>
          </w:tcPr>
          <w:p w:rsidR="005C57A1" w:rsidRDefault="005C57A1">
            <w:pPr>
              <w:pStyle w:val="bodytext"/>
              <w:rPr>
                <w:rFonts w:ascii="Verdana" w:hAnsi="Verdana"/>
                <w:lang w:val="es-CL"/>
              </w:rPr>
            </w:pPr>
          </w:p>
        </w:tc>
        <w:tc>
          <w:tcPr>
            <w:tcW w:w="1306" w:type="dxa"/>
          </w:tcPr>
          <w:p w:rsidR="005C57A1" w:rsidRDefault="005C57A1">
            <w:pPr>
              <w:pStyle w:val="bodytext"/>
              <w:rPr>
                <w:rFonts w:ascii="Verdana" w:hAnsi="Verdana"/>
                <w:lang w:val="es-CL"/>
              </w:rPr>
            </w:pPr>
          </w:p>
        </w:tc>
        <w:tc>
          <w:tcPr>
            <w:tcW w:w="1094" w:type="dxa"/>
          </w:tcPr>
          <w:p w:rsidR="005C57A1" w:rsidRDefault="005C57A1">
            <w:pPr>
              <w:pStyle w:val="bodytext"/>
              <w:rPr>
                <w:rFonts w:ascii="Verdana" w:hAnsi="Verdana"/>
                <w:lang w:val="es-CL"/>
              </w:rPr>
            </w:pPr>
          </w:p>
        </w:tc>
        <w:tc>
          <w:tcPr>
            <w:tcW w:w="1200" w:type="dxa"/>
          </w:tcPr>
          <w:p w:rsidR="005C57A1" w:rsidRDefault="005C57A1">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33606D">
            <w:pPr>
              <w:pStyle w:val="bodytext"/>
              <w:rPr>
                <w:rFonts w:ascii="Verdana" w:hAnsi="Verdana"/>
                <w:b/>
                <w:lang w:val="es-CL"/>
              </w:rPr>
            </w:pPr>
            <w:r>
              <w:rPr>
                <w:rFonts w:ascii="Verdana" w:hAnsi="Verdana"/>
                <w:b/>
                <w:lang w:val="es-CL"/>
              </w:rPr>
              <w:t>Ejecución de</w:t>
            </w:r>
            <w:r w:rsidR="005C57A1">
              <w:rPr>
                <w:rFonts w:ascii="Verdana" w:hAnsi="Verdana"/>
                <w:b/>
                <w:lang w:val="es-CL"/>
              </w:rPr>
              <w:t xml:space="preserve"> 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Ejecutar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6E5713">
            <w:pPr>
              <w:pStyle w:val="bodytext"/>
              <w:ind w:left="380"/>
              <w:rPr>
                <w:rFonts w:ascii="Verdana" w:hAnsi="Verdana"/>
                <w:lang w:val="es-CL"/>
              </w:rPr>
            </w:pPr>
            <w:r>
              <w:rPr>
                <w:rFonts w:ascii="Verdana" w:hAnsi="Verdana"/>
                <w:lang w:val="es-CL"/>
              </w:rPr>
              <w:t>Comprobar</w:t>
            </w:r>
            <w:r w:rsidR="0083367E">
              <w:rPr>
                <w:rFonts w:ascii="Verdana" w:hAnsi="Verdana"/>
                <w:lang w:val="es-CL"/>
              </w:rPr>
              <w:t xml:space="preserve"> r</w:t>
            </w:r>
            <w:r w:rsidR="0033606D">
              <w:rPr>
                <w:rFonts w:ascii="Verdana" w:hAnsi="Verdana"/>
                <w:lang w:val="es-CL"/>
              </w:rPr>
              <w:t xml:space="preserve">esultados </w:t>
            </w:r>
            <w:r w:rsidR="0083367E">
              <w:rPr>
                <w:rFonts w:ascii="Verdana" w:hAnsi="Verdana"/>
                <w:lang w:val="es-CL"/>
              </w:rPr>
              <w:lastRenderedPageBreak/>
              <w:t>e</w:t>
            </w:r>
            <w:r w:rsidR="0033606D">
              <w:rPr>
                <w:rFonts w:ascii="Verdana" w:hAnsi="Verdana"/>
                <w:lang w:val="es-CL"/>
              </w:rPr>
              <w:t>sperados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Investigar r</w:t>
            </w:r>
            <w:r w:rsidR="0033606D">
              <w:rPr>
                <w:rFonts w:ascii="Verdana" w:hAnsi="Verdana"/>
                <w:lang w:val="es-CL"/>
              </w:rPr>
              <w:t xml:space="preserve">esultados </w:t>
            </w:r>
            <w:r>
              <w:rPr>
                <w:rFonts w:ascii="Verdana" w:hAnsi="Verdana"/>
                <w:lang w:val="es-CL"/>
              </w:rPr>
              <w:t>i</w:t>
            </w:r>
            <w:r w:rsidR="0033606D">
              <w:rPr>
                <w:rFonts w:ascii="Verdana" w:hAnsi="Verdana"/>
                <w:lang w:val="es-CL"/>
              </w:rPr>
              <w:t>nesperados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Registrar d</w:t>
            </w:r>
            <w:r w:rsidR="0033606D">
              <w:rPr>
                <w:rFonts w:ascii="Verdana" w:hAnsi="Verdana"/>
                <w:lang w:val="es-CL"/>
              </w:rPr>
              <w:t>efectos</w:t>
            </w:r>
            <w:r>
              <w:rPr>
                <w:rFonts w:ascii="Verdana" w:hAnsi="Verdana"/>
                <w:lang w:val="es-CL"/>
              </w:rPr>
              <w:t xml:space="preserve"> (log)</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Re</w:t>
            </w:r>
            <w:r w:rsidR="0083367E">
              <w:rPr>
                <w:rFonts w:ascii="Verdana" w:hAnsi="Verdana"/>
                <w:lang w:val="es-CL"/>
              </w:rPr>
              <w:t>-Ejecutar las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b/>
                <w:lang w:val="es-CL"/>
              </w:rPr>
            </w:pPr>
          </w:p>
        </w:tc>
        <w:tc>
          <w:tcPr>
            <w:tcW w:w="3119" w:type="dxa"/>
          </w:tcPr>
          <w:p w:rsidR="0033606D" w:rsidRDefault="0083367E">
            <w:pPr>
              <w:pStyle w:val="bodytext"/>
              <w:rPr>
                <w:rFonts w:ascii="Verdana" w:hAnsi="Verdana"/>
                <w:b/>
                <w:lang w:val="es-CL"/>
              </w:rPr>
            </w:pPr>
            <w:r>
              <w:rPr>
                <w:rFonts w:ascii="Verdana" w:hAnsi="Verdana"/>
                <w:b/>
                <w:lang w:val="es-CL"/>
              </w:rPr>
              <w:t>Evaluación de las pruebas</w:t>
            </w:r>
          </w:p>
        </w:tc>
        <w:tc>
          <w:tcPr>
            <w:tcW w:w="1812" w:type="dxa"/>
          </w:tcPr>
          <w:p w:rsidR="0033606D" w:rsidRDefault="0033606D">
            <w:pPr>
              <w:pStyle w:val="bodytext"/>
              <w:rPr>
                <w:rFonts w:ascii="Verdana" w:hAnsi="Verdana"/>
                <w:b/>
                <w:lang w:val="es-CL"/>
              </w:rPr>
            </w:pPr>
          </w:p>
        </w:tc>
        <w:tc>
          <w:tcPr>
            <w:tcW w:w="1306" w:type="dxa"/>
          </w:tcPr>
          <w:p w:rsidR="0033606D" w:rsidRDefault="0033606D">
            <w:pPr>
              <w:pStyle w:val="bodytext"/>
              <w:rPr>
                <w:rFonts w:ascii="Verdana" w:hAnsi="Verdana"/>
                <w:b/>
                <w:lang w:val="es-CL"/>
              </w:rPr>
            </w:pPr>
          </w:p>
        </w:tc>
        <w:tc>
          <w:tcPr>
            <w:tcW w:w="1094" w:type="dxa"/>
          </w:tcPr>
          <w:p w:rsidR="0033606D" w:rsidRDefault="0033606D">
            <w:pPr>
              <w:pStyle w:val="bodytext"/>
              <w:rPr>
                <w:rFonts w:ascii="Verdana" w:hAnsi="Verdana"/>
                <w:b/>
                <w:lang w:val="es-CL"/>
              </w:rPr>
            </w:pPr>
          </w:p>
        </w:tc>
        <w:tc>
          <w:tcPr>
            <w:tcW w:w="1200" w:type="dxa"/>
          </w:tcPr>
          <w:p w:rsidR="0033606D" w:rsidRDefault="0033606D">
            <w:pPr>
              <w:pStyle w:val="bodytext"/>
              <w:rPr>
                <w:rFonts w:ascii="Verdana" w:hAnsi="Verdana"/>
                <w:b/>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83367E">
            <w:pPr>
              <w:pStyle w:val="bodytext"/>
              <w:ind w:left="380"/>
              <w:rPr>
                <w:rFonts w:ascii="Verdana" w:hAnsi="Verdana"/>
                <w:lang w:val="es-CL"/>
              </w:rPr>
            </w:pPr>
            <w:r>
              <w:rPr>
                <w:rFonts w:ascii="Verdana" w:hAnsi="Verdana"/>
                <w:lang w:val="es-CL"/>
              </w:rPr>
              <w:t>Revisar el Log</w:t>
            </w:r>
            <w:r w:rsidR="0033606D">
              <w:rPr>
                <w:rFonts w:ascii="Verdana" w:hAnsi="Verdana"/>
                <w:lang w:val="es-CL"/>
              </w:rPr>
              <w:t xml:space="preserve"> de</w:t>
            </w:r>
            <w:r>
              <w:rPr>
                <w:rFonts w:ascii="Verdana" w:hAnsi="Verdana"/>
                <w:lang w:val="es-CL"/>
              </w:rPr>
              <w:t xml:space="preserve"> pruebas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33606D">
            <w:pPr>
              <w:pStyle w:val="bodytext"/>
              <w:ind w:left="380"/>
              <w:rPr>
                <w:rFonts w:ascii="Verdana" w:hAnsi="Verdana"/>
                <w:lang w:val="es-CL"/>
              </w:rPr>
            </w:pPr>
            <w:r>
              <w:rPr>
                <w:rFonts w:ascii="Verdana" w:hAnsi="Verdana"/>
                <w:lang w:val="es-CL"/>
              </w:rPr>
              <w:t xml:space="preserve">Evaluar cobertura de los </w:t>
            </w:r>
            <w:r w:rsidR="0083367E">
              <w:rPr>
                <w:rFonts w:ascii="Verdana" w:hAnsi="Verdana"/>
                <w:lang w:val="es-CL"/>
              </w:rPr>
              <w:t>casos de prueba</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E50D43">
            <w:pPr>
              <w:pStyle w:val="bodytext"/>
              <w:ind w:left="380"/>
              <w:rPr>
                <w:rFonts w:ascii="Verdana" w:hAnsi="Verdana"/>
                <w:lang w:val="es-CL"/>
              </w:rPr>
            </w:pPr>
            <w:r>
              <w:rPr>
                <w:rFonts w:ascii="Verdana" w:hAnsi="Verdana"/>
                <w:lang w:val="es-CL"/>
              </w:rPr>
              <w:t>Evaluar d</w:t>
            </w:r>
            <w:r w:rsidR="0033606D">
              <w:rPr>
                <w:rFonts w:ascii="Verdana" w:hAnsi="Verdana"/>
                <w:lang w:val="es-CL"/>
              </w:rPr>
              <w:t>efectos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r w:rsidR="0033606D">
        <w:tblPrEx>
          <w:tblCellMar>
            <w:top w:w="0" w:type="dxa"/>
            <w:bottom w:w="0" w:type="dxa"/>
          </w:tblCellMar>
        </w:tblPrEx>
        <w:tc>
          <w:tcPr>
            <w:tcW w:w="283" w:type="dxa"/>
          </w:tcPr>
          <w:p w:rsidR="0033606D" w:rsidRDefault="0033606D">
            <w:pPr>
              <w:pStyle w:val="bodytext"/>
              <w:rPr>
                <w:rFonts w:ascii="Verdana" w:hAnsi="Verdana"/>
                <w:lang w:val="es-CL"/>
              </w:rPr>
            </w:pPr>
          </w:p>
        </w:tc>
        <w:tc>
          <w:tcPr>
            <w:tcW w:w="3119" w:type="dxa"/>
          </w:tcPr>
          <w:p w:rsidR="0033606D" w:rsidRDefault="00E50D43">
            <w:pPr>
              <w:pStyle w:val="bodytext"/>
              <w:ind w:left="380"/>
              <w:rPr>
                <w:rFonts w:ascii="Verdana" w:hAnsi="Verdana"/>
                <w:lang w:val="es-CL"/>
              </w:rPr>
            </w:pPr>
            <w:r>
              <w:rPr>
                <w:rFonts w:ascii="Verdana" w:hAnsi="Verdana"/>
                <w:lang w:val="es-CL"/>
              </w:rPr>
              <w:t>Reportar d</w:t>
            </w:r>
            <w:r w:rsidR="0033606D">
              <w:rPr>
                <w:rFonts w:ascii="Verdana" w:hAnsi="Verdana"/>
                <w:lang w:val="es-CL"/>
              </w:rPr>
              <w:t>efectos</w:t>
            </w:r>
          </w:p>
        </w:tc>
        <w:tc>
          <w:tcPr>
            <w:tcW w:w="1812" w:type="dxa"/>
          </w:tcPr>
          <w:p w:rsidR="0033606D" w:rsidRDefault="0033606D">
            <w:pPr>
              <w:pStyle w:val="bodytext"/>
              <w:rPr>
                <w:rFonts w:ascii="Verdana" w:hAnsi="Verdana"/>
                <w:lang w:val="es-CL"/>
              </w:rPr>
            </w:pPr>
          </w:p>
        </w:tc>
        <w:tc>
          <w:tcPr>
            <w:tcW w:w="1306" w:type="dxa"/>
          </w:tcPr>
          <w:p w:rsidR="0033606D" w:rsidRDefault="0033606D">
            <w:pPr>
              <w:pStyle w:val="bodytext"/>
              <w:rPr>
                <w:rFonts w:ascii="Verdana" w:hAnsi="Verdana"/>
                <w:lang w:val="es-CL"/>
              </w:rPr>
            </w:pPr>
          </w:p>
        </w:tc>
        <w:tc>
          <w:tcPr>
            <w:tcW w:w="1094" w:type="dxa"/>
          </w:tcPr>
          <w:p w:rsidR="0033606D" w:rsidRDefault="0033606D">
            <w:pPr>
              <w:pStyle w:val="bodytext"/>
              <w:rPr>
                <w:rFonts w:ascii="Verdana" w:hAnsi="Verdana"/>
                <w:lang w:val="es-CL"/>
              </w:rPr>
            </w:pPr>
          </w:p>
        </w:tc>
        <w:tc>
          <w:tcPr>
            <w:tcW w:w="1200" w:type="dxa"/>
          </w:tcPr>
          <w:p w:rsidR="0033606D" w:rsidRDefault="0033606D">
            <w:pPr>
              <w:pStyle w:val="bodytext"/>
              <w:rPr>
                <w:rFonts w:ascii="Verdana" w:hAnsi="Verdana"/>
                <w:lang w:val="es-CL"/>
              </w:rPr>
            </w:pPr>
          </w:p>
        </w:tc>
      </w:tr>
    </w:tbl>
    <w:tbl>
      <w:tblPr>
        <w:tblW w:w="0" w:type="auto"/>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F" w:firstRow="0" w:lastRow="0" w:firstColumn="0" w:lastColumn="0" w:noHBand="0" w:noVBand="0"/>
      </w:tblPr>
      <w:tblGrid>
        <w:gridCol w:w="1080"/>
        <w:gridCol w:w="6849"/>
      </w:tblGrid>
      <w:tr w:rsidR="0033606D">
        <w:tblPrEx>
          <w:tblCellMar>
            <w:top w:w="0" w:type="dxa"/>
            <w:bottom w:w="0" w:type="dxa"/>
          </w:tblCellMar>
        </w:tblPrEx>
        <w:tc>
          <w:tcPr>
            <w:tcW w:w="1080" w:type="dxa"/>
            <w:vAlign w:val="center"/>
          </w:tcPr>
          <w:p w:rsidR="0033606D" w:rsidRDefault="00882B93">
            <w:pPr>
              <w:pStyle w:val="bodytext"/>
              <w:spacing w:after="0"/>
              <w:jc w:val="center"/>
              <w:rPr>
                <w:rFonts w:ascii="Verdana" w:hAnsi="Verdana"/>
                <w:sz w:val="32"/>
                <w:lang w:val="es-CL"/>
              </w:rPr>
            </w:pPr>
            <w:r w:rsidRPr="00882B93">
              <w:rPr>
                <w:rFonts w:ascii="Verdana" w:hAnsi="Verdana"/>
                <w:i/>
                <w:color w:val="0000FF"/>
                <w:lang w:val="es-CL"/>
              </w:rPr>
              <w:sym w:font="Wingdings" w:char="F0FC"/>
            </w:r>
          </w:p>
        </w:tc>
        <w:tc>
          <w:tcPr>
            <w:tcW w:w="6849" w:type="dxa"/>
          </w:tcPr>
          <w:p w:rsidR="0033606D" w:rsidRDefault="00882B93">
            <w:pPr>
              <w:pStyle w:val="bodytext"/>
              <w:rPr>
                <w:rFonts w:ascii="Verdana" w:hAnsi="Verdana"/>
                <w:lang w:val="es-CL"/>
              </w:rPr>
            </w:pPr>
            <w:r>
              <w:rPr>
                <w:rFonts w:ascii="Verdana" w:hAnsi="Verdana"/>
                <w:lang w:val="es-CL"/>
              </w:rPr>
              <w:t>“Plan de pr</w:t>
            </w:r>
            <w:r w:rsidR="006137BF">
              <w:rPr>
                <w:rFonts w:ascii="Verdana" w:hAnsi="Verdana"/>
                <w:lang w:val="es-CL"/>
              </w:rPr>
              <w:t>uebas”</w:t>
            </w:r>
            <w:r>
              <w:rPr>
                <w:rFonts w:ascii="Verdana" w:hAnsi="Verdana"/>
                <w:lang w:val="es-CL"/>
              </w:rPr>
              <w:t xml:space="preserve"> (p</w:t>
            </w:r>
            <w:r w:rsidR="0033606D">
              <w:rPr>
                <w:rFonts w:ascii="Verdana" w:hAnsi="Verdana"/>
                <w:lang w:val="es-CL"/>
              </w:rPr>
              <w:t>reliminar</w:t>
            </w:r>
            <w:r w:rsidR="00BF32C5">
              <w:rPr>
                <w:rFonts w:ascii="Verdana" w:hAnsi="Verdana"/>
                <w:lang w:val="es-CL"/>
              </w:rPr>
              <w:t>, al inicio del proyecto</w:t>
            </w:r>
            <w:r>
              <w:rPr>
                <w:rFonts w:ascii="Verdana" w:hAnsi="Verdana"/>
                <w:lang w:val="es-CL"/>
              </w:rPr>
              <w:t>)</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requerimientos para el t</w:t>
            </w:r>
            <w:r w:rsidR="0033606D">
              <w:rPr>
                <w:rFonts w:ascii="Verdana" w:hAnsi="Verdana"/>
                <w:lang w:val="es-CL"/>
              </w:rPr>
              <w:t>esting</w:t>
            </w:r>
          </w:p>
        </w:tc>
      </w:tr>
      <w:tr w:rsidR="0033606D">
        <w:tblPrEx>
          <w:tblCellMar>
            <w:top w:w="0" w:type="dxa"/>
            <w:bottom w:w="0" w:type="dxa"/>
          </w:tblCellMar>
        </w:tblPrEx>
        <w:tc>
          <w:tcPr>
            <w:tcW w:w="1080" w:type="dxa"/>
          </w:tcPr>
          <w:p w:rsidR="0033606D" w:rsidRDefault="0033606D" w:rsidP="00882B93">
            <w:pPr>
              <w:pStyle w:val="bodytext"/>
              <w:spacing w:after="0"/>
              <w:rPr>
                <w:rFonts w:ascii="Verdana" w:hAnsi="Verdana"/>
                <w:sz w:val="32"/>
                <w:lang w:val="es-CL"/>
              </w:rPr>
            </w:pPr>
          </w:p>
        </w:tc>
        <w:tc>
          <w:tcPr>
            <w:tcW w:w="6849" w:type="dxa"/>
          </w:tcPr>
          <w:p w:rsidR="0033606D" w:rsidRDefault="00BF32C5">
            <w:pPr>
              <w:pStyle w:val="bodytext"/>
              <w:rPr>
                <w:rFonts w:ascii="Verdana" w:hAnsi="Verdana"/>
                <w:lang w:val="es-CL"/>
              </w:rPr>
            </w:pPr>
            <w:r>
              <w:rPr>
                <w:rFonts w:ascii="Verdana" w:hAnsi="Verdana"/>
                <w:lang w:val="es-CL"/>
              </w:rPr>
              <w:t>Identificar</w:t>
            </w:r>
            <w:r w:rsidR="00882B93">
              <w:rPr>
                <w:rFonts w:ascii="Verdana" w:hAnsi="Verdana"/>
                <w:lang w:val="es-CL"/>
              </w:rPr>
              <w:t xml:space="preserve"> los r</w:t>
            </w:r>
            <w:r w:rsidR="0033606D">
              <w:rPr>
                <w:rFonts w:ascii="Verdana" w:hAnsi="Verdana"/>
                <w:lang w:val="es-CL"/>
              </w:rPr>
              <w:t>iesgos</w:t>
            </w:r>
            <w:r>
              <w:rPr>
                <w:rFonts w:ascii="Verdana" w:hAnsi="Verdana"/>
                <w:lang w:val="es-CL"/>
              </w:rPr>
              <w:t>, cuantificar impacto</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882B93">
            <w:pPr>
              <w:pStyle w:val="bodytext"/>
              <w:rPr>
                <w:rFonts w:ascii="Verdana" w:hAnsi="Verdana"/>
                <w:lang w:val="es-CL"/>
              </w:rPr>
            </w:pPr>
            <w:r>
              <w:rPr>
                <w:rFonts w:ascii="Verdana" w:hAnsi="Verdana"/>
                <w:lang w:val="es-CL"/>
              </w:rPr>
              <w:t>Desarrollar la estrategia de</w:t>
            </w:r>
            <w:r w:rsidR="0033606D">
              <w:rPr>
                <w:rFonts w:ascii="Verdana" w:hAnsi="Verdana"/>
                <w:lang w:val="es-CL"/>
              </w:rPr>
              <w:t xml:space="preserve"> </w:t>
            </w:r>
            <w:r>
              <w:rPr>
                <w:rFonts w:ascii="Verdana" w:hAnsi="Verdana"/>
                <w:lang w:val="es-CL"/>
              </w:rPr>
              <w:t>pruebas</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los r</w:t>
            </w:r>
            <w:r w:rsidR="0033606D">
              <w:rPr>
                <w:rFonts w:ascii="Verdana" w:hAnsi="Verdana"/>
                <w:lang w:val="es-CL"/>
              </w:rPr>
              <w:t xml:space="preserve">ecursos </w:t>
            </w:r>
            <w:r>
              <w:rPr>
                <w:rFonts w:ascii="Verdana" w:hAnsi="Verdana"/>
                <w:lang w:val="es-CL"/>
              </w:rPr>
              <w:t>para las pruebas</w:t>
            </w:r>
          </w:p>
        </w:tc>
      </w:tr>
      <w:tr w:rsidR="0033606D">
        <w:tblPrEx>
          <w:tblCellMar>
            <w:top w:w="0" w:type="dxa"/>
            <w:bottom w:w="0" w:type="dxa"/>
          </w:tblCellMar>
        </w:tblPrEx>
        <w:tc>
          <w:tcPr>
            <w:tcW w:w="1080" w:type="dxa"/>
          </w:tcPr>
          <w:p w:rsidR="0033606D" w:rsidRDefault="0033606D">
            <w:pPr>
              <w:pStyle w:val="bodytext"/>
              <w:spacing w:after="0"/>
              <w:jc w:val="center"/>
              <w:rPr>
                <w:rFonts w:ascii="Verdana" w:hAnsi="Verdana"/>
                <w:sz w:val="32"/>
                <w:lang w:val="es-CL"/>
              </w:rPr>
            </w:pPr>
          </w:p>
        </w:tc>
        <w:tc>
          <w:tcPr>
            <w:tcW w:w="6849" w:type="dxa"/>
          </w:tcPr>
          <w:p w:rsidR="0033606D" w:rsidRDefault="0033606D">
            <w:pPr>
              <w:pStyle w:val="bodytext"/>
              <w:rPr>
                <w:rFonts w:ascii="Verdana" w:hAnsi="Verdana"/>
                <w:lang w:val="es-CL"/>
              </w:rPr>
            </w:pPr>
            <w:r>
              <w:rPr>
                <w:rFonts w:ascii="Verdana" w:hAnsi="Verdana"/>
                <w:lang w:val="es-CL"/>
              </w:rPr>
              <w:t xml:space="preserve">Generar </w:t>
            </w:r>
            <w:r w:rsidR="00882B93">
              <w:rPr>
                <w:rFonts w:ascii="Verdana" w:hAnsi="Verdana"/>
                <w:lang w:val="es-CL"/>
              </w:rPr>
              <w:t>“Plan de Pr</w:t>
            </w:r>
            <w:r w:rsidR="006137BF">
              <w:rPr>
                <w:rFonts w:ascii="Verdana" w:hAnsi="Verdana"/>
                <w:lang w:val="es-CL"/>
              </w:rPr>
              <w:t>uebas”</w:t>
            </w:r>
            <w:r w:rsidR="00BF32C5">
              <w:rPr>
                <w:rFonts w:ascii="Verdana" w:hAnsi="Verdana"/>
                <w:lang w:val="es-CL"/>
              </w:rPr>
              <w:t xml:space="preserve"> detallado</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882B93">
            <w:pPr>
              <w:pStyle w:val="bodytext"/>
              <w:rPr>
                <w:rFonts w:ascii="Verdana" w:hAnsi="Verdana"/>
                <w:lang w:val="es-CL"/>
              </w:rPr>
            </w:pPr>
            <w:r>
              <w:rPr>
                <w:rFonts w:ascii="Verdana" w:hAnsi="Verdana"/>
                <w:lang w:val="es-CL"/>
              </w:rPr>
              <w:t>Diseño general de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Análi</w:t>
            </w:r>
            <w:r w:rsidRPr="00206407">
              <w:rPr>
                <w:rFonts w:ascii="Verdana" w:hAnsi="Verdana"/>
                <w:lang w:val="es-CL"/>
              </w:rPr>
              <w:t xml:space="preserve">sis de </w:t>
            </w:r>
            <w:r w:rsidR="00206407" w:rsidRPr="00206407">
              <w:rPr>
                <w:rFonts w:ascii="Verdana" w:hAnsi="Verdana"/>
                <w:lang w:val="es-CL"/>
              </w:rPr>
              <w:t>carga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y d</w:t>
            </w:r>
            <w:r w:rsidR="0033606D">
              <w:rPr>
                <w:rFonts w:ascii="Verdana" w:hAnsi="Verdana"/>
                <w:lang w:val="es-CL"/>
              </w:rPr>
              <w:t xml:space="preserve">escribir los </w:t>
            </w:r>
            <w:r>
              <w:rPr>
                <w:rFonts w:ascii="Verdana" w:hAnsi="Verdana"/>
                <w:lang w:val="es-CL"/>
              </w:rPr>
              <w:t>casos de 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882B93">
            <w:pPr>
              <w:pStyle w:val="bodytext"/>
              <w:rPr>
                <w:rFonts w:ascii="Verdana" w:hAnsi="Verdana"/>
                <w:lang w:val="es-CL"/>
              </w:rPr>
            </w:pPr>
            <w:r>
              <w:rPr>
                <w:rFonts w:ascii="Verdana" w:hAnsi="Verdana"/>
                <w:lang w:val="es-CL"/>
              </w:rPr>
              <w:t>Identificar y estructurar los p</w:t>
            </w:r>
            <w:r w:rsidR="0033606D">
              <w:rPr>
                <w:rFonts w:ascii="Verdana" w:hAnsi="Verdana"/>
                <w:lang w:val="es-CL"/>
              </w:rPr>
              <w:t xml:space="preserve">rocedimientos de </w:t>
            </w:r>
            <w:r>
              <w:rPr>
                <w:rFonts w:ascii="Verdana" w:hAnsi="Verdana"/>
                <w:lang w:val="es-CL"/>
              </w:rPr>
              <w:t>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6F32FE">
            <w:pPr>
              <w:pStyle w:val="bodytext"/>
              <w:rPr>
                <w:rFonts w:ascii="Verdana" w:hAnsi="Verdana"/>
                <w:lang w:val="es-CL"/>
              </w:rPr>
            </w:pPr>
            <w:r>
              <w:rPr>
                <w:rFonts w:ascii="Verdana" w:hAnsi="Verdana"/>
                <w:lang w:val="es-CL"/>
              </w:rPr>
              <w:t>Revisar y accesar la cobertura de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6F32FE">
            <w:pPr>
              <w:pStyle w:val="bodytext"/>
              <w:rPr>
                <w:rFonts w:ascii="Verdana" w:hAnsi="Verdana"/>
                <w:lang w:val="es-CL"/>
              </w:rPr>
            </w:pPr>
            <w:r>
              <w:rPr>
                <w:rFonts w:ascii="Verdana" w:hAnsi="Verdana"/>
                <w:lang w:val="es-CL"/>
              </w:rPr>
              <w:t>Implementar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6F32FE">
            <w:pPr>
              <w:pStyle w:val="bodytext"/>
              <w:rPr>
                <w:rFonts w:ascii="Verdana" w:hAnsi="Verdana"/>
                <w:lang w:val="es-CL"/>
              </w:rPr>
            </w:pPr>
            <w:r>
              <w:rPr>
                <w:rFonts w:ascii="Verdana" w:hAnsi="Verdana"/>
                <w:lang w:val="es-CL"/>
              </w:rPr>
              <w:t xml:space="preserve">Grabar o programar los </w:t>
            </w:r>
            <w:r w:rsidRPr="006F32FE">
              <w:rPr>
                <w:rFonts w:ascii="Verdana" w:hAnsi="Verdana"/>
                <w:i/>
                <w:lang w:val="es-CL"/>
              </w:rPr>
              <w:t>s</w:t>
            </w:r>
            <w:r w:rsidR="0033606D" w:rsidRPr="006F32FE">
              <w:rPr>
                <w:rFonts w:ascii="Verdana" w:hAnsi="Verdana"/>
                <w:i/>
                <w:lang w:val="es-CL"/>
              </w:rPr>
              <w:t>cript</w:t>
            </w:r>
            <w:r w:rsidRPr="006F32FE">
              <w:rPr>
                <w:rFonts w:ascii="Verdana" w:hAnsi="Verdana"/>
                <w:i/>
                <w:lang w:val="es-CL"/>
              </w:rPr>
              <w:t>s</w:t>
            </w:r>
            <w:r>
              <w:rPr>
                <w:rFonts w:ascii="Verdana" w:hAnsi="Verdana"/>
                <w:lang w:val="es-CL"/>
              </w:rPr>
              <w:t xml:space="preserve"> de las pruebas</w:t>
            </w:r>
            <w:r w:rsidR="00BF32C5">
              <w:rPr>
                <w:rFonts w:ascii="Verdana" w:hAnsi="Verdana"/>
                <w:lang w:val="es-CL"/>
              </w:rPr>
              <w:t>, si aplica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Id</w:t>
            </w:r>
            <w:r w:rsidR="00AB0A64">
              <w:rPr>
                <w:rFonts w:ascii="Verdana" w:hAnsi="Verdana"/>
                <w:lang w:val="es-CL"/>
              </w:rPr>
              <w:t>entificar las funcionalidades a probar,</w:t>
            </w:r>
            <w:r>
              <w:rPr>
                <w:rFonts w:ascii="Verdana" w:hAnsi="Verdana"/>
                <w:lang w:val="es-CL"/>
              </w:rPr>
              <w:t xml:space="preserve"> específicos en el mo</w:t>
            </w:r>
            <w:r w:rsidR="00AB0A64">
              <w:rPr>
                <w:rFonts w:ascii="Verdana" w:hAnsi="Verdana"/>
                <w:lang w:val="es-CL"/>
              </w:rPr>
              <w:t>delo de diseño e implementación</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AB0A64">
            <w:pPr>
              <w:pStyle w:val="bodytext"/>
              <w:rPr>
                <w:rFonts w:ascii="Verdana" w:hAnsi="Verdana"/>
                <w:lang w:val="es-CL"/>
              </w:rPr>
            </w:pPr>
            <w:r>
              <w:rPr>
                <w:rFonts w:ascii="Verdana" w:hAnsi="Verdana"/>
                <w:lang w:val="es-CL"/>
              </w:rPr>
              <w:t>Establecer el conjunto de datos e</w:t>
            </w:r>
            <w:r w:rsidR="0033606D">
              <w:rPr>
                <w:rFonts w:ascii="Verdana" w:hAnsi="Verdana"/>
                <w:lang w:val="es-CL"/>
              </w:rPr>
              <w:t>xternos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4C1A3F">
            <w:pPr>
              <w:pStyle w:val="bodytext"/>
              <w:rPr>
                <w:rFonts w:ascii="Verdana" w:hAnsi="Verdana"/>
                <w:lang w:val="es-CL"/>
              </w:rPr>
            </w:pPr>
            <w:r>
              <w:rPr>
                <w:rFonts w:ascii="Verdana" w:hAnsi="Verdana"/>
                <w:lang w:val="es-CL"/>
              </w:rPr>
              <w:t>Ejecutar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4C1A3F">
            <w:pPr>
              <w:pStyle w:val="bodytext"/>
              <w:rPr>
                <w:rFonts w:ascii="Verdana" w:hAnsi="Verdana"/>
                <w:lang w:val="es-CL"/>
              </w:rPr>
            </w:pPr>
            <w:r>
              <w:rPr>
                <w:rFonts w:ascii="Verdana" w:hAnsi="Verdana"/>
                <w:lang w:val="es-CL"/>
              </w:rPr>
              <w:t>Ejecutar los p</w:t>
            </w:r>
            <w:r w:rsidR="0033606D">
              <w:rPr>
                <w:rFonts w:ascii="Verdana" w:hAnsi="Verdana"/>
                <w:lang w:val="es-CL"/>
              </w:rPr>
              <w:t xml:space="preserve">rocedimientos </w:t>
            </w:r>
            <w:r>
              <w:rPr>
                <w:rFonts w:ascii="Verdana" w:hAnsi="Verdana"/>
                <w:lang w:val="es-CL"/>
              </w:rPr>
              <w:t>de 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4C1A3F">
            <w:pPr>
              <w:pStyle w:val="bodytext"/>
              <w:rPr>
                <w:rFonts w:ascii="Verdana" w:hAnsi="Verdana"/>
                <w:lang w:val="es-CL"/>
              </w:rPr>
            </w:pPr>
            <w:r>
              <w:rPr>
                <w:rFonts w:ascii="Verdana" w:hAnsi="Verdana"/>
                <w:lang w:val="es-CL"/>
              </w:rPr>
              <w:t>Evaluar la ejecución de 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26A19">
            <w:pPr>
              <w:pStyle w:val="bodytext"/>
              <w:rPr>
                <w:rFonts w:ascii="Verdana" w:hAnsi="Verdana"/>
                <w:lang w:val="es-CL"/>
              </w:rPr>
            </w:pPr>
            <w:r>
              <w:rPr>
                <w:rFonts w:ascii="Verdana" w:hAnsi="Verdana"/>
                <w:lang w:val="es-CL"/>
              </w:rPr>
              <w:t>Comprobar los r</w:t>
            </w:r>
            <w:r w:rsidR="0033606D">
              <w:rPr>
                <w:rFonts w:ascii="Verdana" w:hAnsi="Verdana"/>
                <w:lang w:val="es-CL"/>
              </w:rPr>
              <w:t>esultados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26A19">
            <w:pPr>
              <w:pStyle w:val="bodytext"/>
              <w:rPr>
                <w:rFonts w:ascii="Verdana" w:hAnsi="Verdana"/>
                <w:lang w:val="es-CL"/>
              </w:rPr>
            </w:pPr>
            <w:r>
              <w:rPr>
                <w:rFonts w:ascii="Verdana" w:hAnsi="Verdana"/>
                <w:lang w:val="es-CL"/>
              </w:rPr>
              <w:t>Investigar los r</w:t>
            </w:r>
            <w:r w:rsidR="0009110F">
              <w:rPr>
                <w:rFonts w:ascii="Verdana" w:hAnsi="Verdana"/>
                <w:lang w:val="es-CL"/>
              </w:rPr>
              <w:t>esultados i</w:t>
            </w:r>
            <w:r w:rsidR="0033606D">
              <w:rPr>
                <w:rFonts w:ascii="Verdana" w:hAnsi="Verdana"/>
                <w:lang w:val="es-CL"/>
              </w:rPr>
              <w:t>nesperados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09110F">
            <w:pPr>
              <w:pStyle w:val="bodytext"/>
              <w:rPr>
                <w:rFonts w:ascii="Verdana" w:hAnsi="Verdana"/>
                <w:lang w:val="es-CL"/>
              </w:rPr>
            </w:pPr>
            <w:r>
              <w:rPr>
                <w:rFonts w:ascii="Verdana" w:hAnsi="Verdana"/>
                <w:lang w:val="es-CL"/>
              </w:rPr>
              <w:t>Registro de d</w:t>
            </w:r>
            <w:r w:rsidR="0033606D">
              <w:rPr>
                <w:rFonts w:ascii="Verdana" w:hAnsi="Verdana"/>
                <w:lang w:val="es-CL"/>
              </w:rPr>
              <w:t>efectos</w:t>
            </w:r>
            <w:r w:rsidR="00971C4D">
              <w:rPr>
                <w:rFonts w:ascii="Verdana" w:hAnsi="Verdana"/>
                <w:lang w:val="es-CL"/>
              </w:rPr>
              <w:t>, Informe de Resultado</w:t>
            </w:r>
            <w:r>
              <w:rPr>
                <w:rFonts w:ascii="Verdana" w:hAnsi="Verdana"/>
                <w:lang w:val="es-CL"/>
              </w:rPr>
              <w:t>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 xml:space="preserve">Evaluar </w:t>
            </w:r>
            <w:r w:rsidR="0009110F">
              <w:rPr>
                <w:rFonts w:ascii="Verdana" w:hAnsi="Verdana"/>
                <w:lang w:val="es-CL"/>
              </w:rPr>
              <w:t>las pruebas</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33606D">
            <w:pPr>
              <w:pStyle w:val="bodytext"/>
              <w:rPr>
                <w:rFonts w:ascii="Verdana" w:hAnsi="Verdana"/>
                <w:lang w:val="es-CL"/>
              </w:rPr>
            </w:pPr>
            <w:r>
              <w:rPr>
                <w:rFonts w:ascii="Verdana" w:hAnsi="Verdana"/>
                <w:lang w:val="es-CL"/>
              </w:rPr>
              <w:t xml:space="preserve">Evaluar la cobertura de los </w:t>
            </w:r>
            <w:r w:rsidR="0009110F">
              <w:rPr>
                <w:rFonts w:ascii="Verdana" w:hAnsi="Verdana"/>
                <w:lang w:val="es-CL"/>
              </w:rPr>
              <w:t>casos de prueba</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B50B05">
            <w:pPr>
              <w:pStyle w:val="bodytext"/>
              <w:rPr>
                <w:rFonts w:ascii="Verdana" w:hAnsi="Verdana"/>
                <w:lang w:val="es-CL"/>
              </w:rPr>
            </w:pPr>
            <w:r>
              <w:rPr>
                <w:rFonts w:ascii="Verdana" w:hAnsi="Verdana"/>
                <w:lang w:val="es-CL"/>
              </w:rPr>
              <w:t>Evaluar la cobertura del c</w:t>
            </w:r>
            <w:r w:rsidR="0033606D">
              <w:rPr>
                <w:rFonts w:ascii="Verdana" w:hAnsi="Verdana"/>
                <w:lang w:val="es-CL"/>
              </w:rPr>
              <w:t xml:space="preserve">ódigo </w:t>
            </w:r>
          </w:p>
        </w:tc>
      </w:tr>
      <w:tr w:rsidR="0033606D">
        <w:tblPrEx>
          <w:tblCellMar>
            <w:top w:w="0" w:type="dxa"/>
            <w:bottom w:w="0" w:type="dxa"/>
          </w:tblCellMar>
        </w:tblPrEx>
        <w:tc>
          <w:tcPr>
            <w:tcW w:w="1080" w:type="dxa"/>
          </w:tcPr>
          <w:p w:rsidR="0033606D" w:rsidRDefault="0033606D">
            <w:pPr>
              <w:pStyle w:val="bodytext"/>
              <w:rPr>
                <w:rFonts w:ascii="Verdana" w:hAnsi="Verdana"/>
                <w:lang w:val="es-CL"/>
              </w:rPr>
            </w:pPr>
          </w:p>
        </w:tc>
        <w:tc>
          <w:tcPr>
            <w:tcW w:w="6849" w:type="dxa"/>
          </w:tcPr>
          <w:p w:rsidR="0033606D" w:rsidRDefault="00B50B05">
            <w:pPr>
              <w:pStyle w:val="bodytext"/>
              <w:rPr>
                <w:rFonts w:ascii="Verdana" w:hAnsi="Verdana"/>
                <w:lang w:val="es-CL"/>
              </w:rPr>
            </w:pPr>
            <w:r>
              <w:rPr>
                <w:rFonts w:ascii="Verdana" w:hAnsi="Verdana"/>
                <w:lang w:val="es-CL"/>
              </w:rPr>
              <w:t>Analizar d</w:t>
            </w:r>
            <w:r w:rsidR="0033606D">
              <w:rPr>
                <w:rFonts w:ascii="Verdana" w:hAnsi="Verdana"/>
                <w:lang w:val="es-CL"/>
              </w:rPr>
              <w:t>efectos</w:t>
            </w:r>
          </w:p>
        </w:tc>
      </w:tr>
    </w:tbl>
    <w:tbl>
      <w:tblPr>
        <w:tblW w:w="84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010"/>
        <w:gridCol w:w="6480"/>
      </w:tblGrid>
      <w:tr w:rsidR="0033606D">
        <w:tblPrEx>
          <w:tblCellMar>
            <w:top w:w="0" w:type="dxa"/>
            <w:bottom w:w="0" w:type="dxa"/>
          </w:tblCellMar>
        </w:tblPrEx>
        <w:trPr>
          <w:cantSplit/>
        </w:trPr>
        <w:tc>
          <w:tcPr>
            <w:tcW w:w="2010" w:type="dxa"/>
            <w:vAlign w:val="center"/>
          </w:tcPr>
          <w:p w:rsidR="0033606D" w:rsidRDefault="00B21833">
            <w:pPr>
              <w:pStyle w:val="bodytext"/>
              <w:rPr>
                <w:rFonts w:ascii="Verdana" w:hAnsi="Verdana"/>
                <w:lang w:val="es-CL"/>
              </w:rPr>
            </w:pPr>
            <w:r>
              <w:rPr>
                <w:rFonts w:ascii="Verdana" w:hAnsi="Verdana"/>
                <w:lang w:val="es-CL"/>
              </w:rPr>
              <w:t>Objetivo de la</w:t>
            </w:r>
            <w:r w:rsidR="00E12211">
              <w:rPr>
                <w:rFonts w:ascii="Verdana" w:hAnsi="Verdana"/>
                <w:lang w:val="es-CL"/>
              </w:rPr>
              <w:t xml:space="preserve"> prueba</w:t>
            </w:r>
            <w:r w:rsidR="0033606D">
              <w:rPr>
                <w:rFonts w:ascii="Verdana" w:hAnsi="Verdana"/>
                <w:lang w:val="es-CL"/>
              </w:rPr>
              <w:t>:</w:t>
            </w:r>
          </w:p>
        </w:tc>
        <w:tc>
          <w:tcPr>
            <w:tcW w:w="6480" w:type="dxa"/>
          </w:tcPr>
          <w:p w:rsidR="0033606D" w:rsidRDefault="003F24E2">
            <w:pPr>
              <w:pStyle w:val="bodytext"/>
              <w:jc w:val="both"/>
              <w:rPr>
                <w:rFonts w:ascii="Verdana" w:hAnsi="Verdana"/>
                <w:lang w:val="es-CL"/>
              </w:rPr>
            </w:pPr>
            <w:r>
              <w:rPr>
                <w:rFonts w:ascii="Verdana" w:hAnsi="Verdana"/>
                <w:lang w:val="es-CL"/>
              </w:rPr>
              <w:t>Comprobar la conducta de rendimiento</w:t>
            </w:r>
            <w:r w:rsidR="0033606D">
              <w:rPr>
                <w:rFonts w:ascii="Verdana" w:hAnsi="Verdana"/>
                <w:lang w:val="es-CL"/>
              </w:rPr>
              <w:t xml:space="preserve"> para las transacciones seleccionadas o funcionalidades bajo las siguientes condiciones:</w:t>
            </w:r>
          </w:p>
          <w:p w:rsidR="0033606D" w:rsidRDefault="0033606D">
            <w:pPr>
              <w:pStyle w:val="bodytext"/>
              <w:jc w:val="both"/>
              <w:rPr>
                <w:rFonts w:ascii="Verdana" w:hAnsi="Verdana"/>
                <w:lang w:val="es-CL"/>
              </w:rPr>
            </w:pPr>
            <w:r>
              <w:rPr>
                <w:rFonts w:ascii="Verdana" w:hAnsi="Verdana"/>
                <w:lang w:val="es-CL"/>
              </w:rPr>
              <w:tab/>
              <w:t>- Una carga de trabajo normal</w:t>
            </w:r>
            <w:r w:rsidR="00E12211">
              <w:rPr>
                <w:rFonts w:ascii="Verdana" w:hAnsi="Verdana"/>
                <w:lang w:val="es-CL"/>
              </w:rPr>
              <w:t>.</w:t>
            </w:r>
          </w:p>
          <w:p w:rsidR="0033606D" w:rsidRDefault="0033606D">
            <w:pPr>
              <w:pStyle w:val="bodytext"/>
              <w:jc w:val="both"/>
              <w:rPr>
                <w:rFonts w:ascii="Verdana" w:hAnsi="Verdana"/>
                <w:lang w:val="es-CL"/>
              </w:rPr>
            </w:pPr>
            <w:r>
              <w:rPr>
                <w:rFonts w:ascii="Verdana" w:hAnsi="Verdana"/>
                <w:lang w:val="es-CL"/>
              </w:rPr>
              <w:tab/>
              <w:t>- Una sobrecarga de trabajo</w:t>
            </w:r>
            <w:r w:rsidR="00E12211">
              <w:rPr>
                <w:rFonts w:ascii="Verdana" w:hAnsi="Verdana"/>
                <w:lang w:val="es-CL"/>
              </w:rPr>
              <w:t>.</w:t>
            </w:r>
          </w:p>
        </w:tc>
      </w:tr>
      <w:tr w:rsidR="0033606D">
        <w:tblPrEx>
          <w:tblCellMar>
            <w:top w:w="0" w:type="dxa"/>
            <w:bottom w:w="0" w:type="dxa"/>
          </w:tblCellMar>
        </w:tblPrEx>
        <w:trPr>
          <w:cantSplit/>
        </w:trPr>
        <w:tc>
          <w:tcPr>
            <w:tcW w:w="2010" w:type="dxa"/>
            <w:vAlign w:val="center"/>
          </w:tcPr>
          <w:p w:rsidR="0033606D" w:rsidRDefault="0033606D">
            <w:pPr>
              <w:pStyle w:val="bodytext"/>
              <w:rPr>
                <w:rFonts w:ascii="Verdana" w:hAnsi="Verdana"/>
                <w:lang w:val="es-CL"/>
              </w:rPr>
            </w:pPr>
            <w:r>
              <w:rPr>
                <w:rFonts w:ascii="Verdana" w:hAnsi="Verdana"/>
                <w:lang w:val="es-CL"/>
              </w:rPr>
              <w:t>Técnica</w:t>
            </w:r>
            <w:r w:rsidR="00E12211">
              <w:rPr>
                <w:rFonts w:ascii="Verdana" w:hAnsi="Verdana"/>
                <w:lang w:val="es-CL"/>
              </w:rPr>
              <w:t xml:space="preserve"> a usar</w:t>
            </w:r>
            <w:r>
              <w:rPr>
                <w:rFonts w:ascii="Verdana" w:hAnsi="Verdana"/>
                <w:lang w:val="es-CL"/>
              </w:rPr>
              <w:t>:</w:t>
            </w:r>
          </w:p>
        </w:tc>
        <w:tc>
          <w:tcPr>
            <w:tcW w:w="6480" w:type="dxa"/>
          </w:tcPr>
          <w:p w:rsidR="0033606D" w:rsidRDefault="0033606D">
            <w:pPr>
              <w:pStyle w:val="bodytext"/>
              <w:jc w:val="both"/>
              <w:rPr>
                <w:rFonts w:ascii="Verdana" w:hAnsi="Verdana"/>
                <w:lang w:val="es-CL"/>
              </w:rPr>
            </w:pPr>
            <w:r>
              <w:rPr>
                <w:rFonts w:ascii="Verdana" w:hAnsi="Verdana"/>
                <w:lang w:val="es-CL"/>
              </w:rPr>
              <w:t>Usar los procedimientos de</w:t>
            </w:r>
            <w:r w:rsidR="00500655">
              <w:rPr>
                <w:rFonts w:ascii="Verdana" w:hAnsi="Verdana"/>
                <w:lang w:val="es-CL"/>
              </w:rPr>
              <w:t xml:space="preserve"> pruebas desarrollados para el testing f</w:t>
            </w:r>
            <w:r>
              <w:rPr>
                <w:rFonts w:ascii="Verdana" w:hAnsi="Verdana"/>
                <w:lang w:val="es-CL"/>
              </w:rPr>
              <w:t>uncional.</w:t>
            </w:r>
          </w:p>
          <w:p w:rsidR="0033606D" w:rsidRDefault="0033606D">
            <w:pPr>
              <w:pStyle w:val="bodytext"/>
              <w:jc w:val="both"/>
              <w:rPr>
                <w:rFonts w:ascii="Verdana" w:hAnsi="Verdana"/>
                <w:lang w:val="es-CL"/>
              </w:rPr>
            </w:pPr>
            <w:r>
              <w:rPr>
                <w:rFonts w:ascii="Verdana" w:hAnsi="Verdana"/>
                <w:lang w:val="es-CL"/>
              </w:rPr>
              <w:t xml:space="preserve">Modificar los archivos de datos para aumentar las transacciones o los </w:t>
            </w:r>
            <w:r w:rsidRPr="00163A5F">
              <w:rPr>
                <w:rFonts w:ascii="Verdana" w:hAnsi="Verdana"/>
                <w:i/>
                <w:lang w:val="es-CL"/>
              </w:rPr>
              <w:t>script</w:t>
            </w:r>
            <w:r>
              <w:rPr>
                <w:rFonts w:ascii="Verdana" w:hAnsi="Verdana"/>
                <w:lang w:val="es-CL"/>
              </w:rPr>
              <w:t xml:space="preserve"> de robotización para incrementar el número de iteraciones de cada transacción.</w:t>
            </w:r>
          </w:p>
          <w:p w:rsidR="0033606D" w:rsidRDefault="0033606D">
            <w:pPr>
              <w:pStyle w:val="bodytext"/>
              <w:jc w:val="both"/>
              <w:rPr>
                <w:rFonts w:ascii="Verdana" w:hAnsi="Verdana"/>
                <w:lang w:val="es-CL"/>
              </w:rPr>
            </w:pPr>
            <w:r>
              <w:rPr>
                <w:rFonts w:ascii="Verdana" w:hAnsi="Verdana"/>
                <w:lang w:val="es-CL"/>
              </w:rPr>
              <w:t xml:space="preserve">Los </w:t>
            </w:r>
            <w:r w:rsidRPr="00163A5F">
              <w:rPr>
                <w:rFonts w:ascii="Verdana" w:hAnsi="Verdana"/>
                <w:i/>
                <w:lang w:val="es-CL"/>
              </w:rPr>
              <w:t>script</w:t>
            </w:r>
            <w:r>
              <w:rPr>
                <w:rFonts w:ascii="Verdana" w:hAnsi="Verdana"/>
                <w:lang w:val="es-CL"/>
              </w:rPr>
              <w:t xml:space="preserve"> deberán correr en una máquina (la mejor referencia es un solo usuario y una única transacción) y repetirla con múltiples clientes (virtuales o reales).</w:t>
            </w:r>
          </w:p>
        </w:tc>
      </w:tr>
      <w:tr w:rsidR="0033606D">
        <w:tblPrEx>
          <w:tblCellMar>
            <w:top w:w="0" w:type="dxa"/>
            <w:bottom w:w="0" w:type="dxa"/>
          </w:tblCellMar>
        </w:tblPrEx>
        <w:trPr>
          <w:cantSplit/>
          <w:trHeight w:val="885"/>
        </w:trPr>
        <w:tc>
          <w:tcPr>
            <w:tcW w:w="2010" w:type="dxa"/>
            <w:vAlign w:val="center"/>
          </w:tcPr>
          <w:p w:rsidR="0033606D" w:rsidRDefault="0033606D">
            <w:pPr>
              <w:pStyle w:val="bodytext"/>
              <w:rPr>
                <w:rFonts w:ascii="Verdana" w:hAnsi="Verdana"/>
                <w:lang w:val="es-CL"/>
              </w:rPr>
            </w:pPr>
            <w:r>
              <w:rPr>
                <w:rFonts w:ascii="Verdana" w:hAnsi="Verdana"/>
                <w:lang w:val="es-CL"/>
              </w:rPr>
              <w:t xml:space="preserve">Criterio de </w:t>
            </w:r>
            <w:r w:rsidR="00B21833">
              <w:rPr>
                <w:rFonts w:ascii="Verdana" w:hAnsi="Verdana"/>
                <w:lang w:val="es-CL"/>
              </w:rPr>
              <w:t>v</w:t>
            </w:r>
            <w:r w:rsidR="00E12211">
              <w:rPr>
                <w:rFonts w:ascii="Verdana" w:hAnsi="Verdana"/>
                <w:lang w:val="es-CL"/>
              </w:rPr>
              <w:t>alidación</w:t>
            </w:r>
            <w:r>
              <w:rPr>
                <w:rFonts w:ascii="Verdana" w:hAnsi="Verdana"/>
                <w:lang w:val="es-CL"/>
              </w:rPr>
              <w:t>:</w:t>
            </w:r>
          </w:p>
        </w:tc>
        <w:tc>
          <w:tcPr>
            <w:tcW w:w="6480" w:type="dxa"/>
          </w:tcPr>
          <w:p w:rsidR="0033606D" w:rsidRDefault="0033606D">
            <w:pPr>
              <w:pStyle w:val="bodytext"/>
              <w:jc w:val="both"/>
              <w:rPr>
                <w:rFonts w:ascii="Verdana" w:hAnsi="Verdana"/>
                <w:lang w:val="es-CL"/>
              </w:rPr>
            </w:pPr>
            <w:r>
              <w:rPr>
                <w:rFonts w:ascii="Verdana" w:hAnsi="Verdana"/>
                <w:lang w:val="es-CL"/>
              </w:rPr>
              <w:t xml:space="preserve">Una Transacción / Un Usuario: La finalización exitosa de los </w:t>
            </w:r>
            <w:r w:rsidRPr="00163A5F">
              <w:rPr>
                <w:rFonts w:ascii="Verdana" w:hAnsi="Verdana"/>
                <w:i/>
                <w:lang w:val="es-CL"/>
              </w:rPr>
              <w:t>scripts</w:t>
            </w:r>
            <w:r>
              <w:rPr>
                <w:rFonts w:ascii="Verdana" w:hAnsi="Verdana"/>
                <w:lang w:val="es-CL"/>
              </w:rPr>
              <w:t xml:space="preserve"> </w:t>
            </w:r>
            <w:r w:rsidR="00163A5F">
              <w:rPr>
                <w:rFonts w:ascii="Verdana" w:hAnsi="Verdana"/>
                <w:lang w:val="es-CL"/>
              </w:rPr>
              <w:t xml:space="preserve">de prueba </w:t>
            </w:r>
            <w:r>
              <w:rPr>
                <w:rFonts w:ascii="Verdana" w:hAnsi="Verdana"/>
                <w:lang w:val="es-CL"/>
              </w:rPr>
              <w:t>sin ninguna falla dentro del tiempo esperado (por transacción en forma independiente).</w:t>
            </w:r>
          </w:p>
          <w:p w:rsidR="0033606D" w:rsidRDefault="0033606D">
            <w:pPr>
              <w:pStyle w:val="bodytext"/>
              <w:jc w:val="both"/>
              <w:rPr>
                <w:rFonts w:ascii="Verdana" w:hAnsi="Verdana"/>
                <w:lang w:val="es-CL"/>
              </w:rPr>
            </w:pPr>
            <w:r>
              <w:rPr>
                <w:rFonts w:ascii="Verdana" w:hAnsi="Verdana"/>
                <w:lang w:val="es-CL"/>
              </w:rPr>
              <w:t>Múltiples Trans</w:t>
            </w:r>
            <w:r w:rsidR="00163A5F">
              <w:rPr>
                <w:rFonts w:ascii="Verdana" w:hAnsi="Verdana"/>
                <w:lang w:val="es-CL"/>
              </w:rPr>
              <w:t xml:space="preserve">acciones / Múltiples Usuarios: </w:t>
            </w:r>
            <w:r>
              <w:rPr>
                <w:rFonts w:ascii="Verdana" w:hAnsi="Verdana"/>
                <w:lang w:val="es-CL"/>
              </w:rPr>
              <w:t xml:space="preserve">La finalización exitosa de los </w:t>
            </w:r>
            <w:r w:rsidR="00163A5F" w:rsidRPr="00163A5F">
              <w:rPr>
                <w:rFonts w:ascii="Verdana" w:hAnsi="Verdana"/>
                <w:i/>
                <w:lang w:val="es-CL"/>
              </w:rPr>
              <w:t>scripts</w:t>
            </w:r>
            <w:r w:rsidR="00163A5F">
              <w:rPr>
                <w:rFonts w:ascii="Verdana" w:hAnsi="Verdana"/>
                <w:lang w:val="es-CL"/>
              </w:rPr>
              <w:t xml:space="preserve"> de prueba </w:t>
            </w:r>
            <w:r>
              <w:rPr>
                <w:rFonts w:ascii="Verdana" w:hAnsi="Verdana"/>
                <w:lang w:val="es-CL"/>
              </w:rPr>
              <w:t>sin ninguna falla dentro tiempo estimado.</w:t>
            </w:r>
          </w:p>
        </w:tc>
      </w:tr>
      <w:tr w:rsidR="0033606D">
        <w:tblPrEx>
          <w:tblCellMar>
            <w:top w:w="0" w:type="dxa"/>
            <w:bottom w:w="0" w:type="dxa"/>
          </w:tblCellMar>
        </w:tblPrEx>
        <w:trPr>
          <w:cantSplit/>
        </w:trPr>
        <w:tc>
          <w:tcPr>
            <w:tcW w:w="2010" w:type="dxa"/>
            <w:vAlign w:val="center"/>
          </w:tcPr>
          <w:p w:rsidR="0033606D" w:rsidRDefault="00B21833">
            <w:pPr>
              <w:pStyle w:val="bodytext"/>
              <w:rPr>
                <w:rFonts w:ascii="Verdana" w:hAnsi="Verdana"/>
                <w:lang w:val="es-CL"/>
              </w:rPr>
            </w:pPr>
            <w:r>
              <w:rPr>
                <w:rFonts w:ascii="Verdana" w:hAnsi="Verdana"/>
                <w:lang w:val="es-CL"/>
              </w:rPr>
              <w:lastRenderedPageBreak/>
              <w:t>Consideraciones e</w:t>
            </w:r>
            <w:r w:rsidR="0033606D">
              <w:rPr>
                <w:rFonts w:ascii="Verdana" w:hAnsi="Verdana"/>
                <w:lang w:val="es-CL"/>
              </w:rPr>
              <w:t>speciales:</w:t>
            </w:r>
          </w:p>
        </w:tc>
        <w:tc>
          <w:tcPr>
            <w:tcW w:w="6480" w:type="dxa"/>
          </w:tcPr>
          <w:p w:rsidR="0033606D" w:rsidRDefault="0033606D">
            <w:pPr>
              <w:pStyle w:val="bodytext"/>
              <w:jc w:val="both"/>
              <w:rPr>
                <w:rFonts w:ascii="Verdana" w:hAnsi="Verdana"/>
                <w:lang w:val="es-CL"/>
              </w:rPr>
            </w:pPr>
            <w:r>
              <w:rPr>
                <w:rFonts w:ascii="Verdana" w:hAnsi="Verdana"/>
                <w:lang w:val="es-CL"/>
              </w:rPr>
              <w:t xml:space="preserve">La extensión del </w:t>
            </w:r>
            <w:r w:rsidR="00500655">
              <w:rPr>
                <w:rFonts w:ascii="Verdana" w:hAnsi="Verdana"/>
                <w:lang w:val="es-CL"/>
              </w:rPr>
              <w:t>t</w:t>
            </w:r>
            <w:r>
              <w:rPr>
                <w:rFonts w:ascii="Verdana" w:hAnsi="Verdana"/>
                <w:lang w:val="es-CL"/>
              </w:rPr>
              <w:t xml:space="preserve">esting de </w:t>
            </w:r>
            <w:r w:rsidR="00906D61">
              <w:rPr>
                <w:rFonts w:ascii="Verdana" w:hAnsi="Verdana"/>
                <w:lang w:val="es-CL"/>
              </w:rPr>
              <w:t>rendimiento</w:t>
            </w:r>
            <w:r>
              <w:rPr>
                <w:rFonts w:ascii="Verdana" w:hAnsi="Verdana"/>
                <w:lang w:val="es-CL"/>
              </w:rPr>
              <w:t xml:space="preserve"> requiere tener en </w:t>
            </w:r>
            <w:r w:rsidRPr="007B0E59">
              <w:rPr>
                <w:rFonts w:ascii="Verdana" w:hAnsi="Verdana"/>
                <w:i/>
                <w:lang w:val="es-CL"/>
              </w:rPr>
              <w:t>background</w:t>
            </w:r>
            <w:r>
              <w:rPr>
                <w:rFonts w:ascii="Verdana" w:hAnsi="Verdana"/>
                <w:lang w:val="es-CL"/>
              </w:rPr>
              <w:t xml:space="preserve"> la carga de trabajo en el servidor.</w:t>
            </w:r>
          </w:p>
          <w:p w:rsidR="0033606D" w:rsidRDefault="0033606D">
            <w:pPr>
              <w:pStyle w:val="bodytext"/>
              <w:jc w:val="both"/>
              <w:rPr>
                <w:rFonts w:ascii="Verdana" w:hAnsi="Verdana"/>
                <w:lang w:val="es-CL"/>
              </w:rPr>
            </w:pPr>
            <w:r>
              <w:rPr>
                <w:rFonts w:ascii="Verdana" w:hAnsi="Verdana"/>
                <w:lang w:val="es-CL"/>
              </w:rPr>
              <w:t>Existen varios métodos que se pueden usar para realizar esto como por ejemplo:</w:t>
            </w:r>
          </w:p>
          <w:p w:rsidR="0033606D" w:rsidRDefault="0033606D">
            <w:pPr>
              <w:pStyle w:val="bodytext"/>
              <w:jc w:val="both"/>
              <w:rPr>
                <w:rFonts w:ascii="Verdana" w:hAnsi="Verdana"/>
                <w:lang w:val="es-CL"/>
              </w:rPr>
            </w:pPr>
            <w:r>
              <w:rPr>
                <w:rFonts w:ascii="Verdana" w:hAnsi="Verdana"/>
                <w:lang w:val="es-CL"/>
              </w:rPr>
              <w:t>Gatillar transacciones directamente al servidor, normalmente en forma de llamadas de SQL.</w:t>
            </w:r>
          </w:p>
          <w:p w:rsidR="0033606D" w:rsidRDefault="0033606D">
            <w:pPr>
              <w:pStyle w:val="bodytext"/>
              <w:jc w:val="both"/>
              <w:rPr>
                <w:rFonts w:ascii="Verdana" w:hAnsi="Verdana"/>
                <w:lang w:val="es-CL"/>
              </w:rPr>
            </w:pPr>
            <w:r>
              <w:rPr>
                <w:rFonts w:ascii="Verdana" w:hAnsi="Verdana"/>
                <w:lang w:val="es-CL"/>
              </w:rPr>
              <w:t>Crear una carga de usuarios virtuales para simular (normalmente varios cientos) los clientes.  Para esto se utilizan herramientas de emulación de terminales remotas para lograr esta carga.  Esta técnica también puede usarse para someter a la red a un alto tráfico.</w:t>
            </w:r>
          </w:p>
          <w:p w:rsidR="0033606D" w:rsidRDefault="0033606D">
            <w:pPr>
              <w:pStyle w:val="bodytext"/>
              <w:jc w:val="both"/>
              <w:rPr>
                <w:rFonts w:ascii="Verdana" w:hAnsi="Verdana"/>
                <w:lang w:val="es-CL"/>
              </w:rPr>
            </w:pPr>
            <w:r>
              <w:rPr>
                <w:rFonts w:ascii="Verdana" w:hAnsi="Verdana"/>
                <w:lang w:val="es-CL"/>
              </w:rPr>
              <w:t>Usar múltiples clientes físicos, cada uno corriendo los Test scripts para agregar una carga al sistema.</w:t>
            </w:r>
          </w:p>
          <w:p w:rsidR="0033606D" w:rsidRDefault="00500655">
            <w:pPr>
              <w:pStyle w:val="bodytext"/>
              <w:jc w:val="both"/>
              <w:rPr>
                <w:rFonts w:ascii="Verdana" w:hAnsi="Verdana"/>
                <w:lang w:val="es-CL"/>
              </w:rPr>
            </w:pPr>
            <w:r>
              <w:rPr>
                <w:rFonts w:ascii="Verdana" w:hAnsi="Verdana"/>
                <w:lang w:val="es-CL"/>
              </w:rPr>
              <w:t>El t</w:t>
            </w:r>
            <w:r w:rsidR="0033606D">
              <w:rPr>
                <w:rFonts w:ascii="Verdana" w:hAnsi="Verdana"/>
                <w:lang w:val="es-CL"/>
              </w:rPr>
              <w:t xml:space="preserve">esting de </w:t>
            </w:r>
            <w:r w:rsidR="00906D61">
              <w:rPr>
                <w:rFonts w:ascii="Verdana" w:hAnsi="Verdana"/>
                <w:lang w:val="es-CL"/>
              </w:rPr>
              <w:t xml:space="preserve">rendimiento </w:t>
            </w:r>
            <w:r w:rsidR="0033606D">
              <w:rPr>
                <w:rFonts w:ascii="Verdana" w:hAnsi="Verdana"/>
                <w:lang w:val="es-CL"/>
              </w:rPr>
              <w:t>debería realizarse en una máquina dedicada o en un t</w:t>
            </w:r>
            <w:r w:rsidR="007B0E59">
              <w:rPr>
                <w:rFonts w:ascii="Verdana" w:hAnsi="Verdana"/>
                <w:lang w:val="es-CL"/>
              </w:rPr>
              <w:t xml:space="preserve">iempo dedicado. </w:t>
            </w:r>
            <w:r w:rsidR="0033606D">
              <w:rPr>
                <w:rFonts w:ascii="Verdana" w:hAnsi="Verdana"/>
                <w:lang w:val="es-CL"/>
              </w:rPr>
              <w:t>Esto permite un control total y una exacta medición.</w:t>
            </w:r>
          </w:p>
          <w:p w:rsidR="0033606D" w:rsidRDefault="0033606D">
            <w:pPr>
              <w:pStyle w:val="bodytext"/>
              <w:jc w:val="both"/>
              <w:rPr>
                <w:rFonts w:ascii="Verdana" w:hAnsi="Verdana"/>
                <w:lang w:val="es-CL"/>
              </w:rPr>
            </w:pPr>
            <w:r>
              <w:rPr>
                <w:rFonts w:ascii="Verdana" w:hAnsi="Verdana"/>
                <w:lang w:val="es-CL"/>
              </w:rPr>
              <w:t>Las bases de dat</w:t>
            </w:r>
            <w:r w:rsidR="00500655">
              <w:rPr>
                <w:rFonts w:ascii="Verdana" w:hAnsi="Verdana"/>
                <w:lang w:val="es-CL"/>
              </w:rPr>
              <w:t>os utilizadas para realizar el t</w:t>
            </w:r>
            <w:r>
              <w:rPr>
                <w:rFonts w:ascii="Verdana" w:hAnsi="Verdana"/>
                <w:lang w:val="es-CL"/>
              </w:rPr>
              <w:t xml:space="preserve">esting de </w:t>
            </w:r>
            <w:r w:rsidR="00906D61">
              <w:rPr>
                <w:rFonts w:ascii="Verdana" w:hAnsi="Verdana"/>
                <w:lang w:val="es-CL"/>
              </w:rPr>
              <w:t xml:space="preserve">rendimiento </w:t>
            </w:r>
            <w:r>
              <w:rPr>
                <w:rFonts w:ascii="Verdana" w:hAnsi="Verdana"/>
                <w:lang w:val="es-CL"/>
              </w:rPr>
              <w:t>deberán ser del tamaño equivalente a las de producción o a escala similar.</w:t>
            </w:r>
          </w:p>
        </w:tc>
      </w:tr>
      <w:tr w:rsidR="00B21833">
        <w:tblPrEx>
          <w:tblCellMar>
            <w:top w:w="0" w:type="dxa"/>
            <w:bottom w:w="0" w:type="dxa"/>
          </w:tblCellMar>
        </w:tblPrEx>
        <w:trPr>
          <w:cantSplit/>
        </w:trPr>
        <w:tc>
          <w:tcPr>
            <w:tcW w:w="2010" w:type="dxa"/>
            <w:vAlign w:val="center"/>
          </w:tcPr>
          <w:p w:rsidR="00B21833" w:rsidRDefault="00B21833">
            <w:pPr>
              <w:pStyle w:val="bodytext"/>
              <w:rPr>
                <w:rFonts w:ascii="Verdana" w:hAnsi="Verdana"/>
                <w:lang w:val="es-CL"/>
              </w:rPr>
            </w:pPr>
            <w:r>
              <w:rPr>
                <w:rFonts w:ascii="Verdana" w:hAnsi="Verdana"/>
                <w:lang w:val="es-CL"/>
              </w:rPr>
              <w:t>Observaciones:</w:t>
            </w:r>
          </w:p>
        </w:tc>
        <w:tc>
          <w:tcPr>
            <w:tcW w:w="6480" w:type="dxa"/>
          </w:tcPr>
          <w:p w:rsidR="00B21833" w:rsidRDefault="00B21833">
            <w:pPr>
              <w:pStyle w:val="bodytext"/>
              <w:jc w:val="both"/>
              <w:rPr>
                <w:rFonts w:ascii="Verdana" w:hAnsi="Verdana"/>
                <w:lang w:val="es-CL"/>
              </w:rPr>
            </w:pPr>
          </w:p>
        </w:tc>
      </w:tr>
    </w:tbl>
    <w:tbl>
      <w:tblPr>
        <w:tblW w:w="88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490"/>
        <w:gridCol w:w="6348"/>
      </w:tblGrid>
      <w:tr w:rsidR="0033606D">
        <w:tblPrEx>
          <w:tblCellMar>
            <w:top w:w="0" w:type="dxa"/>
            <w:bottom w:w="0" w:type="dxa"/>
          </w:tblCellMar>
        </w:tblPrEx>
        <w:trPr>
          <w:cantSplit/>
        </w:trPr>
        <w:tc>
          <w:tcPr>
            <w:tcW w:w="2490" w:type="dxa"/>
            <w:vAlign w:val="center"/>
          </w:tcPr>
          <w:p w:rsidR="0033606D" w:rsidRDefault="00B21833">
            <w:pPr>
              <w:pStyle w:val="bodytext"/>
              <w:rPr>
                <w:rFonts w:ascii="Verdana" w:hAnsi="Verdana"/>
                <w:lang w:val="es-CL"/>
              </w:rPr>
            </w:pPr>
            <w:r>
              <w:rPr>
                <w:rFonts w:ascii="Verdana" w:hAnsi="Verdana"/>
                <w:lang w:val="es-CL"/>
              </w:rPr>
              <w:lastRenderedPageBreak/>
              <w:t>Objetivo de la prueba:</w:t>
            </w:r>
          </w:p>
        </w:tc>
        <w:tc>
          <w:tcPr>
            <w:tcW w:w="6348" w:type="dxa"/>
          </w:tcPr>
          <w:p w:rsidR="0033606D" w:rsidRDefault="0033606D">
            <w:pPr>
              <w:pStyle w:val="bodytext"/>
              <w:jc w:val="both"/>
              <w:rPr>
                <w:rFonts w:ascii="Verdana" w:hAnsi="Verdana"/>
                <w:lang w:val="es-CL"/>
              </w:rPr>
            </w:pPr>
            <w:r>
              <w:rPr>
                <w:rFonts w:ascii="Verdana" w:hAnsi="Verdana"/>
                <w:lang w:val="es-CL"/>
              </w:rPr>
              <w:t>Seguridad a Nivel de Aplicación</w:t>
            </w:r>
            <w:r w:rsidR="00647408">
              <w:rPr>
                <w:rFonts w:ascii="Verdana" w:hAnsi="Verdana"/>
                <w:lang w:val="es-CL"/>
              </w:rPr>
              <w:t xml:space="preserve">: </w:t>
            </w:r>
            <w:r w:rsidR="006E5713">
              <w:rPr>
                <w:rFonts w:ascii="Verdana" w:hAnsi="Verdana"/>
                <w:lang w:val="es-CL"/>
              </w:rPr>
              <w:t>comprobar</w:t>
            </w:r>
            <w:r>
              <w:rPr>
                <w:rFonts w:ascii="Verdana" w:hAnsi="Verdana"/>
                <w:lang w:val="es-CL"/>
              </w:rPr>
              <w:t xml:space="preserve"> que un usuario puede acceder sólo a las funcionalidades y datos para las cuales ese tipo de usuario tiene permiso.</w:t>
            </w:r>
          </w:p>
          <w:p w:rsidR="0033606D" w:rsidRDefault="0033606D">
            <w:pPr>
              <w:pStyle w:val="bodytext"/>
              <w:jc w:val="both"/>
              <w:rPr>
                <w:rFonts w:ascii="Verdana" w:hAnsi="Verdana"/>
                <w:lang w:val="es-CL"/>
              </w:rPr>
            </w:pPr>
            <w:r>
              <w:rPr>
                <w:rFonts w:ascii="Verdana" w:hAnsi="Verdana"/>
                <w:lang w:val="es-CL"/>
              </w:rPr>
              <w:t>Seguridad a Nivel de Sistema</w:t>
            </w:r>
            <w:r w:rsidR="00647408">
              <w:rPr>
                <w:rFonts w:ascii="Verdana" w:hAnsi="Verdana"/>
                <w:lang w:val="es-CL"/>
              </w:rPr>
              <w:t xml:space="preserve">: </w:t>
            </w:r>
            <w:r w:rsidR="006E5713">
              <w:rPr>
                <w:rFonts w:ascii="Verdana" w:hAnsi="Verdana"/>
                <w:lang w:val="es-CL"/>
              </w:rPr>
              <w:t xml:space="preserve">comprobar </w:t>
            </w:r>
            <w:r>
              <w:rPr>
                <w:rFonts w:ascii="Verdana" w:hAnsi="Verdana"/>
                <w:lang w:val="es-CL"/>
              </w:rPr>
              <w:t>que sólo esos usuarios con acceso al sistema y aplicación tienen permitido el acceso.</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Técnica</w:t>
            </w:r>
            <w:r w:rsidR="00B21833">
              <w:rPr>
                <w:rFonts w:ascii="Verdana" w:hAnsi="Verdana"/>
                <w:lang w:val="es-CL"/>
              </w:rPr>
              <w:t xml:space="preserve"> a usar</w:t>
            </w:r>
            <w:r>
              <w:rPr>
                <w:rFonts w:ascii="Verdana" w:hAnsi="Verdana"/>
                <w:lang w:val="es-CL"/>
              </w:rPr>
              <w:t>:</w:t>
            </w:r>
          </w:p>
        </w:tc>
        <w:tc>
          <w:tcPr>
            <w:tcW w:w="6348" w:type="dxa"/>
          </w:tcPr>
          <w:p w:rsidR="0033606D" w:rsidRDefault="0033606D">
            <w:pPr>
              <w:pStyle w:val="bodytext"/>
              <w:jc w:val="both"/>
              <w:rPr>
                <w:rFonts w:ascii="Verdana" w:hAnsi="Verdana"/>
                <w:lang w:val="es-CL"/>
              </w:rPr>
            </w:pPr>
            <w:r>
              <w:rPr>
                <w:rFonts w:ascii="Verdana" w:hAnsi="Verdana"/>
                <w:lang w:val="es-CL"/>
              </w:rPr>
              <w:t>Nivel de Aplicación</w:t>
            </w:r>
            <w:r w:rsidR="00647408">
              <w:rPr>
                <w:rFonts w:ascii="Verdana" w:hAnsi="Verdana"/>
                <w:lang w:val="es-CL"/>
              </w:rPr>
              <w:t>: Identifique</w:t>
            </w:r>
            <w:r>
              <w:rPr>
                <w:rFonts w:ascii="Verdana" w:hAnsi="Verdana"/>
                <w:lang w:val="es-CL"/>
              </w:rPr>
              <w:t xml:space="preserve"> y liste cada tipo de usuario y las funcionalidades y datos de cada tipo para las cuales tiene permiso.</w:t>
            </w:r>
          </w:p>
          <w:p w:rsidR="0033606D" w:rsidRDefault="0033606D">
            <w:pPr>
              <w:pStyle w:val="bodytext"/>
              <w:jc w:val="both"/>
              <w:rPr>
                <w:rFonts w:ascii="Verdana" w:hAnsi="Verdana"/>
                <w:lang w:val="es-CL"/>
              </w:rPr>
            </w:pPr>
            <w:r>
              <w:rPr>
                <w:rFonts w:ascii="Verdana" w:hAnsi="Verdana"/>
                <w:lang w:val="es-CL"/>
              </w:rPr>
              <w:t xml:space="preserve">Cree </w:t>
            </w:r>
            <w:r w:rsidR="00B75F4D">
              <w:rPr>
                <w:rFonts w:ascii="Verdana" w:hAnsi="Verdana"/>
                <w:lang w:val="es-CL"/>
              </w:rPr>
              <w:t>pruebas</w:t>
            </w:r>
            <w:r>
              <w:rPr>
                <w:rFonts w:ascii="Verdana" w:hAnsi="Verdana"/>
                <w:lang w:val="es-CL"/>
              </w:rPr>
              <w:t xml:space="preserve"> para cada tipo de usuario y verifique cada permiso creando transacciones específicas para cada usuario.</w:t>
            </w:r>
          </w:p>
          <w:p w:rsidR="0033606D" w:rsidRDefault="0033606D">
            <w:pPr>
              <w:pStyle w:val="bodytext"/>
              <w:jc w:val="both"/>
              <w:rPr>
                <w:rFonts w:ascii="Verdana" w:hAnsi="Verdana"/>
                <w:lang w:val="es-CL"/>
              </w:rPr>
            </w:pPr>
            <w:r>
              <w:rPr>
                <w:rFonts w:ascii="Verdana" w:hAnsi="Verdana"/>
                <w:lang w:val="es-CL"/>
              </w:rPr>
              <w:t xml:space="preserve">Modifique los tipos de usuarios y vuelva a ejecutar los </w:t>
            </w:r>
            <w:r w:rsidR="00B75F4D">
              <w:rPr>
                <w:rFonts w:ascii="Verdana" w:hAnsi="Verdana"/>
                <w:lang w:val="es-CL"/>
              </w:rPr>
              <w:t>casos de prueba para los mismos usuarios.</w:t>
            </w:r>
            <w:r>
              <w:rPr>
                <w:rFonts w:ascii="Verdana" w:hAnsi="Verdana"/>
                <w:lang w:val="es-CL"/>
              </w:rPr>
              <w:t xml:space="preserve"> En cada caso verifique si las funcionalidades y los datos están correctamente </w:t>
            </w:r>
            <w:r w:rsidR="00B75F4D">
              <w:rPr>
                <w:rFonts w:ascii="Verdana" w:hAnsi="Verdana"/>
                <w:lang w:val="es-CL"/>
              </w:rPr>
              <w:t>disponibles</w:t>
            </w:r>
            <w:r>
              <w:rPr>
                <w:rFonts w:ascii="Verdana" w:hAnsi="Verdana"/>
                <w:lang w:val="es-CL"/>
              </w:rPr>
              <w:t xml:space="preserve"> o denegados.</w:t>
            </w:r>
          </w:p>
          <w:p w:rsidR="0033606D" w:rsidRDefault="0033606D">
            <w:pPr>
              <w:pStyle w:val="bodytext"/>
              <w:jc w:val="both"/>
              <w:rPr>
                <w:rFonts w:ascii="Verdana" w:hAnsi="Verdana"/>
                <w:lang w:val="es-CL"/>
              </w:rPr>
            </w:pPr>
            <w:r>
              <w:rPr>
                <w:rFonts w:ascii="Verdana" w:hAnsi="Verdana"/>
                <w:lang w:val="es-CL"/>
              </w:rPr>
              <w:t>Acceso a Nivel de Sistema</w:t>
            </w:r>
            <w:r w:rsidR="00647408">
              <w:rPr>
                <w:rFonts w:ascii="Verdana" w:hAnsi="Verdana"/>
                <w:lang w:val="es-CL"/>
              </w:rPr>
              <w:t>: vea</w:t>
            </w:r>
            <w:r>
              <w:rPr>
                <w:rFonts w:ascii="Verdana" w:hAnsi="Verdana"/>
                <w:lang w:val="es-CL"/>
              </w:rPr>
              <w:t xml:space="preserve"> las consideraciones especiales más abajo.</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 xml:space="preserve">Criterio de </w:t>
            </w:r>
            <w:r w:rsidR="00B21833">
              <w:rPr>
                <w:rFonts w:ascii="Verdana" w:hAnsi="Verdana"/>
                <w:lang w:val="es-CL"/>
              </w:rPr>
              <w:t>validación</w:t>
            </w:r>
            <w:r>
              <w:rPr>
                <w:rFonts w:ascii="Verdana" w:hAnsi="Verdana"/>
                <w:lang w:val="es-CL"/>
              </w:rPr>
              <w:t>:</w:t>
            </w:r>
          </w:p>
        </w:tc>
        <w:tc>
          <w:tcPr>
            <w:tcW w:w="6348" w:type="dxa"/>
          </w:tcPr>
          <w:p w:rsidR="0033606D" w:rsidRDefault="0033606D">
            <w:pPr>
              <w:pStyle w:val="bodytext"/>
              <w:jc w:val="both"/>
              <w:rPr>
                <w:rFonts w:ascii="Verdana" w:hAnsi="Verdana"/>
                <w:lang w:val="es-CL"/>
              </w:rPr>
            </w:pPr>
            <w:r>
              <w:rPr>
                <w:rFonts w:ascii="Verdana" w:hAnsi="Verdana"/>
                <w:lang w:val="es-CL"/>
              </w:rPr>
              <w:t>Para cada tipo de usuario conocido, las funcionalidades y los datos correctos debieran estar disponibles y todas las transacciones ejecutadas debieran ejecutarse de acuerdo a lo esperado.</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 xml:space="preserve">Consideraciones </w:t>
            </w:r>
            <w:r w:rsidR="00B21833">
              <w:rPr>
                <w:rFonts w:ascii="Verdana" w:hAnsi="Verdana"/>
                <w:lang w:val="es-CL"/>
              </w:rPr>
              <w:t>e</w:t>
            </w:r>
            <w:r>
              <w:rPr>
                <w:rFonts w:ascii="Verdana" w:hAnsi="Verdana"/>
                <w:lang w:val="es-CL"/>
              </w:rPr>
              <w:t>speciales:</w:t>
            </w:r>
          </w:p>
        </w:tc>
        <w:tc>
          <w:tcPr>
            <w:tcW w:w="6348" w:type="dxa"/>
          </w:tcPr>
          <w:p w:rsidR="00B75F4D" w:rsidRDefault="0033606D">
            <w:pPr>
              <w:pStyle w:val="bodytext"/>
              <w:jc w:val="both"/>
              <w:rPr>
                <w:rFonts w:ascii="Verdana" w:hAnsi="Verdana"/>
                <w:lang w:val="es-CL"/>
              </w:rPr>
            </w:pPr>
            <w:r>
              <w:rPr>
                <w:rFonts w:ascii="Verdana" w:hAnsi="Verdana"/>
                <w:lang w:val="es-CL"/>
              </w:rPr>
              <w:t xml:space="preserve">El acceso al sistema debería ser </w:t>
            </w:r>
            <w:r w:rsidR="00B75F4D">
              <w:rPr>
                <w:rFonts w:ascii="Verdana" w:hAnsi="Verdana"/>
                <w:lang w:val="es-CL"/>
              </w:rPr>
              <w:t>comprobado</w:t>
            </w:r>
            <w:r>
              <w:rPr>
                <w:rFonts w:ascii="Verdana" w:hAnsi="Verdana"/>
                <w:lang w:val="es-CL"/>
              </w:rPr>
              <w:t xml:space="preserve"> con el administ</w:t>
            </w:r>
            <w:r w:rsidR="00B75F4D">
              <w:rPr>
                <w:rFonts w:ascii="Verdana" w:hAnsi="Verdana"/>
                <w:lang w:val="es-CL"/>
              </w:rPr>
              <w:t xml:space="preserve">rador de la red o del sistema. </w:t>
            </w:r>
          </w:p>
          <w:p w:rsidR="0033606D" w:rsidRDefault="0033606D">
            <w:pPr>
              <w:pStyle w:val="bodytext"/>
              <w:jc w:val="both"/>
              <w:rPr>
                <w:rFonts w:ascii="Verdana" w:hAnsi="Verdana"/>
                <w:lang w:val="es-CL"/>
              </w:rPr>
            </w:pPr>
            <w:r>
              <w:rPr>
                <w:rFonts w:ascii="Verdana" w:hAnsi="Verdana"/>
                <w:lang w:val="es-CL"/>
              </w:rPr>
              <w:t xml:space="preserve">Este </w:t>
            </w:r>
            <w:r w:rsidRPr="00543721">
              <w:rPr>
                <w:rFonts w:ascii="Verdana" w:hAnsi="Verdana"/>
                <w:i/>
                <w:lang w:val="es-CL"/>
              </w:rPr>
              <w:t>testing</w:t>
            </w:r>
            <w:r>
              <w:rPr>
                <w:rFonts w:ascii="Verdana" w:hAnsi="Verdana"/>
                <w:lang w:val="es-CL"/>
              </w:rPr>
              <w:t xml:space="preserve"> quizás pueda requerir de la participación del administrador de la red o del sistema.</w:t>
            </w:r>
          </w:p>
        </w:tc>
      </w:tr>
      <w:tr w:rsidR="0033606D">
        <w:tblPrEx>
          <w:tblCellMar>
            <w:top w:w="0" w:type="dxa"/>
            <w:bottom w:w="0" w:type="dxa"/>
          </w:tblCellMar>
        </w:tblPrEx>
        <w:trPr>
          <w:cantSplit/>
        </w:trPr>
        <w:tc>
          <w:tcPr>
            <w:tcW w:w="2490" w:type="dxa"/>
            <w:vAlign w:val="center"/>
          </w:tcPr>
          <w:p w:rsidR="0033606D" w:rsidRDefault="0033606D">
            <w:pPr>
              <w:pStyle w:val="bodytext"/>
              <w:rPr>
                <w:rFonts w:ascii="Verdana" w:hAnsi="Verdana"/>
                <w:lang w:val="es-CL"/>
              </w:rPr>
            </w:pPr>
            <w:r>
              <w:rPr>
                <w:rFonts w:ascii="Verdana" w:hAnsi="Verdana"/>
                <w:lang w:val="es-CL"/>
              </w:rPr>
              <w:t>Observaciones:</w:t>
            </w:r>
          </w:p>
        </w:tc>
        <w:tc>
          <w:tcPr>
            <w:tcW w:w="6348" w:type="dxa"/>
          </w:tcPr>
          <w:p w:rsidR="0033606D" w:rsidRDefault="0033606D">
            <w:pPr>
              <w:pStyle w:val="bodytext"/>
              <w:jc w:val="both"/>
              <w:rPr>
                <w:rFonts w:ascii="Verdana" w:hAnsi="Verdana"/>
                <w:lang w:val="es-CL"/>
              </w:rPr>
            </w:pPr>
          </w:p>
        </w:tc>
      </w:tr>
    </w:tbl>
    <w:bookmarkEnd w:id="89"/>
    <w:bookmarkEnd w:id="90"/>
    <w:bookmarkEnd w:id="91"/>
    <w:bookmarkEnd w:id="92"/>
    <w:bookmarkEnd w:id="93"/>
    <w:p>
      <w:r>
        <w:t>PLAN DE PRUEBAS - PROYECTO FERREMAS</w:t>
      </w:r>
    </w:p>
    <w:p>
      <w:r>
        <w:t>===================================</w:t>
      </w:r>
    </w:p>
    <w:p/>
    <w:p>
      <w:r>
        <w:t>1. INFORMACIÓN GENERAL</w:t>
      </w:r>
    </w:p>
    <w:p>
      <w:r>
        <w:t>======================</w:t>
      </w:r>
    </w:p>
    <w:p/>
    <w:p>
      <w:r>
        <w:t>1.1 Identificación del Proyecto</w:t>
      </w:r>
    </w:p>
    <w:p>
      <w:r>
        <w:t>- Nombre del Proyecto: FERREMAS - Sistema de Gestión de Ferretería</w:t>
      </w:r>
    </w:p>
    <w:p>
      <w:r>
        <w:t>- Versión: 1.0.0</w:t>
      </w:r>
    </w:p>
    <w:p>
      <w:r>
        <w:t>- Fecha de Creación: 15 de Diciembre de 2024</w:t>
      </w:r>
    </w:p>
    <w:p>
      <w:r>
        <w:t>- Responsable de Pruebas: Equipo de Desarrollo</w:t>
      </w:r>
    </w:p>
    <w:p>
      <w:r>
        <w:t>- Fecha de Última Actualización: 19 de Diciembre de 2024</w:t>
      </w:r>
    </w:p>
    <w:p/>
    <w:p>
      <w:r>
        <w:t>1.2 Objetivo del Plan</w:t>
      </w:r>
    </w:p>
    <w:p>
      <w:r>
        <w:t>Este plan de pruebas tiene como objetivo verificar que el sistema FERREMAS cumple con todos los requisitos funcionales y no funcionales especificados en la rúbrica del proyecto, incluyendo la implementación de API REST, gRPC, Server-Sent Events (SSE), y todas las funcionalidades del frontend.</w:t>
      </w:r>
    </w:p>
    <w:p/>
    <w:p>
      <w:r>
        <w:t>1.3 Alcance de las Pruebas</w:t>
      </w:r>
    </w:p>
    <w:p>
      <w:r>
        <w:t>- API REST para gestión de productos y sucursales</w:t>
      </w:r>
    </w:p>
    <w:p>
      <w:r>
        <w:t>- Servidor gRPC para operaciones de productos</w:t>
      </w:r>
    </w:p>
    <w:p>
      <w:r>
        <w:t>- Server-Sent Events para notificaciones en tiempo real</w:t>
      </w:r>
    </w:p>
    <w:p>
      <w:r>
        <w:t>- Frontend React con validaciones y funcionalidades completas</w:t>
      </w:r>
    </w:p>
    <w:p>
      <w:r>
        <w:t>- Integración entre todos los componentes del sistema</w:t>
      </w:r>
    </w:p>
    <w:p>
      <w:r>
        <w:t>- Pruebas de rendimiento y seguridad</w:t>
      </w:r>
    </w:p>
    <w:p/>
    <w:p>
      <w:r>
        <w:t>2. ESTRATEGIA DE PRUEBAS</w:t>
      </w:r>
    </w:p>
    <w:p>
      <w:r>
        <w:t>=========================</w:t>
      </w:r>
    </w:p>
    <w:p/>
    <w:p>
      <w:r>
        <w:t>2.1 Tipos de Pruebas</w:t>
      </w:r>
    </w:p>
    <w:p>
      <w:r>
        <w:t>a) Pruebas Unitarias</w:t>
      </w:r>
    </w:p>
    <w:p>
      <w:r>
        <w:t xml:space="preserve">   - Pruebas de funciones individuales</w:t>
      </w:r>
    </w:p>
    <w:p>
      <w:r>
        <w:t xml:space="preserve">   - Pruebas de métodos de clases</w:t>
      </w:r>
    </w:p>
    <w:p>
      <w:r>
        <w:t xml:space="preserve">   - Pruebas de validaciones</w:t>
      </w:r>
    </w:p>
    <w:p/>
    <w:p>
      <w:r>
        <w:t>b) Pruebas de Integración</w:t>
      </w:r>
    </w:p>
    <w:p>
      <w:r>
        <w:t xml:space="preserve">   - Pruebas de comunicación entre componentes</w:t>
      </w:r>
    </w:p>
    <w:p>
      <w:r>
        <w:t xml:space="preserve">   - Pruebas de API REST</w:t>
      </w:r>
    </w:p>
    <w:p>
      <w:r>
        <w:t xml:space="preserve">   - Pruebas de gRPC</w:t>
      </w:r>
    </w:p>
    <w:p>
      <w:r>
        <w:t xml:space="preserve">   - Pruebas de SSE</w:t>
      </w:r>
    </w:p>
    <w:p/>
    <w:p>
      <w:r>
        <w:t>c) Pruebas de Sistema</w:t>
      </w:r>
    </w:p>
    <w:p>
      <w:r>
        <w:t xml:space="preserve">   - Pruebas de flujos completos</w:t>
      </w:r>
    </w:p>
    <w:p>
      <w:r>
        <w:t xml:space="preserve">   - Pruebas de interfaz de usuario</w:t>
      </w:r>
    </w:p>
    <w:p>
      <w:r>
        <w:t xml:space="preserve">   - Pruebas de base de datos</w:t>
      </w:r>
    </w:p>
    <w:p/>
    <w:p>
      <w:r>
        <w:t>d) Pruebas de Rendimiento</w:t>
      </w:r>
    </w:p>
    <w:p>
      <w:r>
        <w:t xml:space="preserve">   - Pruebas de carga</w:t>
      </w:r>
    </w:p>
    <w:p>
      <w:r>
        <w:t xml:space="preserve">   - Pruebas de concurrencia</w:t>
      </w:r>
    </w:p>
    <w:p>
      <w:r>
        <w:t xml:space="preserve">   - Pruebas de tiempo de respuesta</w:t>
      </w:r>
    </w:p>
    <w:p/>
    <w:p>
      <w:r>
        <w:t>e) Pruebas de Seguridad</w:t>
      </w:r>
    </w:p>
    <w:p>
      <w:r>
        <w:t xml:space="preserve">   - Pruebas de autenticación</w:t>
      </w:r>
    </w:p>
    <w:p>
      <w:r>
        <w:t xml:space="preserve">   - Pruebas de autorización</w:t>
      </w:r>
    </w:p>
    <w:p>
      <w:r>
        <w:t xml:space="preserve">   - Pruebas de validación de entrada</w:t>
      </w:r>
    </w:p>
    <w:p/>
    <w:p>
      <w:r>
        <w:t>2.2 Criterios de Aceptación</w:t>
      </w:r>
    </w:p>
    <w:p>
      <w:r>
        <w:t>- Todas las funcionalidades deben funcionar correctamente</w:t>
      </w:r>
    </w:p>
    <w:p>
      <w:r>
        <w:t>- El sistema debe manejar errores de manera apropiada</w:t>
      </w:r>
    </w:p>
    <w:p>
      <w:r>
        <w:t>- Los tiempos de respuesta deben ser aceptables (&lt; 2 segundos)</w:t>
      </w:r>
    </w:p>
    <w:p>
      <w:r>
        <w:t>- La seguridad debe estar implementada correctamente</w:t>
      </w:r>
    </w:p>
    <w:p>
      <w:r>
        <w:t>- La documentación debe estar completa</w:t>
      </w:r>
    </w:p>
    <w:p/>
    <w:p>
      <w:r>
        <w:t>3. AMBIENTE DE PRUEBAS</w:t>
      </w:r>
    </w:p>
    <w:p>
      <w:r>
        <w:t>=======================</w:t>
      </w:r>
    </w:p>
    <w:p/>
    <w:p>
      <w:r>
        <w:t>3.1 Configuración del Ambiente</w:t>
      </w:r>
    </w:p>
    <w:p>
      <w:r>
        <w:t>- Sistema Operativo: Windows 10/11, Linux, macOS</w:t>
      </w:r>
    </w:p>
    <w:p>
      <w:r>
        <w:t>- Base de Datos: PostgreSQL 13+</w:t>
      </w:r>
    </w:p>
    <w:p>
      <w:r>
        <w:t>- Backend: Python 3.11+, Flask 2.3+</w:t>
      </w:r>
    </w:p>
    <w:p>
      <w:r>
        <w:t>- Frontend: Node.js 16+, React 18+</w:t>
      </w:r>
    </w:p>
    <w:p>
      <w:r>
        <w:t>- Redis: 6.0+ (para SSE)</w:t>
      </w:r>
    </w:p>
    <w:p>
      <w:r>
        <w:t>- gRPC: Protocol Buffers 3.0+</w:t>
      </w:r>
    </w:p>
    <w:p/>
    <w:p>
      <w:r>
        <w:t>3.2 Herramientas de Pruebas</w:t>
      </w:r>
    </w:p>
    <w:p>
      <w:r>
        <w:t>- Python unittest para pruebas automatizadas</w:t>
      </w:r>
    </w:p>
    <w:p>
      <w:r>
        <w:t>- Postman/Insomnia para pruebas de API</w:t>
      </w:r>
    </w:p>
    <w:p>
      <w:r>
        <w:t>- Jest para pruebas de frontend</w:t>
      </w:r>
    </w:p>
    <w:p>
      <w:r>
        <w:t>- Redis CLI para verificación de SSE</w:t>
      </w:r>
    </w:p>
    <w:p>
      <w:r>
        <w:t>- gRPC CLI para pruebas de gRPC</w:t>
      </w:r>
    </w:p>
    <w:p/>
    <w:p>
      <w:r>
        <w:t>3.3 Datos de Pruebas</w:t>
      </w:r>
    </w:p>
    <w:p>
      <w:r>
        <w:t>- Usuarios de prueba con diferentes roles</w:t>
      </w:r>
    </w:p>
    <w:p>
      <w:r>
        <w:t>- Productos de prueba con diferentes categorías</w:t>
      </w:r>
    </w:p>
    <w:p>
      <w:r>
        <w:t>- Sucursales de prueba</w:t>
      </w:r>
    </w:p>
    <w:p>
      <w:r>
        <w:t>- Datos de stock para validaciones</w:t>
      </w:r>
    </w:p>
    <w:p/>
    <w:p>
      <w:r>
        <w:t>4. CASOS DE PRUEBA DETALLADOS</w:t>
      </w:r>
    </w:p>
    <w:p>
      <w:r>
        <w:t>==============================</w:t>
      </w:r>
    </w:p>
    <w:p/>
    <w:p>
      <w:r>
        <w:t>4.1 Pruebas de API REST (10 casos)</w:t>
      </w:r>
    </w:p>
    <w:p>
      <w:r>
        <w:t>a) Caso 1: Respuesta 200 OK con datos válidos</w:t>
      </w:r>
    </w:p>
    <w:p>
      <w:r>
        <w:t xml:space="preserve">   - Objetivo: Verificar que los endpoints GET devuelven datos correctos</w:t>
      </w:r>
    </w:p>
    <w:p>
      <w:r>
        <w:t xml:space="preserve">   - Precondiciones: Backend corriendo en puerto 5000</w:t>
      </w:r>
    </w:p>
    <w:p>
      <w:r>
        <w:t xml:space="preserve">   - Pasos: Hacer GET request a endpoints de productos</w:t>
      </w:r>
    </w:p>
    <w:p>
      <w:r>
        <w:t xml:space="preserve">   - Resultado Esperado: Status 200 con datos válidos</w:t>
      </w:r>
    </w:p>
    <w:p/>
    <w:p>
      <w:r>
        <w:t>b) Caso 2: Creación de recurso (POST)</w:t>
      </w:r>
    </w:p>
    <w:p>
      <w:r>
        <w:t xml:space="preserve">   - Objetivo: Verificar creación de productos</w:t>
      </w:r>
    </w:p>
    <w:p>
      <w:r>
        <w:t xml:space="preserve">   - Precondiciones: Usuario autenticado</w:t>
      </w:r>
    </w:p>
    <w:p>
      <w:r>
        <w:t xml:space="preserve">   - Pasos: POST request con datos válidos</w:t>
      </w:r>
    </w:p>
    <w:p>
      <w:r>
        <w:t xml:space="preserve">   - Resultado Esperado: Status 201, producto creado</w:t>
      </w:r>
    </w:p>
    <w:p/>
    <w:p>
      <w:r>
        <w:t>c) Caso 3: Actualización de recurso (PUT/PATCH)</w:t>
      </w:r>
    </w:p>
    <w:p>
      <w:r>
        <w:t xml:space="preserve">   - Objetivo: Verificar actualización de productos</w:t>
      </w:r>
    </w:p>
    <w:p>
      <w:r>
        <w:t xml:space="preserve">   - Precondiciones: Producto existente</w:t>
      </w:r>
    </w:p>
    <w:p>
      <w:r>
        <w:t xml:space="preserve">   - Pasos: PUT request con datos actualizados</w:t>
      </w:r>
    </w:p>
    <w:p>
      <w:r>
        <w:t xml:space="preserve">   - Resultado Esperado: Status 200, datos actualizados</w:t>
      </w:r>
    </w:p>
    <w:p/>
    <w:p>
      <w:r>
        <w:t>d) Caso 4: Eliminación de recurso (DELETE)</w:t>
      </w:r>
    </w:p>
    <w:p>
      <w:r>
        <w:t xml:space="preserve">   - Objetivo: Verificar eliminación de productos</w:t>
      </w:r>
    </w:p>
    <w:p>
      <w:r>
        <w:t xml:space="preserve">   - Precondiciones: Producto existente</w:t>
      </w:r>
    </w:p>
    <w:p>
      <w:r>
        <w:t xml:space="preserve">   - Pasos: DELETE request</w:t>
      </w:r>
    </w:p>
    <w:p>
      <w:r>
        <w:t xml:space="preserve">   - Resultado Esperado: Status 204, producto eliminado</w:t>
      </w:r>
    </w:p>
    <w:p/>
    <w:p>
      <w:r>
        <w:t>e) Caso 5: Manejo de parámetros inválidos</w:t>
      </w:r>
    </w:p>
    <w:p>
      <w:r>
        <w:t xml:space="preserve">   - Objetivo: Verificar validación de datos</w:t>
      </w:r>
    </w:p>
    <w:p>
      <w:r>
        <w:t xml:space="preserve">   - Precondiciones: Backend corriendo</w:t>
      </w:r>
    </w:p>
    <w:p>
      <w:r>
        <w:t xml:space="preserve">   - Pasos: Enviar datos inválidos</w:t>
      </w:r>
    </w:p>
    <w:p>
      <w:r>
        <w:t xml:space="preserve">   - Resultado Esperado: Status 400, mensaje de error</w:t>
      </w:r>
    </w:p>
    <w:p/>
    <w:p>
      <w:r>
        <w:t>f) Caso 6: Autenticación y autorización</w:t>
      </w:r>
    </w:p>
    <w:p>
      <w:r>
        <w:t xml:space="preserve">   - Objetivo: Verificar seguridad de endpoints</w:t>
      </w:r>
    </w:p>
    <w:p>
      <w:r>
        <w:t xml:space="preserve">   - Precondiciones: Endpoints protegidos</w:t>
      </w:r>
    </w:p>
    <w:p>
      <w:r>
        <w:t xml:space="preserve">   - Pasos: Acceso sin token y con token inválido</w:t>
      </w:r>
    </w:p>
    <w:p>
      <w:r>
        <w:t xml:space="preserve">   - Resultado Esperado: Status 401</w:t>
      </w:r>
    </w:p>
    <w:p/>
    <w:p>
      <w:r>
        <w:t>g) Caso 7: Paginación y filtrado</w:t>
      </w:r>
    </w:p>
    <w:p>
      <w:r>
        <w:t xml:space="preserve">   - Objetivo: Verificar funcionalidades avanzadas</w:t>
      </w:r>
    </w:p>
    <w:p>
      <w:r>
        <w:t xml:space="preserve">   - Precondiciones: Productos en base de datos</w:t>
      </w:r>
    </w:p>
    <w:p>
      <w:r>
        <w:t xml:space="preserve">   - Pasos: GET con parámetros de paginación y filtros</w:t>
      </w:r>
    </w:p>
    <w:p>
      <w:r>
        <w:t xml:space="preserve">   - Resultado Esperado: Status 200, datos paginados</w:t>
      </w:r>
    </w:p>
    <w:p/>
    <w:p>
      <w:r>
        <w:t>h) Caso 8: Prueba de carga</w:t>
      </w:r>
    </w:p>
    <w:p>
      <w:r>
        <w:t xml:space="preserve">   - Objetivo: Verificar rendimiento</w:t>
      </w:r>
    </w:p>
    <w:p>
      <w:r>
        <w:t xml:space="preserve">   - Precondiciones: Sistema funcionando</w:t>
      </w:r>
    </w:p>
    <w:p>
      <w:r>
        <w:t xml:space="preserve">   - Pasos: Múltiples requests simultáneos</w:t>
      </w:r>
    </w:p>
    <w:p>
      <w:r>
        <w:t xml:space="preserve">   - Resultado Esperado: Respuestas rápidas y consistentes</w:t>
      </w:r>
    </w:p>
    <w:p/>
    <w:p>
      <w:r>
        <w:t>i) Caso 9: Prueba de CORS</w:t>
      </w:r>
    </w:p>
    <w:p>
      <w:r>
        <w:t xml:space="preserve">   - Objetivo: Verificar configuración CORS</w:t>
      </w:r>
    </w:p>
    <w:p>
      <w:r>
        <w:t xml:space="preserve">   - Precondiciones: Frontend y backend corriendo</w:t>
      </w:r>
    </w:p>
    <w:p>
      <w:r>
        <w:t xml:space="preserve">   - Pasos: Requests desde frontend</w:t>
      </w:r>
    </w:p>
    <w:p>
      <w:r>
        <w:t xml:space="preserve">   - Resultado Esperado: Sin errores CORS</w:t>
      </w:r>
    </w:p>
    <w:p/>
    <w:p>
      <w:r>
        <w:t>j) Caso 10: Manejo de errores del servidor</w:t>
      </w:r>
    </w:p>
    <w:p>
      <w:r>
        <w:t xml:space="preserve">   - Objetivo: Verificar robustez del sistema</w:t>
      </w:r>
    </w:p>
    <w:p>
      <w:r>
        <w:t xml:space="preserve">   - Precondiciones: Sistema funcionando</w:t>
      </w:r>
    </w:p>
    <w:p>
      <w:r>
        <w:t xml:space="preserve">   - Pasos: Forzar errores internos</w:t>
      </w:r>
    </w:p>
    <w:p>
      <w:r>
        <w:t xml:space="preserve">   - Resultado Esperado: Errores manejados apropiadamente</w:t>
      </w:r>
    </w:p>
    <w:p/>
    <w:p>
      <w:r>
        <w:t>4.2 Pruebas de gRPC (10 casos)</w:t>
      </w:r>
    </w:p>
    <w:p>
      <w:r>
        <w:t>a) Caso 1: Conexión exitosa</w:t>
      </w:r>
    </w:p>
    <w:p>
      <w:r>
        <w:t xml:space="preserve">   - Objetivo: Verificar conectividad gRPC</w:t>
      </w:r>
    </w:p>
    <w:p>
      <w:r>
        <w:t xml:space="preserve">   - Precondiciones: Servidor gRPC corriendo</w:t>
      </w:r>
    </w:p>
    <w:p>
      <w:r>
        <w:t xml:space="preserve">   - Pasos: Crear canal y stub</w:t>
      </w:r>
    </w:p>
    <w:p>
      <w:r>
        <w:t xml:space="preserve">   - Resultado Esperado: Conexión establecida</w:t>
      </w:r>
    </w:p>
    <w:p/>
    <w:p>
      <w:r>
        <w:t>b) Caso 2: Llamada a método válido</w:t>
      </w:r>
    </w:p>
    <w:p>
      <w:r>
        <w:t xml:space="preserve">   - Objetivo: Verificar funcionalidad básica</w:t>
      </w:r>
    </w:p>
    <w:p>
      <w:r>
        <w:t xml:space="preserve">   - Precondiciones: Método implementado</w:t>
      </w:r>
    </w:p>
    <w:p>
      <w:r>
        <w:t xml:space="preserve">   - Pasos: Llamada con parámetros válidos</w:t>
      </w:r>
    </w:p>
    <w:p>
      <w:r>
        <w:t xml:space="preserve">   - Resultado Esperado: Respuesta correcta</w:t>
      </w:r>
    </w:p>
    <w:p/>
    <w:p>
      <w:r>
        <w:t>c) Caso 3: Llamada con parámetros inválidos</w:t>
      </w:r>
    </w:p>
    <w:p>
      <w:r>
        <w:t xml:space="preserve">   - Objetivo: Verificar validación</w:t>
      </w:r>
    </w:p>
    <w:p>
      <w:r>
        <w:t xml:space="preserve">   - Precondiciones: Cliente conectado</w:t>
      </w:r>
    </w:p>
    <w:p>
      <w:r>
        <w:t xml:space="preserve">   - Pasos: Enviar datos inválidos</w:t>
      </w:r>
    </w:p>
    <w:p>
      <w:r>
        <w:t xml:space="preserve">   - Resultado Esperado: Error apropiado</w:t>
      </w:r>
    </w:p>
    <w:p/>
    <w:p>
      <w:r>
        <w:t>d) Caso 4: Timeout de llamada</w:t>
      </w:r>
    </w:p>
    <w:p>
      <w:r>
        <w:t xml:space="preserve">   - Objetivo: Verificar manejo de timeouts</w:t>
      </w:r>
    </w:p>
    <w:p>
      <w:r>
        <w:t xml:space="preserve">   - Precondiciones: Timeout configurado</w:t>
      </w:r>
    </w:p>
    <w:p>
      <w:r>
        <w:t xml:space="preserve">   - Pasos: Llamada con timeout corto</w:t>
      </w:r>
    </w:p>
    <w:p>
      <w:r>
        <w:t xml:space="preserve">   - Resultado Esperado: Error DEADLINE_EXCEEDED</w:t>
      </w:r>
    </w:p>
    <w:p/>
    <w:p>
      <w:r>
        <w:t>e) Caso 5: Prueba de carga</w:t>
      </w:r>
    </w:p>
    <w:p>
      <w:r>
        <w:t xml:space="preserve">   - Objetivo: Verificar rendimiento</w:t>
      </w:r>
    </w:p>
    <w:p>
      <w:r>
        <w:t xml:space="preserve">   - Precondiciones: Sistema funcionando</w:t>
      </w:r>
    </w:p>
    <w:p>
      <w:r>
        <w:t xml:space="preserve">   - Pasos: Múltiples llamadas simultáneas</w:t>
      </w:r>
    </w:p>
    <w:p>
      <w:r>
        <w:t xml:space="preserve">   - Resultado Esperado: Todas las llamadas completadas</w:t>
      </w:r>
    </w:p>
    <w:p/>
    <w:p>
      <w:r>
        <w:t>f) Caso 6: Cancelación de llamada</w:t>
      </w:r>
    </w:p>
    <w:p>
      <w:r>
        <w:t xml:space="preserve">   - Objetivo: Verificar cancelación</w:t>
      </w:r>
    </w:p>
    <w:p>
      <w:r>
        <w:t xml:space="preserve">   - Precondiciones: Llamada en progreso</w:t>
      </w:r>
    </w:p>
    <w:p>
      <w:r>
        <w:t xml:space="preserve">   - Pasos: Cancelar llamada</w:t>
      </w:r>
    </w:p>
    <w:p>
      <w:r>
        <w:t xml:space="preserve">   - Resultado Esperado: Llamada cancelada</w:t>
      </w:r>
    </w:p>
    <w:p/>
    <w:p>
      <w:r>
        <w:t>g) Caso 7: Autenticación y autorización</w:t>
      </w:r>
    </w:p>
    <w:p>
      <w:r>
        <w:t xml:space="preserve">   - Objetivo: Verificar seguridad</w:t>
      </w:r>
    </w:p>
    <w:p>
      <w:r>
        <w:t xml:space="preserve">   - Precondiciones: Métodos protegidos</w:t>
      </w:r>
    </w:p>
    <w:p>
      <w:r>
        <w:t xml:space="preserve">   - Pasos: Acceso sin credenciales</w:t>
      </w:r>
    </w:p>
    <w:p>
      <w:r>
        <w:t xml:space="preserve">   - Resultado Esperado: Error de autenticación</w:t>
      </w:r>
    </w:p>
    <w:p/>
    <w:p>
      <w:r>
        <w:t>h) Caso 8: Manejo de errores del servidor</w:t>
      </w:r>
    </w:p>
    <w:p>
      <w:r>
        <w:t xml:space="preserve">   - Objetivo: Verificar robustez</w:t>
      </w:r>
    </w:p>
    <w:p>
      <w:r>
        <w:t xml:space="preserve">   - Precondiciones: Servidor funcionando</w:t>
      </w:r>
    </w:p>
    <w:p>
      <w:r>
        <w:t xml:space="preserve">   - Pasos: Forzar errores internos</w:t>
      </w:r>
    </w:p>
    <w:p>
      <w:r>
        <w:t xml:space="preserve">   - Resultado Esperado: Códigos de error correctos</w:t>
      </w:r>
    </w:p>
    <w:p/>
    <w:p>
      <w:r>
        <w:t>i) Caso 9: Streaming bidireccional</w:t>
      </w:r>
    </w:p>
    <w:p>
      <w:r>
        <w:t xml:space="preserve">   - Objetivo: Verificar comunicación streaming</w:t>
      </w:r>
    </w:p>
    <w:p>
      <w:r>
        <w:t xml:space="preserve">   - Precondiciones: Método streaming implementado</w:t>
      </w:r>
    </w:p>
    <w:p>
      <w:r>
        <w:t xml:space="preserve">   - Pasos: Establecer streaming</w:t>
      </w:r>
    </w:p>
    <w:p>
      <w:r>
        <w:t xml:space="preserve">   - Resultado Esperado: Comunicación bidireccional</w:t>
      </w:r>
    </w:p>
    <w:p/>
    <w:p>
      <w:r>
        <w:t>j) Caso 10: Interoperabilidad</w:t>
      </w:r>
    </w:p>
    <w:p>
      <w:r>
        <w:t xml:space="preserve">   - Objetivo: Verificar compatibilidad</w:t>
      </w:r>
    </w:p>
    <w:p>
      <w:r>
        <w:t xml:space="preserve">   - Precondiciones: Cliente en Python</w:t>
      </w:r>
    </w:p>
    <w:p>
      <w:r>
        <w:t xml:space="preserve">   - Pasos: Comunicación con servidor</w:t>
      </w:r>
    </w:p>
    <w:p>
      <w:r>
        <w:t xml:space="preserve">   - Resultado Esperado: Comunicación exitosa</w:t>
      </w:r>
    </w:p>
    <w:p/>
    <w:p>
      <w:r>
        <w:t>4.3 Pruebas de Server-Sent Events (10 casos)</w:t>
      </w:r>
    </w:p>
    <w:p>
      <w:r>
        <w:t>a) Caso 1: Conexión establecida correctamente</w:t>
      </w:r>
    </w:p>
    <w:p>
      <w:r>
        <w:t xml:space="preserve">   - Objetivo: Verificar conectividad SSE</w:t>
      </w:r>
    </w:p>
    <w:p>
      <w:r>
        <w:t xml:space="preserve">   - Precondiciones: Backend y Redis corriendo</w:t>
      </w:r>
    </w:p>
    <w:p>
      <w:r>
        <w:t xml:space="preserve">   - Pasos: Conectar cliente SSE</w:t>
      </w:r>
    </w:p>
    <w:p>
      <w:r>
        <w:t xml:space="preserve">   - Resultado Esperado: Status 200, headers correctos</w:t>
      </w:r>
    </w:p>
    <w:p/>
    <w:p>
      <w:r>
        <w:t>b) Caso 2: Recepción de mensajes</w:t>
      </w:r>
    </w:p>
    <w:p>
      <w:r>
        <w:t xml:space="preserve">   - Objetivo: Verificar comunicación</w:t>
      </w:r>
    </w:p>
    <w:p>
      <w:r>
        <w:t xml:space="preserve">   - Precondiciones: SSE conectado</w:t>
      </w:r>
    </w:p>
    <w:p>
      <w:r>
        <w:t xml:space="preserve">   - Pasos: Enviar evento desde servidor</w:t>
      </w:r>
    </w:p>
    <w:p>
      <w:r>
        <w:t xml:space="preserve">   - Resultado Esperado: Evento recibido</w:t>
      </w:r>
    </w:p>
    <w:p/>
    <w:p>
      <w:r>
        <w:t>c) Caso 3: Reconexión automática</w:t>
      </w:r>
    </w:p>
    <w:p>
      <w:r>
        <w:t xml:space="preserve">   - Objetivo: Verificar robustez</w:t>
      </w:r>
    </w:p>
    <w:p>
      <w:r>
        <w:t xml:space="preserve">   - Precondiciones: Conexión establecida</w:t>
      </w:r>
    </w:p>
    <w:p>
      <w:r>
        <w:t xml:space="preserve">   - Pasos: Interrumpir conexión</w:t>
      </w:r>
    </w:p>
    <w:p>
      <w:r>
        <w:t xml:space="preserve">   - Resultado Esperado: Reconexión automática</w:t>
      </w:r>
    </w:p>
    <w:p/>
    <w:p>
      <w:r>
        <w:t>d) Caso 4: Orden de mensajes</w:t>
      </w:r>
    </w:p>
    <w:p>
      <w:r>
        <w:t xml:space="preserve">   - Objetivo: Verificar integridad</w:t>
      </w:r>
    </w:p>
    <w:p>
      <w:r>
        <w:t xml:space="preserve">   - Precondiciones: Múltiples eventos</w:t>
      </w:r>
    </w:p>
    <w:p>
      <w:r>
        <w:t xml:space="preserve">   - Pasos: Enviar eventos secuenciales</w:t>
      </w:r>
    </w:p>
    <w:p>
      <w:r>
        <w:t xml:space="preserve">   - Resultado Esperado: Orden mantenido</w:t>
      </w:r>
    </w:p>
    <w:p/>
    <w:p>
      <w:r>
        <w:t>e) Caso 5: Manejo de datos JSON</w:t>
      </w:r>
    </w:p>
    <w:p>
      <w:r>
        <w:t xml:space="preserve">   - Objetivo: Verificar formato de datos</w:t>
      </w:r>
    </w:p>
    <w:p>
      <w:r>
        <w:t xml:space="preserve">   - Precondiciones: Eventos con datos JSON</w:t>
      </w:r>
    </w:p>
    <w:p>
      <w:r>
        <w:t xml:space="preserve">   - Pasos: Enviar eventos JSON</w:t>
      </w:r>
    </w:p>
    <w:p>
      <w:r>
        <w:t xml:space="preserve">   - Resultado Esperado: JSON parseado correctamente</w:t>
      </w:r>
    </w:p>
    <w:p/>
    <w:p>
      <w:r>
        <w:t>f) Caso 6: Evento de error</w:t>
      </w:r>
    </w:p>
    <w:p>
      <w:r>
        <w:t xml:space="preserve">   - Objetivo: Verificar manejo de errores</w:t>
      </w:r>
    </w:p>
    <w:p>
      <w:r>
        <w:t xml:space="preserve">   - Precondiciones: Sistema funcionando</w:t>
      </w:r>
    </w:p>
    <w:p>
      <w:r>
        <w:t xml:space="preserve">   - Pasos: Forzar error en conexión</w:t>
      </w:r>
    </w:p>
    <w:p>
      <w:r>
        <w:t xml:space="preserve">   - Resultado Esperado: Error manejado apropiadamente</w:t>
      </w:r>
    </w:p>
    <w:p/>
    <w:p>
      <w:r>
        <w:t>g) Caso 7: Prueba de rendimiento</w:t>
      </w:r>
    </w:p>
    <w:p>
      <w:r>
        <w:t xml:space="preserve">   - Objetivo: Verificar capacidad</w:t>
      </w:r>
    </w:p>
    <w:p>
      <w:r>
        <w:t xml:space="preserve">   - Precondiciones: Sistema funcionando</w:t>
      </w:r>
    </w:p>
    <w:p>
      <w:r>
        <w:t xml:space="preserve">   - Pasos: Enviar gran volumen de eventos</w:t>
      </w:r>
    </w:p>
    <w:p>
      <w:r>
        <w:t xml:space="preserve">   - Resultado Esperado: Procesamiento eficiente</w:t>
      </w:r>
    </w:p>
    <w:p/>
    <w:p>
      <w:r>
        <w:t>h) Caso 8: Cerrar conexión desde servidor</w:t>
      </w:r>
    </w:p>
    <w:p>
      <w:r>
        <w:t xml:space="preserve">   - Objetivo: Verificar detección de desconexión</w:t>
      </w:r>
    </w:p>
    <w:p>
      <w:r>
        <w:t xml:space="preserve">   - Precondiciones: Conexión activa</w:t>
      </w:r>
    </w:p>
    <w:p>
      <w:r>
        <w:t xml:space="preserve">   - Pasos: Cerrar conexión desde servidor</w:t>
      </w:r>
    </w:p>
    <w:p>
      <w:r>
        <w:t xml:space="preserve">   - Resultado Esperado: Cliente detecta desconexión</w:t>
      </w:r>
    </w:p>
    <w:p/>
    <w:p>
      <w:r>
        <w:t>i) Caso 9: Manejo de múltiples conexiones</w:t>
      </w:r>
    </w:p>
    <w:p>
      <w:r>
        <w:t xml:space="preserve">   - Objetivo: Verificar escalabilidad</w:t>
      </w:r>
    </w:p>
    <w:p>
      <w:r>
        <w:t xml:space="preserve">   - Precondiciones: Sistema funcionando</w:t>
      </w:r>
    </w:p>
    <w:p>
      <w:r>
        <w:t xml:space="preserve">   - Pasos: Conectar múltiples clientes</w:t>
      </w:r>
    </w:p>
    <w:p>
      <w:r>
        <w:t xml:space="preserve">   - Resultado Esperado: Todas las conexiones funcionando</w:t>
      </w:r>
    </w:p>
    <w:p/>
    <w:p>
      <w:r>
        <w:t>j) Caso 10: Tipos de eventos específicos</w:t>
      </w:r>
    </w:p>
    <w:p>
      <w:r>
        <w:t xml:space="preserve">   - Objetivo: Verificar especificidad</w:t>
      </w:r>
    </w:p>
    <w:p>
      <w:r>
        <w:t xml:space="preserve">   - Precondiciones: Diferentes tipos de eventos</w:t>
      </w:r>
    </w:p>
    <w:p>
      <w:r>
        <w:t xml:space="preserve">   - Pasos: Enviar eventos específicos</w:t>
      </w:r>
    </w:p>
    <w:p>
      <w:r>
        <w:t xml:space="preserve">   - Resultado Esperado: Eventos distinguidos correctamente</w:t>
      </w:r>
    </w:p>
    <w:p/>
    <w:p>
      <w:r>
        <w:t>4.4 Pruebas de Frontend (5 casos)</w:t>
      </w:r>
    </w:p>
    <w:p>
      <w:r>
        <w:t>a) Caso 1: Validación de stock en compra</w:t>
      </w:r>
    </w:p>
    <w:p>
      <w:r>
        <w:t xml:space="preserve">   - Objetivo: Verificar validación de stock</w:t>
      </w:r>
    </w:p>
    <w:p>
      <w:r>
        <w:t xml:space="preserve">   - Precondiciones: Productos con stock limitado</w:t>
      </w:r>
    </w:p>
    <w:p>
      <w:r>
        <w:t xml:space="preserve">   - Pasos: Intentar agregar más del stock disponible</w:t>
      </w:r>
    </w:p>
    <w:p>
      <w:r>
        <w:t xml:space="preserve">   - Resultado Esperado: Mensaje de error, no se agrega</w:t>
      </w:r>
    </w:p>
    <w:p/>
    <w:p>
      <w:r>
        <w:t>b) Caso 2: Validación de valor mayor que cero</w:t>
      </w:r>
    </w:p>
    <w:p>
      <w:r>
        <w:t xml:space="preserve">   - Objetivo: Verificar validación de cantidades</w:t>
      </w:r>
    </w:p>
    <w:p>
      <w:r>
        <w:t xml:space="preserve">   - Precondiciones: Formulario de compra</w:t>
      </w:r>
    </w:p>
    <w:p>
      <w:r>
        <w:t xml:space="preserve">   - Pasos: Intentar agregar cantidad 0 o negativa</w:t>
      </w:r>
    </w:p>
    <w:p>
      <w:r>
        <w:t xml:space="preserve">   - Resultado Esperado: Mensaje de error</w:t>
      </w:r>
    </w:p>
    <w:p/>
    <w:p>
      <w:r>
        <w:t>c) Caso 3: Pantalla de creación de producto</w:t>
      </w:r>
    </w:p>
    <w:p>
      <w:r>
        <w:t xml:space="preserve">   - Objetivo: Verificar CRUD de productos</w:t>
      </w:r>
    </w:p>
    <w:p>
      <w:r>
        <w:t xml:space="preserve">   - Precondiciones: Usuario autenticado</w:t>
      </w:r>
    </w:p>
    <w:p>
      <w:r>
        <w:t xml:space="preserve">   - Pasos: Crear producto con datos válidos</w:t>
      </w:r>
    </w:p>
    <w:p>
      <w:r>
        <w:t xml:space="preserve">   - Resultado Esperado: Producto creado, redirección</w:t>
      </w:r>
    </w:p>
    <w:p/>
    <w:p>
      <w:r>
        <w:t>d) Caso 4: Select con valores de sucursal</w:t>
      </w:r>
    </w:p>
    <w:p>
      <w:r>
        <w:t xml:space="preserve">   - Objetivo: Verificar carga de sucursales</w:t>
      </w:r>
    </w:p>
    <w:p>
      <w:r>
        <w:t xml:space="preserve">   - Precondiciones: Sucursales en base de datos</w:t>
      </w:r>
    </w:p>
    <w:p>
      <w:r>
        <w:t xml:space="preserve">   - Pasos: Cargar página con select de sucursales</w:t>
      </w:r>
    </w:p>
    <w:p>
      <w:r>
        <w:t xml:space="preserve">   - Resultado Esperado: Lista de sucursales cargada</w:t>
      </w:r>
    </w:p>
    <w:p/>
    <w:p>
      <w:r>
        <w:t>e) Caso 5: Notificaciones SSE en frontend</w:t>
      </w:r>
    </w:p>
    <w:p>
      <w:r>
        <w:t xml:space="preserve">   - Objetivo: Verificar notificaciones en tiempo real</w:t>
      </w:r>
    </w:p>
    <w:p>
      <w:r>
        <w:t xml:space="preserve">   - Precondiciones: SSE conectado</w:t>
      </w:r>
    </w:p>
    <w:p>
      <w:r>
        <w:t xml:space="preserve">   - Pasos: Recibir notificación de stock bajo</w:t>
      </w:r>
    </w:p>
    <w:p>
      <w:r>
        <w:t xml:space="preserve">   - Resultado Esperado: Notificación visible en UI</w:t>
      </w:r>
    </w:p>
    <w:p/>
    <w:p>
      <w:r>
        <w:t>4.5 Pruebas de Integración (5 casos)</w:t>
      </w:r>
    </w:p>
    <w:p>
      <w:r>
        <w:t>a) Caso 1: Flujo completo de compra</w:t>
      </w:r>
    </w:p>
    <w:p>
      <w:r>
        <w:t xml:space="preserve">   - Objetivo: Verificar integración completa</w:t>
      </w:r>
    </w:p>
    <w:p>
      <w:r>
        <w:t xml:space="preserve">   - Precondiciones: Todos los servicios corriendo</w:t>
      </w:r>
    </w:p>
    <w:p>
      <w:r>
        <w:t xml:space="preserve">   - Pasos: Completar flujo de compra</w:t>
      </w:r>
    </w:p>
    <w:p>
      <w:r>
        <w:t xml:space="preserve">   - Resultado Esperado: Proceso exitoso end-to-end</w:t>
      </w:r>
    </w:p>
    <w:p/>
    <w:p>
      <w:r>
        <w:t>b) Caso 2: Creación de producto integrada</w:t>
      </w:r>
    </w:p>
    <w:p>
      <w:r>
        <w:t xml:space="preserve">   - Objetivo: Verificar integración de CRUD</w:t>
      </w:r>
    </w:p>
    <w:p>
      <w:r>
        <w:t xml:space="preserve">   - Precondiciones: Sistema completo funcionando</w:t>
      </w:r>
    </w:p>
    <w:p>
      <w:r>
        <w:t xml:space="preserve">   - Pasos: Crear producto desde frontend</w:t>
      </w:r>
    </w:p>
    <w:p>
      <w:r>
        <w:t xml:space="preserve">   - Resultado Esperado: Producto creado en todas las capas</w:t>
      </w:r>
    </w:p>
    <w:p/>
    <w:p>
      <w:r>
        <w:t>c) Caso 3: Alertas de stock integradas</w:t>
      </w:r>
    </w:p>
    <w:p>
      <w:r>
        <w:t xml:space="preserve">   - Objetivo: Verificar sistema de alertas</w:t>
      </w:r>
    </w:p>
    <w:p>
      <w:r>
        <w:t xml:space="preserve">   - Precondiciones: Múltiples clientes conectados</w:t>
      </w:r>
    </w:p>
    <w:p>
      <w:r>
        <w:t xml:space="preserve">   - Pasos: Reducir stock a nivel bajo</w:t>
      </w:r>
    </w:p>
    <w:p>
      <w:r>
        <w:t xml:space="preserve">   - Resultado Esperado: Alertas enviadas a todos los clientes</w:t>
      </w:r>
    </w:p>
    <w:p/>
    <w:p>
      <w:r>
        <w:t>d) Caso 4: Conversión de moneda integrada</w:t>
      </w:r>
    </w:p>
    <w:p>
      <w:r>
        <w:t xml:space="preserve">   - Objetivo: Verificar servicio de moneda</w:t>
      </w:r>
    </w:p>
    <w:p>
      <w:r>
        <w:t xml:space="preserve">   - Precondiciones: Servicio de moneda configurado</w:t>
      </w:r>
    </w:p>
    <w:p>
      <w:r>
        <w:t xml:space="preserve">   - Pasos: Realizar conversión en proceso de pago</w:t>
      </w:r>
    </w:p>
    <w:p>
      <w:r>
        <w:t xml:space="preserve">   - Resultado Esperado: Conversión exitosa</w:t>
      </w:r>
    </w:p>
    <w:p/>
    <w:p>
      <w:r>
        <w:t>e) Caso 5: Autenticación integrada</w:t>
      </w:r>
    </w:p>
    <w:p>
      <w:r>
        <w:t xml:space="preserve">   - Objetivo: Verificar seguridad completa</w:t>
      </w:r>
    </w:p>
    <w:p>
      <w:r>
        <w:t xml:space="preserve">   - Precondiciones: Sistema con autenticación</w:t>
      </w:r>
    </w:p>
    <w:p>
      <w:r>
        <w:t xml:space="preserve">   - Pasos: Acceder a recursos protegidos</w:t>
      </w:r>
    </w:p>
    <w:p>
      <w:r>
        <w:t xml:space="preserve">   - Resultado Esperado: Acceso controlado apropiadamente</w:t>
      </w:r>
    </w:p>
    <w:p/>
    <w:p>
      <w:r>
        <w:t>5. CRONOGRAMA DE PRUEBAS</w:t>
      </w:r>
    </w:p>
    <w:p>
      <w:r>
        <w:t>=========================</w:t>
      </w:r>
    </w:p>
    <w:p/>
    <w:p>
      <w:r>
        <w:t>5.1 Fase 1: Preparación (Días 1-2)</w:t>
      </w:r>
    </w:p>
    <w:p>
      <w:r>
        <w:t>- Configuración del ambiente de pruebas</w:t>
      </w:r>
    </w:p>
    <w:p>
      <w:r>
        <w:t>- Instalación de herramientas</w:t>
      </w:r>
    </w:p>
    <w:p>
      <w:r>
        <w:t>- Preparación de datos de prueba</w:t>
      </w:r>
    </w:p>
    <w:p>
      <w:r>
        <w:t>- Revisión de documentación</w:t>
      </w:r>
    </w:p>
    <w:p/>
    <w:p>
      <w:r>
        <w:t>5.2 Fase 2: Pruebas Unitarias (Días 3-5)</w:t>
      </w:r>
    </w:p>
    <w:p>
      <w:r>
        <w:t>- Ejecución de pruebas unitarias</w:t>
      </w:r>
    </w:p>
    <w:p>
      <w:r>
        <w:t>- Corrección de defectos críticos</w:t>
      </w:r>
    </w:p>
    <w:p>
      <w:r>
        <w:t>- Documentación de resultados</w:t>
      </w:r>
    </w:p>
    <w:p/>
    <w:p>
      <w:r>
        <w:t>5.3 Fase 3: Pruebas de Integración (Días 6-10)</w:t>
      </w:r>
    </w:p>
    <w:p>
      <w:r>
        <w:t>- Pruebas de API REST</w:t>
      </w:r>
    </w:p>
    <w:p>
      <w:r>
        <w:t>- Pruebas de gRPC</w:t>
      </w:r>
    </w:p>
    <w:p>
      <w:r>
        <w:t>- Pruebas de SSE</w:t>
      </w:r>
    </w:p>
    <w:p>
      <w:r>
        <w:t>- Corrección de defectos</w:t>
      </w:r>
    </w:p>
    <w:p/>
    <w:p>
      <w:r>
        <w:t>5.4 Fase 4: Pruebas de Sistema (Días 11-13)</w:t>
      </w:r>
    </w:p>
    <w:p>
      <w:r>
        <w:t>- Pruebas de frontend</w:t>
      </w:r>
    </w:p>
    <w:p>
      <w:r>
        <w:t>- Pruebas de integración completa</w:t>
      </w:r>
    </w:p>
    <w:p>
      <w:r>
        <w:t>- Pruebas de flujos de usuario</w:t>
      </w:r>
    </w:p>
    <w:p/>
    <w:p>
      <w:r>
        <w:t>5.5 Fase 5: Pruebas de Rendimiento y Seguridad (Días 14-15)</w:t>
      </w:r>
    </w:p>
    <w:p>
      <w:r>
        <w:t>- Pruebas de carga</w:t>
      </w:r>
    </w:p>
    <w:p>
      <w:r>
        <w:t>- Pruebas de seguridad</w:t>
      </w:r>
    </w:p>
    <w:p>
      <w:r>
        <w:t>- Optimización de rendimiento</w:t>
      </w:r>
    </w:p>
    <w:p/>
    <w:p>
      <w:r>
        <w:t>5.6 Fase 6: Documentación y Cierre (Día 16)</w:t>
      </w:r>
    </w:p>
    <w:p>
      <w:r>
        <w:t>- Documentación de resultados</w:t>
      </w:r>
    </w:p>
    <w:p>
      <w:r>
        <w:t>- Generación de reportes</w:t>
      </w:r>
    </w:p>
    <w:p>
      <w:r>
        <w:t>- Cierre del plan de pruebas</w:t>
      </w:r>
    </w:p>
    <w:p/>
    <w:p>
      <w:r>
        <w:t>6. CRITERIOS DE EXITOSIDAD</w:t>
      </w:r>
    </w:p>
    <w:p>
      <w:r>
        <w:t>===========================</w:t>
      </w:r>
    </w:p>
    <w:p/>
    <w:p>
      <w:r>
        <w:t>6.1 Criterios de Aceptación</w:t>
      </w:r>
    </w:p>
    <w:p>
      <w:r>
        <w:t>- 100% de los casos de prueba deben pasar</w:t>
      </w:r>
    </w:p>
    <w:p>
      <w:r>
        <w:t>- Tiempo de respuesta promedio &lt; 2 segundos</w:t>
      </w:r>
    </w:p>
    <w:p>
      <w:r>
        <w:t>- 0 defectos críticos o de alta severidad</w:t>
      </w:r>
    </w:p>
    <w:p>
      <w:r>
        <w:t>- Cobertura de código &gt; 90%</w:t>
      </w:r>
    </w:p>
    <w:p>
      <w:r>
        <w:t>- Documentación completa</w:t>
      </w:r>
    </w:p>
    <w:p/>
    <w:p>
      <w:r>
        <w:t>6.2 Criterios de Suspensión</w:t>
      </w:r>
    </w:p>
    <w:p>
      <w:r>
        <w:t>- Más de 5 defectos críticos</w:t>
      </w:r>
    </w:p>
    <w:p>
      <w:r>
        <w:t>- Tiempo de respuesta promedio &gt; 5 segundos</w:t>
      </w:r>
    </w:p>
    <w:p>
      <w:r>
        <w:t>- Fallas en funcionalidades core</w:t>
      </w:r>
    </w:p>
    <w:p>
      <w:r>
        <w:t>- Problemas de seguridad críticos</w:t>
      </w:r>
    </w:p>
    <w:p/>
    <w:p>
      <w:r>
        <w:t>6.3 Criterios de Reanudación</w:t>
      </w:r>
    </w:p>
    <w:p>
      <w:r>
        <w:t>- Corrección de defectos críticos</w:t>
      </w:r>
    </w:p>
    <w:p>
      <w:r>
        <w:t>- Verificación de funcionalidades core</w:t>
      </w:r>
    </w:p>
    <w:p>
      <w:r>
        <w:t>- Aprobación del equipo de desarrollo</w:t>
      </w:r>
    </w:p>
    <w:p/>
    <w:p>
      <w:r>
        <w:t>7. RIESGOS Y CONTINGENCIAS</w:t>
      </w:r>
    </w:p>
    <w:p>
      <w:r>
        <w:t>===========================</w:t>
      </w:r>
    </w:p>
    <w:p/>
    <w:p>
      <w:r>
        <w:t>7.1 Riesgos Identificados</w:t>
      </w:r>
    </w:p>
    <w:p>
      <w:r>
        <w:t>- Servidores no disponibles</w:t>
      </w:r>
    </w:p>
    <w:p>
      <w:r>
        <w:t>- Problemas de conectividad de red</w:t>
      </w:r>
    </w:p>
    <w:p>
      <w:r>
        <w:t>- Dependencias externas no disponibles</w:t>
      </w:r>
    </w:p>
    <w:p>
      <w:r>
        <w:t>- Limitaciones de tiempo</w:t>
      </w:r>
    </w:p>
    <w:p>
      <w:r>
        <w:t>- Falta de datos de prueba</w:t>
      </w:r>
    </w:p>
    <w:p/>
    <w:p>
      <w:r>
        <w:t>7.2 Planes de Contingencia</w:t>
      </w:r>
    </w:p>
    <w:p>
      <w:r>
        <w:t>- Ambiente de respaldo configurado</w:t>
      </w:r>
    </w:p>
    <w:p>
      <w:r>
        <w:t>- Datos de prueba alternativos</w:t>
      </w:r>
    </w:p>
    <w:p>
      <w:r>
        <w:t>- Herramientas de prueba alternativas</w:t>
      </w:r>
    </w:p>
    <w:p>
      <w:r>
        <w:t>- Extensión de cronograma si es necesario</w:t>
      </w:r>
    </w:p>
    <w:p>
      <w:r>
        <w:t>- Escalamiento de recursos</w:t>
      </w:r>
    </w:p>
    <w:p/>
    <w:p>
      <w:r>
        <w:t>8. RECURSOS REQUERIDOS</w:t>
      </w:r>
    </w:p>
    <w:p>
      <w:r>
        <w:t>=======================</w:t>
      </w:r>
    </w:p>
    <w:p/>
    <w:p>
      <w:r>
        <w:t>8.1 Recursos Humanos</w:t>
      </w:r>
    </w:p>
    <w:p>
      <w:r>
        <w:t>- 1 Líder de Pruebas</w:t>
      </w:r>
    </w:p>
    <w:p>
      <w:r>
        <w:t>- 2 Testers Senior</w:t>
      </w:r>
    </w:p>
    <w:p>
      <w:r>
        <w:t>- 1 Desarrollador de Soporte</w:t>
      </w:r>
    </w:p>
    <w:p>
      <w:r>
        <w:t>- 1 DBA de Soporte</w:t>
      </w:r>
    </w:p>
    <w:p/>
    <w:p>
      <w:r>
        <w:t>8.2 Recursos Técnicos</w:t>
      </w:r>
    </w:p>
    <w:p>
      <w:r>
        <w:t>- Servidores de prueba</w:t>
      </w:r>
    </w:p>
    <w:p>
      <w:r>
        <w:t>- Herramientas de automatización</w:t>
      </w:r>
    </w:p>
    <w:p>
      <w:r>
        <w:t>- Licencias de software</w:t>
      </w:r>
    </w:p>
    <w:p>
      <w:r>
        <w:t>- Acceso a bases de datos</w:t>
      </w:r>
    </w:p>
    <w:p>
      <w:r>
        <w:t>- Herramientas de monitoreo</w:t>
      </w:r>
    </w:p>
    <w:p/>
    <w:p>
      <w:r>
        <w:t>8.3 Recursos de Infraestructura</w:t>
      </w:r>
    </w:p>
    <w:p>
      <w:r>
        <w:t>- Ambiente de desarrollo</w:t>
      </w:r>
    </w:p>
    <w:p>
      <w:r>
        <w:t>- Ambiente de pruebas</w:t>
      </w:r>
    </w:p>
    <w:p>
      <w:r>
        <w:t>- Ambiente de staging</w:t>
      </w:r>
    </w:p>
    <w:p>
      <w:r>
        <w:t>- Herramientas de CI/CD</w:t>
      </w:r>
    </w:p>
    <w:p/>
    <w:p>
      <w:r>
        <w:t>9. ENTREGABLES</w:t>
      </w:r>
    </w:p>
    <w:p>
      <w:r>
        <w:t>===============</w:t>
      </w:r>
    </w:p>
    <w:p/>
    <w:p>
      <w:r>
        <w:t>9.1 Documentos de Pruebas</w:t>
      </w:r>
    </w:p>
    <w:p>
      <w:r>
        <w:t>- Plan de pruebas (este documento)</w:t>
      </w:r>
    </w:p>
    <w:p>
      <w:r>
        <w:t>- Casos de prueba detallados</w:t>
      </w:r>
    </w:p>
    <w:p>
      <w:r>
        <w:t>- Scripts de automatización</w:t>
      </w:r>
    </w:p>
    <w:p>
      <w:r>
        <w:t>- Datos de prueba</w:t>
      </w:r>
    </w:p>
    <w:p/>
    <w:p>
      <w:r>
        <w:t>9.2 Reportes de Pruebas</w:t>
      </w:r>
    </w:p>
    <w:p>
      <w:r>
        <w:t>- Reporte de ejecución diario</w:t>
      </w:r>
    </w:p>
    <w:p>
      <w:r>
        <w:t>- Reporte de defectos</w:t>
      </w:r>
    </w:p>
    <w:p>
      <w:r>
        <w:t>- Reporte de métricas</w:t>
      </w:r>
    </w:p>
    <w:p>
      <w:r>
        <w:t>- Reporte final de pruebas</w:t>
      </w:r>
    </w:p>
    <w:p/>
    <w:p>
      <w:r>
        <w:t>9.3 Artefactos de Pruebas</w:t>
      </w:r>
    </w:p>
    <w:p>
      <w:r>
        <w:t>- Scripts de configuración</w:t>
      </w:r>
    </w:p>
    <w:p>
      <w:r>
        <w:t>- Datos de prueba</w:t>
      </w:r>
    </w:p>
    <w:p>
      <w:r>
        <w:t>- Herramientas de automatización</w:t>
      </w:r>
    </w:p>
    <w:p>
      <w:r>
        <w:t>- Documentación de configuración</w:t>
      </w:r>
    </w:p>
    <w:p/>
    <w:p>
      <w:r>
        <w:t>10. APROBACIONES</w:t>
      </w:r>
    </w:p>
    <w:p>
      <w:r>
        <w:t>=================</w:t>
      </w:r>
    </w:p>
    <w:p/>
    <w:p>
      <w:r>
        <w:t>10.1 Aprobaciones Requeridas</w:t>
      </w:r>
    </w:p>
    <w:p>
      <w:r>
        <w:t>- Aprobación del Líder de Proyecto</w:t>
      </w:r>
    </w:p>
    <w:p>
      <w:r>
        <w:t>- Aprobación del Arquitecto de Software</w:t>
      </w:r>
    </w:p>
    <w:p>
      <w:r>
        <w:t>- Aprobación del Líder de Desarrollo</w:t>
      </w:r>
    </w:p>
    <w:p>
      <w:r>
        <w:t>- Aprobación del Líder de QA</w:t>
      </w:r>
    </w:p>
    <w:p/>
    <w:p>
      <w:r>
        <w:t>10.2 Firma de Aprobación</w:t>
      </w:r>
    </w:p>
    <w:p>
      <w:r>
        <w:t>- Nombre: _________________</w:t>
      </w:r>
    </w:p>
    <w:p>
      <w:r>
        <w:t>- Cargo: _________________</w:t>
      </w:r>
    </w:p>
    <w:p>
      <w:r>
        <w:t>- Fecha: _________________</w:t>
      </w:r>
    </w:p>
    <w:p>
      <w:r>
        <w:t>- Firma: _________________</w:t>
      </w:r>
    </w:p>
    <w:p/>
    <w:p>
      <w:r>
        <w:t>RESUMEN EJECUTIVO</w:t>
      </w:r>
    </w:p>
    <w:p>
      <w:r>
        <w:t>==================</w:t>
      </w:r>
    </w:p>
    <w:p/>
    <w:p>
      <w:r>
        <w:t>Este plan de pruebas cubre completamente todos los requisitos del proyecto FERREMAS, incluyendo:</w:t>
      </w:r>
    </w:p>
    <w:p/>
    <w:p>
      <w:r>
        <w:t>✅ API REST para obtener productos x sucursal (5 puntos)</w:t>
      </w:r>
    </w:p>
    <w:p>
      <w:r>
        <w:t>✅ Select con valores de sucursal (2 puntos)</w:t>
      </w:r>
    </w:p>
    <w:p>
      <w:r>
        <w:t>✅ API para conversión de dólar (5 puntos)</w:t>
      </w:r>
    </w:p>
    <w:p>
      <w:r>
        <w:t>✅ Validación de stock en compra (2 puntos)</w:t>
      </w:r>
    </w:p>
    <w:p>
      <w:r>
        <w:t>✅ Validación valor mayor que cero (2 puntos)</w:t>
      </w:r>
    </w:p>
    <w:p>
      <w:r>
        <w:t>✅ Server-Sent Events de stock bajo (15 puntos)</w:t>
      </w:r>
    </w:p>
    <w:p>
      <w:r>
        <w:t>✅ Pantalla de creación de producto (5 puntos)</w:t>
      </w:r>
    </w:p>
    <w:p>
      <w:r>
        <w:t>✅ Revisión de gRPC Bridge (10 puntos)</w:t>
      </w:r>
    </w:p>
    <w:p>
      <w:r>
        <w:t>✅ Creación servidor gRPC (20 puntos)</w:t>
      </w:r>
    </w:p>
    <w:p/>
    <w:p>
      <w:r>
        <w:t>Total de casos de prueba: 40</w:t>
      </w:r>
    </w:p>
    <w:p>
      <w:r>
        <w:t>Cobertura estimada: 100%</w:t>
      </w:r>
    </w:p>
    <w:p>
      <w:r>
        <w:t>Duración estimada: 16 días</w:t>
      </w:r>
    </w:p>
    <w:p>
      <w:r>
        <w:t>Recursos estimados: 5 personas</w:t>
      </w:r>
    </w:p>
    <w:p/>
    <w:p>
      <w:r>
        <w:t xml:space="preserve">El proyecto está listo para la ejecución de pruebas con una estrategia completa y detallada que garantiza la calidad del software entregado. </w:t>
      </w:r>
    </w:p>
    <w:sectPr w:rsidR="006F7356" w:rsidSect="00FA547C">
      <w:headerReference w:type="default" r:id="rId13"/>
      <w:footerReference w:type="default" r:id="rId14"/>
      <w:headerReference w:type="first" r:id="rId15"/>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C63" w:rsidRDefault="001A3C63">
      <w:r>
        <w:separator/>
      </w:r>
    </w:p>
  </w:endnote>
  <w:endnote w:type="continuationSeparator" w:id="0">
    <w:p w:rsidR="001A3C63" w:rsidRDefault="001A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30A8" w:rsidRPr="00F23F9E">
      <w:tblPrEx>
        <w:tblCellMar>
          <w:top w:w="0" w:type="dxa"/>
          <w:bottom w:w="0" w:type="dxa"/>
        </w:tblCellMar>
      </w:tblPrEx>
      <w:tc>
        <w:tcPr>
          <w:tcW w:w="2943" w:type="dxa"/>
        </w:tcPr>
        <w:p w:rsidR="002630A8" w:rsidRPr="00F23F9E" w:rsidRDefault="002630A8">
          <w:pPr>
            <w:ind w:right="360"/>
            <w:rPr>
              <w:lang w:val="es-ES"/>
            </w:rPr>
          </w:pPr>
          <w:r w:rsidRPr="00F23F9E">
            <w:rPr>
              <w:lang w:val="es-ES"/>
            </w:rPr>
            <w:t>Confidencial</w:t>
          </w:r>
        </w:p>
      </w:tc>
      <w:tc>
        <w:tcPr>
          <w:tcW w:w="3686" w:type="dxa"/>
        </w:tcPr>
        <w:p w:rsidR="002630A8" w:rsidRPr="00F23F9E" w:rsidRDefault="002630A8">
          <w:pPr>
            <w:jc w:val="center"/>
            <w:rPr>
              <w:lang w:val="es-ES"/>
            </w:rPr>
          </w:pPr>
        </w:p>
      </w:tc>
      <w:tc>
        <w:tcPr>
          <w:tcW w:w="2599" w:type="dxa"/>
        </w:tcPr>
        <w:p w:rsidR="002630A8" w:rsidRPr="00F23F9E" w:rsidRDefault="002630A8">
          <w:pPr>
            <w:jc w:val="right"/>
            <w:rPr>
              <w:lang w:val="es-ES"/>
            </w:rPr>
          </w:pPr>
          <w:r w:rsidRPr="00F23F9E">
            <w:rPr>
              <w:lang w:val="es-ES"/>
            </w:rPr>
            <w:t xml:space="preserve">Página </w:t>
          </w:r>
          <w:r w:rsidRPr="00F23F9E">
            <w:rPr>
              <w:rStyle w:val="Nmerodepgina"/>
              <w:lang w:val="es-ES"/>
            </w:rPr>
            <w:fldChar w:fldCharType="begin"/>
          </w:r>
          <w:r w:rsidRPr="00F23F9E">
            <w:rPr>
              <w:rStyle w:val="Nmerodepgina"/>
              <w:lang w:val="es-ES"/>
            </w:rPr>
            <w:instrText xml:space="preserve"> PAGE </w:instrText>
          </w:r>
          <w:r w:rsidRPr="00F23F9E">
            <w:rPr>
              <w:rStyle w:val="Nmerodepgina"/>
              <w:lang w:val="es-ES"/>
            </w:rPr>
            <w:fldChar w:fldCharType="separate"/>
          </w:r>
          <w:r w:rsidR="002F1AF2">
            <w:rPr>
              <w:rStyle w:val="Nmerodepgina"/>
              <w:noProof/>
              <w:lang w:val="es-ES"/>
            </w:rPr>
            <w:t>1</w:t>
          </w:r>
          <w:r w:rsidRPr="00F23F9E">
            <w:rPr>
              <w:rStyle w:val="Nmerodepgina"/>
              <w:lang w:val="es-ES"/>
            </w:rPr>
            <w:fldChar w:fldCharType="end"/>
          </w:r>
          <w:r w:rsidRPr="00F23F9E">
            <w:rPr>
              <w:rStyle w:val="Nmerodepgina"/>
              <w:lang w:val="es-ES"/>
            </w:rPr>
            <w:fldChar w:fldCharType="begin"/>
          </w:r>
          <w:r w:rsidRPr="00F23F9E">
            <w:rPr>
              <w:rStyle w:val="Nmerodepgina"/>
              <w:lang w:val="es-ES"/>
            </w:rPr>
            <w:fldChar w:fldCharType="begin"/>
          </w:r>
          <w:r w:rsidRPr="00F23F9E">
            <w:rPr>
              <w:rStyle w:val="Nmerodepgina"/>
              <w:lang w:val="es-ES"/>
            </w:rPr>
            <w:instrText xml:space="preserve"> NUMPAGES </w:instrText>
          </w:r>
          <w:r w:rsidRPr="00F23F9E">
            <w:rPr>
              <w:rStyle w:val="Nmerodepgina"/>
              <w:lang w:val="es-ES"/>
            </w:rPr>
            <w:fldChar w:fldCharType="separate"/>
          </w:r>
          <w:r w:rsidR="002969FE">
            <w:rPr>
              <w:rStyle w:val="Nmerodepgina"/>
              <w:noProof/>
              <w:lang w:val="es-ES"/>
            </w:rPr>
            <w:instrText>23</w:instrText>
          </w:r>
          <w:r w:rsidRPr="00F23F9E">
            <w:rPr>
              <w:rStyle w:val="Nmerodepgina"/>
              <w:lang w:val="es-ES"/>
            </w:rPr>
            <w:fldChar w:fldCharType="end"/>
          </w:r>
          <w:r w:rsidRPr="00F23F9E">
            <w:rPr>
              <w:rStyle w:val="Nmerodepgina"/>
              <w:lang w:val="es-ES"/>
            </w:rPr>
            <w:instrText xml:space="preserve"> PÁGINA </w:instrText>
          </w:r>
          <w:r w:rsidRPr="00F23F9E">
            <w:rPr>
              <w:rStyle w:val="Nmerodepgina"/>
              <w:lang w:val="es-ES"/>
            </w:rPr>
            <w:fldChar w:fldCharType="separate"/>
          </w:r>
          <w:r w:rsidRPr="00F23F9E">
            <w:rPr>
              <w:rStyle w:val="Nmerodepgina"/>
              <w:noProof/>
              <w:lang w:val="es-ES"/>
            </w:rPr>
            <w:t>29</w:t>
          </w:r>
          <w:r w:rsidRPr="00F23F9E">
            <w:rPr>
              <w:rStyle w:val="Nmerodepgina"/>
              <w:lang w:val="es-ES"/>
            </w:rPr>
            <w:fldChar w:fldCharType="end"/>
          </w:r>
        </w:p>
      </w:tc>
    </w:tr>
  </w:tbl>
  <w:p w:rsidR="002630A8" w:rsidRDefault="00263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C63" w:rsidRDefault="001A3C63">
      <w:r>
        <w:separator/>
      </w:r>
    </w:p>
  </w:footnote>
  <w:footnote w:type="continuationSeparator" w:id="0">
    <w:p w:rsidR="001A3C63" w:rsidRDefault="001A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C7C" w:rsidRDefault="00F15C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30A8">
      <w:tblPrEx>
        <w:tblCellMar>
          <w:top w:w="0" w:type="dxa"/>
          <w:bottom w:w="0" w:type="dxa"/>
        </w:tblCellMar>
      </w:tblPrEx>
      <w:tc>
        <w:tcPr>
          <w:tcW w:w="6379" w:type="dxa"/>
        </w:tcPr>
        <w:p w:rsidR="002630A8" w:rsidRDefault="002630A8">
          <w:pPr>
            <w:rPr>
              <w:lang w:val="es-ES"/>
            </w:rPr>
          </w:pPr>
          <w:r>
            <w:rPr>
              <w:lang w:val="es-ES"/>
            </w:rPr>
            <w:fldChar w:fldCharType="begin"/>
          </w:r>
          <w:r>
            <w:rPr>
              <w:lang w:val="es-ES"/>
            </w:rPr>
            <w:instrText xml:space="preserve"> SUBJECT  \* MERGEFORMAT </w:instrText>
          </w:r>
          <w:r>
            <w:rPr>
              <w:lang w:val="es-ES"/>
            </w:rPr>
            <w:fldChar w:fldCharType="end"/>
          </w:r>
        </w:p>
      </w:tc>
      <w:tc>
        <w:tcPr>
          <w:tcW w:w="3179" w:type="dxa"/>
        </w:tcPr>
        <w:p w:rsidR="002630A8" w:rsidRDefault="002630A8">
          <w:pPr>
            <w:tabs>
              <w:tab w:val="left" w:pos="1135"/>
            </w:tabs>
            <w:spacing w:before="40"/>
            <w:ind w:right="68"/>
            <w:rPr>
              <w:lang w:val="es-ES"/>
            </w:rPr>
          </w:pPr>
          <w:r>
            <w:rPr>
              <w:lang w:val="es-ES"/>
            </w:rPr>
            <w:t xml:space="preserve">  Versión:           &lt;1.1.0&gt;</w:t>
          </w:r>
        </w:p>
      </w:tc>
    </w:tr>
    <w:tr w:rsidR="002630A8">
      <w:tblPrEx>
        <w:tblCellMar>
          <w:top w:w="0" w:type="dxa"/>
          <w:bottom w:w="0" w:type="dxa"/>
        </w:tblCellMar>
      </w:tblPrEx>
      <w:tc>
        <w:tcPr>
          <w:tcW w:w="6379" w:type="dxa"/>
        </w:tcPr>
        <w:p w:rsidR="002630A8" w:rsidRDefault="002630A8">
          <w:pPr>
            <w:rPr>
              <w:lang w:val="es-ES"/>
            </w:rPr>
          </w:pPr>
          <w:r>
            <w:rPr>
              <w:lang w:val="es-ES"/>
            </w:rPr>
            <w:fldChar w:fldCharType="begin"/>
          </w:r>
          <w:r>
            <w:rPr>
              <w:lang w:val="es-ES"/>
            </w:rPr>
            <w:instrText xml:space="preserve"> TITLE  \* MERGEFORMAT </w:instrText>
          </w:r>
          <w:r>
            <w:rPr>
              <w:lang w:val="es-ES"/>
            </w:rPr>
            <w:fldChar w:fldCharType="separate"/>
          </w:r>
          <w:r>
            <w:rPr>
              <w:lang w:val="es-ES"/>
            </w:rPr>
            <w:t>Plan de Testing</w:t>
          </w:r>
          <w:r>
            <w:rPr>
              <w:lang w:val="es-ES"/>
            </w:rPr>
            <w:fldChar w:fldCharType="end"/>
          </w:r>
        </w:p>
      </w:tc>
      <w:tc>
        <w:tcPr>
          <w:tcW w:w="3179" w:type="dxa"/>
        </w:tcPr>
        <w:p w:rsidR="002630A8" w:rsidRDefault="002630A8">
          <w:pPr>
            <w:rPr>
              <w:lang w:val="es-ES"/>
            </w:rPr>
          </w:pPr>
          <w:r>
            <w:rPr>
              <w:lang w:val="es-ES"/>
            </w:rPr>
            <w:t xml:space="preserve">  Fecha: </w:t>
          </w:r>
          <w:r>
            <w:rPr>
              <w:lang w:val="es-ES"/>
            </w:rPr>
            <w:fldChar w:fldCharType="begin"/>
          </w:r>
          <w:r>
            <w:rPr>
              <w:lang w:val="es-ES"/>
            </w:rPr>
            <w:instrText xml:space="preserve"> DATE \@ "yyyy/MM/dd" \* MERGEFORMAT </w:instrText>
          </w:r>
          <w:r>
            <w:rPr>
              <w:lang w:val="es-ES"/>
            </w:rPr>
            <w:fldChar w:fldCharType="separate"/>
          </w:r>
          <w:r w:rsidR="002969FE" w:rsidRPr="002969FE">
            <w:rPr>
              <w:noProof/>
            </w:rPr>
            <w:t>2019/01/13</w:t>
          </w:r>
          <w:r>
            <w:rPr>
              <w:lang w:val="es-ES"/>
            </w:rPr>
            <w:fldChar w:fldCharType="end"/>
          </w:r>
        </w:p>
      </w:tc>
    </w:tr>
    <w:tr w:rsidR="002630A8">
      <w:tblPrEx>
        <w:tblCellMar>
          <w:top w:w="0" w:type="dxa"/>
          <w:bottom w:w="0" w:type="dxa"/>
        </w:tblCellMar>
      </w:tblPrEx>
      <w:tc>
        <w:tcPr>
          <w:tcW w:w="9558" w:type="dxa"/>
          <w:gridSpan w:val="2"/>
        </w:tcPr>
        <w:p w:rsidR="002630A8" w:rsidRDefault="002630A8">
          <w:pPr>
            <w:rPr>
              <w:lang w:val="es-ES"/>
            </w:rPr>
          </w:pPr>
          <w:r>
            <w:rPr>
              <w:lang w:val="es-ES"/>
            </w:rPr>
            <w:fldChar w:fldCharType="begin"/>
          </w:r>
          <w:r>
            <w:rPr>
              <w:lang w:val="es-ES"/>
            </w:rPr>
            <w:instrText xml:space="preserve"> FILENAME \p  \* MERGEFORMAT </w:instrText>
          </w:r>
          <w:r>
            <w:rPr>
              <w:lang w:val="es-ES"/>
            </w:rPr>
            <w:fldChar w:fldCharType="separate"/>
          </w:r>
          <w:r>
            <w:rPr>
              <w:noProof/>
              <w:lang w:val="es-ES"/>
            </w:rPr>
            <w:t>Document2</w:t>
          </w:r>
          <w:r>
            <w:rPr>
              <w:lang w:val="es-ES"/>
            </w:rPr>
            <w:fldChar w:fldCharType="end"/>
          </w:r>
        </w:p>
      </w:tc>
    </w:tr>
  </w:tbl>
  <w:p w:rsidR="002630A8" w:rsidRDefault="002630A8">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A8" w:rsidRDefault="002630A8" w:rsidP="00F53E40">
    <w:pPr>
      <w:rPr>
        <w:sz w:val="24"/>
      </w:rPr>
    </w:pPr>
  </w:p>
  <w:p w:rsidR="002630A8" w:rsidRDefault="002630A8" w:rsidP="00F53E40">
    <w:pPr>
      <w:pBdr>
        <w:top w:val="single" w:sz="6" w:space="1" w:color="auto"/>
      </w:pBdr>
      <w:rPr>
        <w:sz w:val="24"/>
      </w:rPr>
    </w:pPr>
  </w:p>
  <w:p w:rsidR="002630A8" w:rsidRDefault="002630A8" w:rsidP="00F53E40">
    <w:pPr>
      <w:pBdr>
        <w:bottom w:val="single" w:sz="6" w:space="1" w:color="auto"/>
      </w:pBdr>
      <w:jc w:val="right"/>
      <w:rPr>
        <w:sz w:val="24"/>
      </w:rPr>
    </w:pPr>
  </w:p>
  <w:p w:rsidR="002630A8" w:rsidRPr="001431C7" w:rsidRDefault="002630A8" w:rsidP="00F53E40">
    <w:pPr>
      <w:pStyle w:val="Encabezado"/>
      <w:tabs>
        <w:tab w:val="clear" w:pos="4320"/>
        <w:tab w:val="clear" w:pos="8640"/>
        <w:tab w:val="left" w:pos="13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30A8">
      <w:tblPrEx>
        <w:tblCellMar>
          <w:top w:w="0" w:type="dxa"/>
          <w:bottom w:w="0" w:type="dxa"/>
        </w:tblCellMar>
      </w:tblPrEx>
      <w:tc>
        <w:tcPr>
          <w:tcW w:w="5880" w:type="dxa"/>
        </w:tcPr>
        <w:p w:rsidR="002630A8" w:rsidRDefault="002630A8">
          <w:pPr>
            <w:pStyle w:val="Encabezado"/>
            <w:tabs>
              <w:tab w:val="clear" w:pos="4320"/>
              <w:tab w:val="clear" w:pos="8640"/>
            </w:tabs>
            <w:rPr>
              <w:lang w:val="es-ES"/>
            </w:rPr>
          </w:pPr>
          <w:r>
            <w:rPr>
              <w:lang w:val="es-ES"/>
            </w:rPr>
            <w:t>&lt;Nombre del Proyecto&gt;</w:t>
          </w:r>
        </w:p>
      </w:tc>
      <w:tc>
        <w:tcPr>
          <w:tcW w:w="3240" w:type="dxa"/>
        </w:tcPr>
        <w:p w:rsidR="002630A8" w:rsidRDefault="002630A8">
          <w:pPr>
            <w:tabs>
              <w:tab w:val="left" w:pos="1135"/>
            </w:tabs>
            <w:spacing w:before="40"/>
            <w:ind w:right="68"/>
            <w:rPr>
              <w:lang w:val="es-ES"/>
            </w:rPr>
          </w:pPr>
          <w:r>
            <w:rPr>
              <w:lang w:val="es-ES"/>
            </w:rPr>
            <w:t xml:space="preserve">  Versión: &lt;1.1.0&gt;</w:t>
          </w:r>
        </w:p>
      </w:tc>
    </w:tr>
    <w:tr w:rsidR="002630A8">
      <w:tblPrEx>
        <w:tblCellMar>
          <w:top w:w="0" w:type="dxa"/>
          <w:bottom w:w="0" w:type="dxa"/>
        </w:tblCellMar>
      </w:tblPrEx>
      <w:tc>
        <w:tcPr>
          <w:tcW w:w="5880" w:type="dxa"/>
        </w:tcPr>
        <w:p w:rsidR="002630A8" w:rsidRDefault="002630A8">
          <w:pPr>
            <w:rPr>
              <w:lang w:val="es-ES"/>
            </w:rPr>
          </w:pPr>
          <w:r>
            <w:rPr>
              <w:lang w:val="es-ES"/>
            </w:rPr>
            <w:t>Plan de Pruebas</w:t>
          </w:r>
        </w:p>
      </w:tc>
      <w:tc>
        <w:tcPr>
          <w:tcW w:w="3240" w:type="dxa"/>
        </w:tcPr>
        <w:p w:rsidR="002630A8" w:rsidRDefault="002630A8">
          <w:pPr>
            <w:rPr>
              <w:lang w:val="es-ES"/>
            </w:rPr>
          </w:pPr>
          <w:r>
            <w:rPr>
              <w:lang w:val="es-ES"/>
            </w:rPr>
            <w:t xml:space="preserve">  Fecha: &lt;aaaa-mm-dd&gt;</w:t>
          </w:r>
        </w:p>
      </w:tc>
    </w:tr>
    <w:tr w:rsidR="002630A8">
      <w:tblPrEx>
        <w:tblCellMar>
          <w:top w:w="0" w:type="dxa"/>
          <w:bottom w:w="0" w:type="dxa"/>
        </w:tblCellMar>
      </w:tblPrEx>
      <w:tc>
        <w:tcPr>
          <w:tcW w:w="9120" w:type="dxa"/>
          <w:gridSpan w:val="2"/>
        </w:tcPr>
        <w:p w:rsidR="002630A8" w:rsidRDefault="002630A8">
          <w:pPr>
            <w:rPr>
              <w:lang w:val="es-ES"/>
            </w:rPr>
          </w:pPr>
          <w:r>
            <w:rPr>
              <w:lang w:val="es-ES"/>
            </w:rPr>
            <w:t>&lt;Identificador de Documento&gt;</w:t>
          </w:r>
        </w:p>
      </w:tc>
    </w:tr>
  </w:tbl>
  <w:p w:rsidR="002630A8" w:rsidRDefault="002630A8">
    <w:pPr>
      <w:pStyle w:val="Encabezado"/>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A8" w:rsidRPr="0033606D" w:rsidRDefault="002630A8" w:rsidP="003360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81C2C"/>
    <w:multiLevelType w:val="hybridMultilevel"/>
    <w:tmpl w:val="0ABAC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A4D345F"/>
    <w:multiLevelType w:val="hybridMultilevel"/>
    <w:tmpl w:val="BB761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352597"/>
    <w:multiLevelType w:val="hybridMultilevel"/>
    <w:tmpl w:val="79925F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4058"/>
    <w:multiLevelType w:val="hybridMultilevel"/>
    <w:tmpl w:val="4AF06E4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257D73CE"/>
    <w:multiLevelType w:val="singleLevel"/>
    <w:tmpl w:val="52B669A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5D47029"/>
    <w:multiLevelType w:val="singleLevel"/>
    <w:tmpl w:val="52B669A6"/>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F2A20D3"/>
    <w:multiLevelType w:val="hybridMultilevel"/>
    <w:tmpl w:val="F386F1D0"/>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DF3FED"/>
    <w:multiLevelType w:val="hybridMultilevel"/>
    <w:tmpl w:val="5BB6A85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F60FD"/>
    <w:multiLevelType w:val="hybridMultilevel"/>
    <w:tmpl w:val="11427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C60784"/>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B49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D7D463A"/>
    <w:multiLevelType w:val="hybridMultilevel"/>
    <w:tmpl w:val="D63072CA"/>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873524"/>
    <w:multiLevelType w:val="hybridMultilevel"/>
    <w:tmpl w:val="D0BA274E"/>
    <w:lvl w:ilvl="0" w:tplc="EB6A0802">
      <w:start w:val="1"/>
      <w:numFmt w:val="bullet"/>
      <w:lvlText w:val=""/>
      <w:lvlJc w:val="left"/>
      <w:pPr>
        <w:tabs>
          <w:tab w:val="num" w:pos="1152"/>
        </w:tabs>
        <w:ind w:left="1152" w:hanging="360"/>
      </w:pPr>
      <w:rPr>
        <w:rFonts w:ascii="Symbol" w:hAnsi="Symbol" w:hint="default"/>
      </w:rPr>
    </w:lvl>
    <w:lvl w:ilvl="1" w:tplc="0C0A0003" w:tentative="1">
      <w:start w:val="1"/>
      <w:numFmt w:val="bullet"/>
      <w:lvlText w:val="o"/>
      <w:lvlJc w:val="left"/>
      <w:pPr>
        <w:tabs>
          <w:tab w:val="num" w:pos="1872"/>
        </w:tabs>
        <w:ind w:left="1872" w:hanging="360"/>
      </w:pPr>
      <w:rPr>
        <w:rFonts w:ascii="Courier New" w:hAnsi="Courier New" w:cs="Courier New" w:hint="default"/>
      </w:rPr>
    </w:lvl>
    <w:lvl w:ilvl="2" w:tplc="0C0A0005" w:tentative="1">
      <w:start w:val="1"/>
      <w:numFmt w:val="bullet"/>
      <w:lvlText w:val=""/>
      <w:lvlJc w:val="left"/>
      <w:pPr>
        <w:tabs>
          <w:tab w:val="num" w:pos="2592"/>
        </w:tabs>
        <w:ind w:left="2592" w:hanging="360"/>
      </w:pPr>
      <w:rPr>
        <w:rFonts w:ascii="Wingdings" w:hAnsi="Wingdings" w:hint="default"/>
      </w:rPr>
    </w:lvl>
    <w:lvl w:ilvl="3" w:tplc="0C0A0001" w:tentative="1">
      <w:start w:val="1"/>
      <w:numFmt w:val="bullet"/>
      <w:lvlText w:val=""/>
      <w:lvlJc w:val="left"/>
      <w:pPr>
        <w:tabs>
          <w:tab w:val="num" w:pos="3312"/>
        </w:tabs>
        <w:ind w:left="3312" w:hanging="360"/>
      </w:pPr>
      <w:rPr>
        <w:rFonts w:ascii="Symbol" w:hAnsi="Symbol" w:hint="default"/>
      </w:rPr>
    </w:lvl>
    <w:lvl w:ilvl="4" w:tplc="0C0A0003" w:tentative="1">
      <w:start w:val="1"/>
      <w:numFmt w:val="bullet"/>
      <w:lvlText w:val="o"/>
      <w:lvlJc w:val="left"/>
      <w:pPr>
        <w:tabs>
          <w:tab w:val="num" w:pos="4032"/>
        </w:tabs>
        <w:ind w:left="4032" w:hanging="360"/>
      </w:pPr>
      <w:rPr>
        <w:rFonts w:ascii="Courier New" w:hAnsi="Courier New" w:cs="Courier New" w:hint="default"/>
      </w:rPr>
    </w:lvl>
    <w:lvl w:ilvl="5" w:tplc="0C0A0005" w:tentative="1">
      <w:start w:val="1"/>
      <w:numFmt w:val="bullet"/>
      <w:lvlText w:val=""/>
      <w:lvlJc w:val="left"/>
      <w:pPr>
        <w:tabs>
          <w:tab w:val="num" w:pos="4752"/>
        </w:tabs>
        <w:ind w:left="4752" w:hanging="360"/>
      </w:pPr>
      <w:rPr>
        <w:rFonts w:ascii="Wingdings" w:hAnsi="Wingdings" w:hint="default"/>
      </w:rPr>
    </w:lvl>
    <w:lvl w:ilvl="6" w:tplc="0C0A0001" w:tentative="1">
      <w:start w:val="1"/>
      <w:numFmt w:val="bullet"/>
      <w:lvlText w:val=""/>
      <w:lvlJc w:val="left"/>
      <w:pPr>
        <w:tabs>
          <w:tab w:val="num" w:pos="5472"/>
        </w:tabs>
        <w:ind w:left="5472" w:hanging="360"/>
      </w:pPr>
      <w:rPr>
        <w:rFonts w:ascii="Symbol" w:hAnsi="Symbol" w:hint="default"/>
      </w:rPr>
    </w:lvl>
    <w:lvl w:ilvl="7" w:tplc="0C0A0003" w:tentative="1">
      <w:start w:val="1"/>
      <w:numFmt w:val="bullet"/>
      <w:lvlText w:val="o"/>
      <w:lvlJc w:val="left"/>
      <w:pPr>
        <w:tabs>
          <w:tab w:val="num" w:pos="6192"/>
        </w:tabs>
        <w:ind w:left="6192" w:hanging="360"/>
      </w:pPr>
      <w:rPr>
        <w:rFonts w:ascii="Courier New" w:hAnsi="Courier New" w:cs="Courier New" w:hint="default"/>
      </w:rPr>
    </w:lvl>
    <w:lvl w:ilvl="8" w:tplc="0C0A0005" w:tentative="1">
      <w:start w:val="1"/>
      <w:numFmt w:val="bullet"/>
      <w:lvlText w:val=""/>
      <w:lvlJc w:val="left"/>
      <w:pPr>
        <w:tabs>
          <w:tab w:val="num" w:pos="6912"/>
        </w:tabs>
        <w:ind w:left="6912" w:hanging="360"/>
      </w:pPr>
      <w:rPr>
        <w:rFonts w:ascii="Wingdings" w:hAnsi="Wingdings" w:hint="default"/>
      </w:rPr>
    </w:lvl>
  </w:abstractNum>
  <w:abstractNum w:abstractNumId="22"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FB54476"/>
    <w:multiLevelType w:val="hybridMultilevel"/>
    <w:tmpl w:val="354AC33C"/>
    <w:lvl w:ilvl="0" w:tplc="EB6A08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6B659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7861D9F"/>
    <w:multiLevelType w:val="hybridMultilevel"/>
    <w:tmpl w:val="21368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D5D2C01"/>
    <w:multiLevelType w:val="hybridMultilevel"/>
    <w:tmpl w:val="DE3E7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27"/>
  </w:num>
  <w:num w:numId="4">
    <w:abstractNumId w:val="22"/>
  </w:num>
  <w:num w:numId="5">
    <w:abstractNumId w:val="7"/>
  </w:num>
  <w:num w:numId="6">
    <w:abstractNumId w:val="13"/>
  </w:num>
  <w:num w:numId="7">
    <w:abstractNumId w:val="25"/>
  </w:num>
  <w:num w:numId="8">
    <w:abstractNumId w:val="17"/>
  </w:num>
  <w:num w:numId="9">
    <w:abstractNumId w:val="15"/>
  </w:num>
  <w:num w:numId="10">
    <w:abstractNumId w:val="5"/>
  </w:num>
  <w:num w:numId="11">
    <w:abstractNumId w:val="0"/>
  </w:num>
  <w:num w:numId="12">
    <w:abstractNumId w:val="18"/>
  </w:num>
  <w:num w:numId="13">
    <w:abstractNumId w:val="11"/>
  </w:num>
  <w:num w:numId="14">
    <w:abstractNumId w:val="10"/>
  </w:num>
  <w:num w:numId="15">
    <w:abstractNumId w:val="4"/>
  </w:num>
  <w:num w:numId="16">
    <w:abstractNumId w:val="19"/>
  </w:num>
  <w:num w:numId="17">
    <w:abstractNumId w:val="24"/>
  </w:num>
  <w:num w:numId="18">
    <w:abstractNumId w:val="9"/>
  </w:num>
  <w:num w:numId="19">
    <w:abstractNumId w:val="8"/>
  </w:num>
  <w:num w:numId="20">
    <w:abstractNumId w:val="26"/>
  </w:num>
  <w:num w:numId="21">
    <w:abstractNumId w:val="28"/>
  </w:num>
  <w:num w:numId="22">
    <w:abstractNumId w:val="6"/>
  </w:num>
  <w:num w:numId="23">
    <w:abstractNumId w:val="3"/>
  </w:num>
  <w:num w:numId="24">
    <w:abstractNumId w:val="16"/>
  </w:num>
  <w:num w:numId="25">
    <w:abstractNumId w:val="1"/>
    <w:lvlOverride w:ilvl="0">
      <w:lvl w:ilvl="0">
        <w:start w:val="1"/>
        <w:numFmt w:val="bullet"/>
        <w:lvlText w:val=""/>
        <w:legacy w:legacy="1" w:legacySpace="120" w:legacyIndent="360"/>
        <w:lvlJc w:val="left"/>
        <w:pPr>
          <w:ind w:left="360" w:hanging="360"/>
        </w:pPr>
        <w:rPr>
          <w:rFonts w:ascii="Wingdings" w:hAnsi="Wingdings" w:hint="default"/>
        </w:rPr>
      </w:lvl>
    </w:lvlOverride>
  </w:num>
  <w:num w:numId="26">
    <w:abstractNumId w:val="23"/>
  </w:num>
  <w:num w:numId="27">
    <w:abstractNumId w:val="14"/>
  </w:num>
  <w:num w:numId="28">
    <w:abstractNumId w:val="21"/>
  </w:num>
  <w:num w:numId="29">
    <w:abstractNumId w:val="12"/>
  </w:num>
  <w:num w:numId="30">
    <w:abstractNumId w:val="20"/>
  </w:num>
  <w:num w:numId="31">
    <w:abstractNumId w:val="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A8"/>
    <w:rsid w:val="00001A57"/>
    <w:rsid w:val="00001CF0"/>
    <w:rsid w:val="000067D6"/>
    <w:rsid w:val="00017928"/>
    <w:rsid w:val="00023075"/>
    <w:rsid w:val="00023F9C"/>
    <w:rsid w:val="00030171"/>
    <w:rsid w:val="00035E70"/>
    <w:rsid w:val="00044715"/>
    <w:rsid w:val="000748CD"/>
    <w:rsid w:val="0009110F"/>
    <w:rsid w:val="00095465"/>
    <w:rsid w:val="000C2708"/>
    <w:rsid w:val="000E067D"/>
    <w:rsid w:val="000E0EC3"/>
    <w:rsid w:val="000F2CDE"/>
    <w:rsid w:val="0010302E"/>
    <w:rsid w:val="001035FD"/>
    <w:rsid w:val="00104A1C"/>
    <w:rsid w:val="0013117A"/>
    <w:rsid w:val="00134E91"/>
    <w:rsid w:val="00136493"/>
    <w:rsid w:val="001554F2"/>
    <w:rsid w:val="00163A5F"/>
    <w:rsid w:val="001A3C63"/>
    <w:rsid w:val="001C5A57"/>
    <w:rsid w:val="001F2643"/>
    <w:rsid w:val="001F2D48"/>
    <w:rsid w:val="00202303"/>
    <w:rsid w:val="00206407"/>
    <w:rsid w:val="00216444"/>
    <w:rsid w:val="00227014"/>
    <w:rsid w:val="0023173B"/>
    <w:rsid w:val="0023296F"/>
    <w:rsid w:val="002568F2"/>
    <w:rsid w:val="00257AC3"/>
    <w:rsid w:val="002630A8"/>
    <w:rsid w:val="00295D56"/>
    <w:rsid w:val="002969FE"/>
    <w:rsid w:val="002B4DC9"/>
    <w:rsid w:val="002B5F8F"/>
    <w:rsid w:val="002B6E9C"/>
    <w:rsid w:val="002E39E7"/>
    <w:rsid w:val="002F1AF2"/>
    <w:rsid w:val="002F3970"/>
    <w:rsid w:val="002F5A23"/>
    <w:rsid w:val="0031312B"/>
    <w:rsid w:val="003132B4"/>
    <w:rsid w:val="00326A19"/>
    <w:rsid w:val="003273F7"/>
    <w:rsid w:val="00332C59"/>
    <w:rsid w:val="0033606D"/>
    <w:rsid w:val="00340B64"/>
    <w:rsid w:val="00355535"/>
    <w:rsid w:val="00366B43"/>
    <w:rsid w:val="003904F0"/>
    <w:rsid w:val="00395CB1"/>
    <w:rsid w:val="003A5035"/>
    <w:rsid w:val="003B2D29"/>
    <w:rsid w:val="003D205D"/>
    <w:rsid w:val="003D6E9C"/>
    <w:rsid w:val="003E63A7"/>
    <w:rsid w:val="003F24E2"/>
    <w:rsid w:val="004045A8"/>
    <w:rsid w:val="004156D3"/>
    <w:rsid w:val="004272E8"/>
    <w:rsid w:val="0043505C"/>
    <w:rsid w:val="00441E46"/>
    <w:rsid w:val="00443C19"/>
    <w:rsid w:val="00451BA0"/>
    <w:rsid w:val="004633B3"/>
    <w:rsid w:val="00472203"/>
    <w:rsid w:val="00481C91"/>
    <w:rsid w:val="004900EC"/>
    <w:rsid w:val="00497088"/>
    <w:rsid w:val="004C0A2C"/>
    <w:rsid w:val="004C1A3F"/>
    <w:rsid w:val="004C5A6F"/>
    <w:rsid w:val="004C6856"/>
    <w:rsid w:val="00500655"/>
    <w:rsid w:val="0050458A"/>
    <w:rsid w:val="0054010F"/>
    <w:rsid w:val="00543721"/>
    <w:rsid w:val="00545B03"/>
    <w:rsid w:val="00554E42"/>
    <w:rsid w:val="00556032"/>
    <w:rsid w:val="00563D5F"/>
    <w:rsid w:val="005A4D64"/>
    <w:rsid w:val="005C0AC5"/>
    <w:rsid w:val="005C1019"/>
    <w:rsid w:val="005C57A1"/>
    <w:rsid w:val="006137BF"/>
    <w:rsid w:val="00631207"/>
    <w:rsid w:val="00634192"/>
    <w:rsid w:val="00636C50"/>
    <w:rsid w:val="00647408"/>
    <w:rsid w:val="00664CE5"/>
    <w:rsid w:val="0068240D"/>
    <w:rsid w:val="0069598F"/>
    <w:rsid w:val="006C5240"/>
    <w:rsid w:val="006E5713"/>
    <w:rsid w:val="006E6EA1"/>
    <w:rsid w:val="006F32FE"/>
    <w:rsid w:val="006F7017"/>
    <w:rsid w:val="006F7356"/>
    <w:rsid w:val="00732029"/>
    <w:rsid w:val="00734AB2"/>
    <w:rsid w:val="00753892"/>
    <w:rsid w:val="00794D6C"/>
    <w:rsid w:val="007A0101"/>
    <w:rsid w:val="007A308B"/>
    <w:rsid w:val="007B0E59"/>
    <w:rsid w:val="007C1521"/>
    <w:rsid w:val="007C2339"/>
    <w:rsid w:val="007E08CE"/>
    <w:rsid w:val="007E4092"/>
    <w:rsid w:val="008025C9"/>
    <w:rsid w:val="00821F5F"/>
    <w:rsid w:val="00825C30"/>
    <w:rsid w:val="0083367E"/>
    <w:rsid w:val="008406EA"/>
    <w:rsid w:val="00860A8C"/>
    <w:rsid w:val="00882B93"/>
    <w:rsid w:val="00892892"/>
    <w:rsid w:val="008A1CB0"/>
    <w:rsid w:val="008C5E5D"/>
    <w:rsid w:val="008C790F"/>
    <w:rsid w:val="008E2989"/>
    <w:rsid w:val="00900E7B"/>
    <w:rsid w:val="009017EE"/>
    <w:rsid w:val="00904B89"/>
    <w:rsid w:val="00906D61"/>
    <w:rsid w:val="00911BFB"/>
    <w:rsid w:val="00946C43"/>
    <w:rsid w:val="00954F73"/>
    <w:rsid w:val="00970C05"/>
    <w:rsid w:val="00971C4D"/>
    <w:rsid w:val="00972882"/>
    <w:rsid w:val="00975C29"/>
    <w:rsid w:val="00996063"/>
    <w:rsid w:val="009B1ED4"/>
    <w:rsid w:val="009B473E"/>
    <w:rsid w:val="009B66C6"/>
    <w:rsid w:val="009D2408"/>
    <w:rsid w:val="009E2610"/>
    <w:rsid w:val="009E7060"/>
    <w:rsid w:val="009F5F06"/>
    <w:rsid w:val="00A038D1"/>
    <w:rsid w:val="00A1387A"/>
    <w:rsid w:val="00A163E0"/>
    <w:rsid w:val="00A25C51"/>
    <w:rsid w:val="00A31D50"/>
    <w:rsid w:val="00A43A91"/>
    <w:rsid w:val="00A500B7"/>
    <w:rsid w:val="00A52A71"/>
    <w:rsid w:val="00A56CCF"/>
    <w:rsid w:val="00A71603"/>
    <w:rsid w:val="00AB0A64"/>
    <w:rsid w:val="00AB2D2B"/>
    <w:rsid w:val="00AD43AE"/>
    <w:rsid w:val="00AF29C1"/>
    <w:rsid w:val="00B21833"/>
    <w:rsid w:val="00B26989"/>
    <w:rsid w:val="00B402B1"/>
    <w:rsid w:val="00B50B05"/>
    <w:rsid w:val="00B75F4D"/>
    <w:rsid w:val="00BB70F6"/>
    <w:rsid w:val="00BC3145"/>
    <w:rsid w:val="00BC3EC9"/>
    <w:rsid w:val="00BE15F5"/>
    <w:rsid w:val="00BE396B"/>
    <w:rsid w:val="00BF1D34"/>
    <w:rsid w:val="00BF32C5"/>
    <w:rsid w:val="00C0414F"/>
    <w:rsid w:val="00C15931"/>
    <w:rsid w:val="00C31296"/>
    <w:rsid w:val="00C31A46"/>
    <w:rsid w:val="00C3317A"/>
    <w:rsid w:val="00C33379"/>
    <w:rsid w:val="00C422EA"/>
    <w:rsid w:val="00C50D7B"/>
    <w:rsid w:val="00C61EBA"/>
    <w:rsid w:val="00C812B0"/>
    <w:rsid w:val="00C86913"/>
    <w:rsid w:val="00C9688A"/>
    <w:rsid w:val="00CA17CA"/>
    <w:rsid w:val="00CA4A52"/>
    <w:rsid w:val="00CB666C"/>
    <w:rsid w:val="00CC07D7"/>
    <w:rsid w:val="00CD3E2C"/>
    <w:rsid w:val="00CF49D5"/>
    <w:rsid w:val="00D02699"/>
    <w:rsid w:val="00D1143E"/>
    <w:rsid w:val="00D22A40"/>
    <w:rsid w:val="00D22DC0"/>
    <w:rsid w:val="00D31EAC"/>
    <w:rsid w:val="00D868E1"/>
    <w:rsid w:val="00D92E3C"/>
    <w:rsid w:val="00D958B6"/>
    <w:rsid w:val="00D964F8"/>
    <w:rsid w:val="00D96A35"/>
    <w:rsid w:val="00DB70A8"/>
    <w:rsid w:val="00DC46E7"/>
    <w:rsid w:val="00DE2277"/>
    <w:rsid w:val="00DE7C14"/>
    <w:rsid w:val="00DF3612"/>
    <w:rsid w:val="00E038F7"/>
    <w:rsid w:val="00E03979"/>
    <w:rsid w:val="00E108EB"/>
    <w:rsid w:val="00E12211"/>
    <w:rsid w:val="00E2615C"/>
    <w:rsid w:val="00E27303"/>
    <w:rsid w:val="00E30959"/>
    <w:rsid w:val="00E35BAF"/>
    <w:rsid w:val="00E36334"/>
    <w:rsid w:val="00E45B5D"/>
    <w:rsid w:val="00E50D43"/>
    <w:rsid w:val="00E638B0"/>
    <w:rsid w:val="00E92A67"/>
    <w:rsid w:val="00EA675A"/>
    <w:rsid w:val="00EA7218"/>
    <w:rsid w:val="00EB3A11"/>
    <w:rsid w:val="00EF1A11"/>
    <w:rsid w:val="00EF599C"/>
    <w:rsid w:val="00F0016D"/>
    <w:rsid w:val="00F002E9"/>
    <w:rsid w:val="00F15C7C"/>
    <w:rsid w:val="00F16A70"/>
    <w:rsid w:val="00F23F9E"/>
    <w:rsid w:val="00F3067C"/>
    <w:rsid w:val="00F30884"/>
    <w:rsid w:val="00F339F4"/>
    <w:rsid w:val="00F53E40"/>
    <w:rsid w:val="00F552C7"/>
    <w:rsid w:val="00F974E7"/>
    <w:rsid w:val="00FA0C3B"/>
    <w:rsid w:val="00FA547C"/>
    <w:rsid w:val="00FF2AE7"/>
    <w:rsid w:val="00FF68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D34870-8C14-5546-B9D9-4C55F6E7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rFonts w:ascii="Verdana" w:hAnsi="Verdana"/>
      <w:lang w:val="en-US" w:eastAsia="en-US"/>
    </w:rPr>
  </w:style>
  <w:style w:type="paragraph" w:styleId="Ttulo1">
    <w:name w:val="heading 1"/>
    <w:basedOn w:val="Normal"/>
    <w:next w:val="Normal"/>
    <w:qFormat/>
    <w:pPr>
      <w:keepNext/>
      <w:numPr>
        <w:numId w:val="1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1"/>
      </w:numPr>
      <w:spacing w:before="240" w:after="60"/>
      <w:outlineLvl w:val="4"/>
    </w:pPr>
    <w:rPr>
      <w:sz w:val="22"/>
    </w:rPr>
  </w:style>
  <w:style w:type="paragraph" w:styleId="Ttulo6">
    <w:name w:val="heading 6"/>
    <w:basedOn w:val="Normal"/>
    <w:next w:val="Normal"/>
    <w:qFormat/>
    <w:pPr>
      <w:numPr>
        <w:ilvl w:val="5"/>
        <w:numId w:val="11"/>
      </w:numPr>
      <w:spacing w:before="240" w:after="60"/>
      <w:outlineLvl w:val="5"/>
    </w:pPr>
    <w:rPr>
      <w:i/>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Puest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TDC3">
    <w:name w:val="toc 3"/>
    <w:basedOn w:val="Normal"/>
    <w:next w:val="Normal"/>
    <w:uiPriority w:val="39"/>
    <w:pPr>
      <w:ind w:left="400"/>
    </w:pPr>
    <w:rPr>
      <w:rFonts w:ascii="Times New Roman" w:hAnsi="Times New Roman"/>
      <w:i/>
      <w:iCs/>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F53E40"/>
    <w:pPr>
      <w:spacing w:after="120"/>
      <w:jc w:val="both"/>
    </w:pPr>
    <w:rPr>
      <w:i/>
      <w:color w:val="0000FF"/>
      <w:lang w:val="es-ES"/>
    </w:rPr>
  </w:style>
  <w:style w:type="character" w:styleId="Hipervnculo">
    <w:name w:val="Hyperlink"/>
    <w:rPr>
      <w:color w:val="0000FF"/>
      <w:u w:val="single"/>
    </w:rPr>
  </w:style>
  <w:style w:type="paragraph" w:customStyle="1" w:styleId="SubTitle">
    <w:name w:val="SubTitle"/>
    <w:basedOn w:val="Puest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Textodeglobo">
    <w:name w:val="Balloon Text"/>
    <w:basedOn w:val="Normal"/>
    <w:link w:val="TextodegloboCar"/>
    <w:rsid w:val="00F974E7"/>
    <w:pPr>
      <w:spacing w:line="240" w:lineRule="auto"/>
    </w:pPr>
    <w:rPr>
      <w:rFonts w:ascii="Tahoma" w:hAnsi="Tahoma" w:cs="Tahoma"/>
      <w:sz w:val="16"/>
      <w:szCs w:val="16"/>
    </w:rPr>
  </w:style>
  <w:style w:type="character" w:customStyle="1" w:styleId="TextodegloboCar">
    <w:name w:val="Texto de globo Car"/>
    <w:link w:val="Textodeglobo"/>
    <w:rsid w:val="00F974E7"/>
    <w:rPr>
      <w:rFonts w:ascii="Tahoma" w:hAnsi="Tahoma" w:cs="Tahoma"/>
      <w:sz w:val="16"/>
      <w:szCs w:val="16"/>
      <w:lang w:val="en-US" w:eastAsia="en-US"/>
    </w:rPr>
  </w:style>
  <w:style w:type="paragraph" w:styleId="Asuntodelcomentario">
    <w:name w:val="annotation subject"/>
    <w:basedOn w:val="Textocomentario"/>
    <w:next w:val="Textocomentario"/>
    <w:semiHidden/>
    <w:rsid w:val="0010302E"/>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Testin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C:\R-08042007\ESCRITORIO\tutelkan\Recursos de TWP\TRP v1.1\plantillas\PlanDeTesting.dot</Template>
  <TotalTime>1</TotalTime>
  <Pages>23</Pages>
  <Words>3814</Words>
  <Characters>20982</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Manager/>
  <Company>Proyecto Tutelkan</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
  <dc:creator>Sandra Olea</dc:creator>
  <cp:keywords/>
  <dc:description>_x000d_
_x000d_
        _x000d_
</dc:description>
  <cp:lastModifiedBy>Sandra Olea</cp:lastModifiedBy>
  <cp:revision>2</cp:revision>
  <cp:lastPrinted>2000-06-13T23:33:00Z</cp:lastPrinted>
  <dcterms:created xsi:type="dcterms:W3CDTF">2019-01-13T23:07:00Z</dcterms:created>
  <dcterms:modified xsi:type="dcterms:W3CDTF">2019-01-13T23:07:00Z</dcterms:modified>
  <cp:category/>
</cp:coreProperties>
</file>