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color w:val="2e5a88"/>
          <w:sz w:val="60"/>
          <w:szCs w:val="60"/>
          <w:rtl w:val="0"/>
        </w:rPr>
        <w:t xml:space="preserve">AgeCare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Plataforma digital integral de cuidado de adultos mayores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AgeCare — 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Avance Fase 2 · Diseño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APT · Capstone PTY4614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Duoc UC · Escuela de Informática y Telecomunicaciones · Sede San Andrés de Concepción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Empresa contraparte: Alloxentric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Equipo: Javier Cerna Chávez · Benjamín Camus · Juan Mora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Docentes: Jazna Meza Hidalgo · Juan Pablo Mellado Alarcón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color w:val="2e5a88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0464708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AgeCare — Diccionario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Convenciones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1 — Identidad y acceso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users — Cuentas de usuario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refresh_tokens — Sesiones activas (tokens de refresco)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push_devices — Dispositivos para notificaciones push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patients — Adultos mayores con expediente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patient_conditions — Condiciones médicas del paciente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sdt>
              <w:sdtPr>
                <w:id w:val="7530975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Tabla: patient_members — Vínculo usuario↔paciente con rol (control de acceso)</w:t>
                  <w:tab/>
                  <w:t xml:space="preserve">6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invitations — Invitaciones al círculo de cuidado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audit_log — Registro inmutable de auditoría (RNF-14)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system_parameters — Parámetros de negocio configurables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2 — Vitals y wearable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vital_types — Catálogo de tipos de signos vitales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wearables — Dispositivo vestible vinculado al paciente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vital_readings — Mediciones de signos vitales (particionada por mes)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vital_thresholds — Rango normal por paciente y tipo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wellbeing_snapshots — Historial diario del semáforo de bienestar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3 — Medicación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medications — Plan de medicamento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medication_times — Horarios de toma (1FN)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medication_days — Días habilitados (1FN)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scheduled_doses — Tomas concretas programadas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4 — Alertas y emergencias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alerts — Alertas del sistema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alert_deliveries — Entregas de notificación por alerta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notification_settings — Preferencias de notificación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emergency_contacts — Contactos de emergencia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sos_events — Activaciones del botón de emergencia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5 — Negocio (freemium)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Tabla: subscriptions — Suscripciones del modelo freemium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AgeCare — Diccionario de Datos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APT · Capstone PTY4614 · DUOC UC — Grupo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Javier Cerna Chávez · Benjamín Camus · Juan Mora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PostgreSQL 16 · Modelo relacional normalizado hasta 2FN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sql/schema/000_schema_completo.sql</w:t>
      </w:r>
      <w:r w:rsidDel="00000000" w:rsidR="00000000" w:rsidRPr="00000000">
        <w:rPr>
          <w:rtl w:val="0"/>
        </w:rPr>
        <w:t xml:space="preserve"> (24 tablas)</w:t>
      </w:r>
    </w:p>
    <w:p w:rsidR="00000000" w:rsidDel="00000000" w:rsidP="00000000" w:rsidRDefault="00000000" w:rsidRPr="00000000" w14:paraId="0000003F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Convenciones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clave primaria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clave foránea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restricción única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nulo.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tipos corresponden a PostgreSQL: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varchar(n)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timestamptz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(fecha-hora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 zona),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numeric(p,e)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smallint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jsonb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inet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"GENERATED" indica columna calculada por la base (solo lectura).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de borrado en FK: todas las claves foráneas usan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ON DELETE RESTRICT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 modelo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no admite borrado físico</w:t>
      </w:r>
      <w:r w:rsidDel="00000000" w:rsidR="00000000" w:rsidRPr="00000000">
        <w:rPr>
          <w:rtl w:val="0"/>
        </w:rPr>
        <w:t xml:space="preserve">: el motor impide eliminar una fila con registros asociados. La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baja de un registro se hace por desactivación (columnas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removed_at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unlinked_at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discontinued_at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revoked_at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cancelled_at</w:t>
      </w:r>
      <w:r w:rsidDel="00000000" w:rsidR="00000000" w:rsidRPr="00000000">
        <w:rPr>
          <w:rtl w:val="0"/>
        </w:rPr>
        <w:t xml:space="preserve">), conservando el dato histórico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para análisis posterior y trazabilidad clínica.</w:t>
      </w:r>
    </w:p>
    <w:p w:rsidR="00000000" w:rsidDel="00000000" w:rsidP="00000000" w:rsidRDefault="00000000" w:rsidRPr="00000000" w14:paraId="0000004A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Bloque 1 — Identidad y acceso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— Cuentas de usuario del sistema</w:t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interno de la cuenta.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varchar(254)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NN, UK (sin mayúsculas)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Correo de acceso.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Hash de la contraseña (bcrypt/argon2). Nunca texto plano.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Nombre(s) del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Apellido(s) del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varchar(121)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calculado (first + last). Solo lectura.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Teléfono en formato E.164. Opcional.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avatar_url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URL de la foto de perfil. Opcional.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locale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varchar(5)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NN, def. 'es', CHECK enum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Idioma de la interfaz (es/en).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NN, def. true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false = cuenta desactivada por soporte.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Baja lógica (soft delete). NULL = vigente.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refresh_tokens</w:t>
      </w:r>
      <w:r w:rsidDel="00000000" w:rsidR="00000000" w:rsidRPr="00000000">
        <w:rPr>
          <w:rtl w:val="0"/>
        </w:rPr>
        <w:t xml:space="preserve"> — Sesiones activas (tokens de refresco)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registro de sesión.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(RESTRICT), NN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Dueño de la sesión.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family_id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Agrupa los tokens de un mismo inicio de sesión (rotación).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token_hash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varchar(64)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NN, UK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SHA-256 del token. Nunca el token en claro.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expires_at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Vencimiento (30 días).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revoked_at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Momento de revocación. NULL = vigente.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revoked_reason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CHECK enum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Motivo: rotated/logout/reuse_detected/password_reset/account_disabled.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Emisión del token.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push_devices</w:t>
      </w:r>
      <w:r w:rsidDel="00000000" w:rsidR="00000000" w:rsidRPr="00000000">
        <w:rPr>
          <w:rtl w:val="0"/>
        </w:rPr>
        <w:t xml:space="preserve"> — Dispositivos para notificaciones push</w:t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dispositivo.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(RESTRICT), NN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Dueño actual del dispositivo.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push_token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NN, UK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Token de FCM/APNs. Identifica la instalación.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ios / android / web.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NN, def. true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false = sesión cerrada o token inválido.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last_seen_at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Última confirmación del dispositivo.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Primer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 — Adultos mayores con expediente</w:t>
      </w:r>
    </w:p>
    <w:tbl>
      <w:tblPr>
        <w:tblStyle w:val="Table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Nombre(s) del adulto mayor.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Apellido(s) del adulto mayor.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varchar(121)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calculado. Solo lectura.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rut_number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RUT sin puntos ni dígito verificador.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rut_dv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Dígito verificador (0-9 o K). Derivable de rut_number.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birth_date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Fecha de nacimiento. La edad se calcula.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 / F / 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photo_url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Foto del paciente. Opcional.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timezone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NN, def. 'America/Santiago'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Zona horaria IANA (horarios de medicación).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expediente.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Baja lógica. NULL = vigente.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patient_conditions</w:t>
      </w:r>
      <w:r w:rsidDel="00000000" w:rsidR="00000000" w:rsidRPr="00000000">
        <w:rPr>
          <w:rtl w:val="0"/>
        </w:rPr>
        <w:t xml:space="preserve"> — Condiciones médicas del paciente</w:t>
      </w:r>
    </w:p>
    <w:tbl>
      <w:tblPr>
        <w:tblStyle w:val="Table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condición.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Paciente al que pertenece.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NN, UK (patient_id, condition) vigente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Padecimiento (ej. hipertension).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diagnosed_at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Fecha de diagnóstico. Opcional.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Fecha de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Baja lógica. Condición corregida/remitida se desactiva; conserva histórico clínico.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patient_members</w:t>
      </w:r>
      <w:r w:rsidDel="00000000" w:rsidR="00000000" w:rsidRPr="00000000">
        <w:rPr>
          <w:rtl w:val="0"/>
        </w:rPr>
        <w:t xml:space="preserve"> — Vínculo usuario↔paciente con rol (control de acceso)</w:t>
      </w:r>
    </w:p>
    <w:tbl>
      <w:tblPr>
        <w:tblStyle w:val="Table6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vínculo.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(RESTRICT), NN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family / caregiver / doctor / elder.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is_owner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NN, def. false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del paciente (solo rol family).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Alta del vínculo.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removed_at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Baja del círculo. Conserva historial.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i w:val="1"/>
          <w:iCs w:val="1"/>
          <w:rtl w:val="0"/>
        </w:rPr>
        <w:t xml:space="preserve">UK: (patient_id, user_id). Índice único de un solo owner por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invitations</w:t>
      </w:r>
      <w:r w:rsidDel="00000000" w:rsidR="00000000" w:rsidRPr="00000000">
        <w:rPr>
          <w:rtl w:val="0"/>
        </w:rPr>
        <w:t xml:space="preserve"> — Invitaciones al círculo de cuidado</w:t>
      </w:r>
    </w:p>
    <w:tbl>
      <w:tblPr>
        <w:tblStyle w:val="Table7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invitación.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Paciente al que se invita.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varchar(320)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Correo del invitado (puede no tener cuenta).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Rol a asignar: family/caregiver/doctor/elder.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token_hash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varchar(64)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NN, UK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SHA-256 del token de invitación.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invited_by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(RESTRICT), NN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Quién envió la invitación.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expires_at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Vencimiento (7 días).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accepted_at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Momento de aceptación.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accepted_by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Usuario que aceptó.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revoked_at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Anulación antes de aceptar.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Creación.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— Registro inmutable de auditoría (RNF-14)</w:t>
      </w:r>
    </w:p>
    <w:tbl>
      <w:tblPr>
        <w:tblStyle w:val="Table8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registro de auditoría.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actor_user_id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Quién ejecutó la acción.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Verbo del dominio (view_record, dose_log, alert_ack…).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entity_type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Entidad afectada (tabla lógica).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entity_id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entidad afectada.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Paciente del expediente afectado.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old_value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Estado anterior en un cambio (atributos variables).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new_value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Estado nuevo en un cambio.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inet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IP de origen de la petición.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user_agent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varchar(300)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Agente de la petición.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Momento del evento.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i w:val="1"/>
          <w:iCs w:val="1"/>
          <w:rtl w:val="0"/>
        </w:rPr>
        <w:t xml:space="preserve">Tabla append-only: un trigger impide UPDATE y DELETE (inmutabilidad).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system_parameters</w:t>
      </w:r>
      <w:r w:rsidDel="00000000" w:rsidR="00000000" w:rsidRPr="00000000">
        <w:rPr>
          <w:rtl w:val="0"/>
        </w:rPr>
        <w:t xml:space="preserve"> — Parámetros de negocio configurables</w:t>
      </w:r>
    </w:p>
    <w:tbl>
      <w:tblPr>
        <w:tblStyle w:val="Table9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Clave del parámetro (ej. wearable_offline_minutes).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Valor del parámetro (como texto).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value_type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NN, def. 'int', CHECK enum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int/minutes/hours/decimal/bool/text.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varchar(300)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parámetro.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Último administrador que lo modificó.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Bloque 2 — Vitals y wearable</w:t>
      </w:r>
    </w:p>
    <w:p w:rsidR="00000000" w:rsidDel="00000000" w:rsidP="00000000" w:rsidRDefault="00000000" w:rsidRPr="00000000" w14:paraId="000001DC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vital_types</w:t>
      </w:r>
      <w:r w:rsidDel="00000000" w:rsidR="00000000" w:rsidRPr="00000000">
        <w:rPr>
          <w:rtl w:val="0"/>
        </w:rPr>
        <w:t xml:space="preserve"> — Catálogo de tipos de signos vitales</w:t>
      </w:r>
    </w:p>
    <w:tbl>
      <w:tblPr>
        <w:tblStyle w:val="Table10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Código del tipo (heart_rate, spo2, …).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Nombre legible del signo vital.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NN, def. ''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Unidad de presentación (bpm, %, mmHg…).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has_secondary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NN, def. false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true solo para blood_pressure (sistólica + diastólica).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wearables</w:t>
      </w:r>
      <w:r w:rsidDel="00000000" w:rsidR="00000000" w:rsidRPr="00000000">
        <w:rPr>
          <w:rtl w:val="0"/>
        </w:rPr>
        <w:t xml:space="preserve"> — Dispositivo vestible vinculado al paciente</w:t>
      </w:r>
    </w:p>
    <w:tbl>
      <w:tblPr>
        <w:tblStyle w:val="Table1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wearable.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Paciente dueño del dispositivo.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NN, def. 'simulator'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datos: simulator/healthkit/garmin/…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serial_number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varchar(64)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Número de serie del aparato.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Modelo del aparato.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battery_pct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Nivel de batería. NULL si no ha reportado.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last_sync_at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Última medición recibida (base de alerta offline).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unlinked_at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Desvinculación. NULL = vigente.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Vinculación.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i w:val="1"/>
          <w:iCs w:val="1"/>
          <w:rtl w:val="0"/>
        </w:rPr>
        <w:t xml:space="preserve">UK parciales: un wearable activo por paciente; un serial activo por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vital_readings</w:t>
      </w:r>
      <w:r w:rsidDel="00000000" w:rsidR="00000000" w:rsidRPr="00000000">
        <w:rPr>
          <w:rtl w:val="0"/>
        </w:rPr>
        <w:t xml:space="preserve"> — Mediciones de signos vitales (particionada por mes)</w:t>
      </w:r>
    </w:p>
    <w:tbl>
      <w:tblPr>
        <w:tblStyle w:val="Table1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PK (id, measured_at)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lectura.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Paciente al que pertenece.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FK → vital_types.code, NN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Tipo de signo vital.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numeric(8,2)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NN, CHECK 0–100000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Valor principal (sistólica en presión).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value_secondary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numeric(8,2)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solo blood_pressure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Diastólica. NULL en los demás tipos.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measured_at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NN, parte de PK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Momento de la medición (columna de particionado).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wearable / manual.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Datos adicionales del proveedor (atributos variables).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Llegada al servidor.</w:t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i w:val="1"/>
          <w:iCs w:val="1"/>
          <w:rtl w:val="0"/>
        </w:rPr>
        <w:t xml:space="preserve">UK natural: (patient_id, type, measured_at, source) → idempotencia.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vital_thresholds</w:t>
      </w:r>
      <w:r w:rsidDel="00000000" w:rsidR="00000000" w:rsidRPr="00000000">
        <w:rPr>
          <w:rtl w:val="0"/>
        </w:rPr>
        <w:t xml:space="preserve"> — Rango normal por paciente y tipo</w:t>
      </w:r>
    </w:p>
    <w:tbl>
      <w:tblPr>
        <w:tblStyle w:val="Table1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umbral.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FK → vital_types.code, NN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Tipo de signo vital.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min_value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numeric(8,2)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Límite inferior. NULL si solo hay techo.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max_value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numeric(8,2)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Límite superior. NULL si solo hay piso.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Quién configuró el umbral.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Creación.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Baja lógica. Umbral reemplazado se desactiva; conserva histórico de rangos.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i w:val="1"/>
          <w:iCs w:val="1"/>
          <w:rtl w:val="0"/>
        </w:rPr>
        <w:t xml:space="preserve">UK: (patient_id, type) solo vigentes (índice parcial WHERE deleted_at IS NULL). CHECK: min &lt; max; al menos uno no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wellbeing_snapshots</w:t>
      </w:r>
      <w:r w:rsidDel="00000000" w:rsidR="00000000" w:rsidRPr="00000000">
        <w:rPr>
          <w:rtl w:val="0"/>
        </w:rPr>
        <w:t xml:space="preserve"> — Historial diario del semáforo de bienestar</w:t>
      </w:r>
    </w:p>
    <w:tbl>
      <w:tblPr>
        <w:tblStyle w:val="Table1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snapshot.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snapshot_date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NN, UK (patient_id, date)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Día de la fotografía.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varchar(12)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ok / warning / attention.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reasons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NN, def. '[]'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Motivos legibles del estado (arreglo).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vitals_out_of_range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Conteo de vitales fuera de rango ese día.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doses_missed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Conteo de dosis omitidas ese día.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active_alerts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Conteo de alertas activas ese día.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computed_at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Momento del cálculo.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rPr/>
      </w:pPr>
      <w:r w:rsidDel="00000000" w:rsidR="00000000" w:rsidRPr="00000000">
        <w:rPr>
          <w:rtl w:val="0"/>
        </w:rPr>
        <w:t xml:space="preserve">Bloque 3 — Medicación</w:t>
      </w:r>
    </w:p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medications</w:t>
      </w:r>
      <w:r w:rsidDel="00000000" w:rsidR="00000000" w:rsidRPr="00000000">
        <w:rPr>
          <w:rtl w:val="0"/>
        </w:rPr>
        <w:t xml:space="preserve"> — Plan de medicamento</w:t>
      </w:r>
    </w:p>
    <w:tbl>
      <w:tblPr>
        <w:tblStyle w:val="Table1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medicamento.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Nombre del medicamento.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dose_amount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numeric(8,2)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NN, CHECK &gt; 0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Cantidad de la dosis (ej. 50).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dose_unit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Unidad: mg/g/ml/mcg/UI/gotas/…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dose_text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(cantidad + unidad). Solo lectura.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Instrucciones de administración.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Inicio del tratamiento.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Fin del tratamiento. Opcional.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grace_window_min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NN, def. 60 (5–720)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Tolerancia antes de marcar como omitida.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prescribed_by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Médico o cuidadora que definió el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discontinued_at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Descontinuación. NULL = vigente.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Creación.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medication_times</w:t>
      </w:r>
      <w:r w:rsidDel="00000000" w:rsidR="00000000" w:rsidRPr="00000000">
        <w:rPr>
          <w:rtl w:val="0"/>
        </w:rPr>
        <w:t xml:space="preserve"> — Horarios de toma (1FN)</w:t>
      </w:r>
    </w:p>
    <w:tbl>
      <w:tblPr>
        <w:tblStyle w:val="Table16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horario.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medication_id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FK → medications (RESTRICT), NN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Medicamento.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time_of_day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NN, UK (medication_id, time_of_day)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Hora de toma (HH:MM).</w:t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medication_days</w:t>
      </w:r>
      <w:r w:rsidDel="00000000" w:rsidR="00000000" w:rsidRPr="00000000">
        <w:rPr>
          <w:rtl w:val="0"/>
        </w:rPr>
        <w:t xml:space="preserve"> — Días habilitados (1FN)</w:t>
      </w:r>
    </w:p>
    <w:tbl>
      <w:tblPr>
        <w:tblStyle w:val="Table17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medication_id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PK (medication_id, day_of_week), FK → medications (RESTRICT)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Medicamento.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day_of_week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PK, CHECK 1–7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1=lunes … 7=domingo (ISO 8601).</w:t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scheduled_doses</w:t>
      </w:r>
      <w:r w:rsidDel="00000000" w:rsidR="00000000" w:rsidRPr="00000000">
        <w:rPr>
          <w:rtl w:val="0"/>
        </w:rPr>
        <w:t xml:space="preserve"> — Tomas concretas programadas</w:t>
      </w:r>
    </w:p>
    <w:tbl>
      <w:tblPr>
        <w:tblStyle w:val="Table18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toma.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medication_id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FK → medications (RESTRICT), NN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Medicamento del que proviene.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scheduled_at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NN, UK (medication_id, scheduled_at)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Cuándo DEBÍA administrarse (planificado).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NN, def. 'pending', CHECK enum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pending/taken/skipped/postponed/missed.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administered_at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CHECK si taken; ≥ scheduled_at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Cuándo se administró REALMENTE (hecho clínico).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logged_by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Quién registró la toma (responsabilidad).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logged_at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Cuándo se REGISTRÓ en la app (acto administrativo).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obligatorio si skipped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Motivo de la omisión.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postponed_until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≤ scheduled_at + 4h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Nueva hora tras posponer.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la toma.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rPr/>
      </w:pPr>
      <w:r w:rsidDel="00000000" w:rsidR="00000000" w:rsidRPr="00000000">
        <w:rPr>
          <w:rtl w:val="0"/>
        </w:rPr>
        <w:t xml:space="preserve">Bloque 4 — Alertas y emergencias</w:t>
      </w:r>
    </w:p>
    <w:p w:rsidR="00000000" w:rsidDel="00000000" w:rsidP="00000000" w:rsidRDefault="00000000" w:rsidRPr="00000000" w14:paraId="00000335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alerts</w:t>
      </w:r>
      <w:r w:rsidDel="00000000" w:rsidR="00000000" w:rsidRPr="00000000">
        <w:rPr>
          <w:rtl w:val="0"/>
        </w:rPr>
        <w:t xml:space="preserve"> — Alertas del sistema</w:t>
      </w:r>
    </w:p>
    <w:tbl>
      <w:tblPr>
        <w:tblStyle w:val="Table19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alerta.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fall/vital_out_of_range/missed_dose/sos/wearable_offline.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info / warning / critical.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Título de la alerta.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Detalle legible.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Datos que la originaron (atributos variables).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dedup_key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Clave de deduplicación (misma causa en 30 min).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varchar(12)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NN, def. 'active', CHECK enum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active / acknowledged / resolved.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acknowledged_by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Quién atendió.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acknowledged_at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Momento de atención.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resolved_by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Quién resolvió.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resolved_at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Momento de resolución.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resolution_note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Nota de resolución.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escalated_at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Momento de escalamiento (RF-52).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Creación.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</w:tbl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i w:val="1"/>
          <w:iCs w:val="1"/>
          <w:rtl w:val="0"/>
        </w:rPr>
        <w:t xml:space="preserve">CHECK: coherencia de estados (no se resuelve antes de atender).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alert_deliveries</w:t>
      </w:r>
      <w:r w:rsidDel="00000000" w:rsidR="00000000" w:rsidRPr="00000000">
        <w:rPr>
          <w:rtl w:val="0"/>
        </w:rPr>
        <w:t xml:space="preserve"> — Entregas de notificación por alerta</w:t>
      </w:r>
    </w:p>
    <w:tbl>
      <w:tblPr>
        <w:tblStyle w:val="Table20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alert_id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FK → alerts (RESTRICT), NN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Alerta notificada.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(RESTRICT), NN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Destinatario.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push_device_id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FK → push_devices (RESTRICT)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Dispositivo al que se envió.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NN, def. 'push', CHECK enum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push/email/sms/in_app.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NN, def. 'queued', CHECK enum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queued/sent/delivered/opened/failed.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sent_at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Enviado al proveedor.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delivered_at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Confirmado al dispositivo (mide latencia RNF-05).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opened_at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Abierto por 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error_detail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varchar(300)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obligatorio si failed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Detalle del fallo.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Creación.</w:t>
            </w:r>
          </w:p>
        </w:tc>
      </w:tr>
    </w:tbl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notification_settings</w:t>
      </w:r>
      <w:r w:rsidDel="00000000" w:rsidR="00000000" w:rsidRPr="00000000">
        <w:rPr>
          <w:rtl w:val="0"/>
        </w:rPr>
        <w:t xml:space="preserve"> — Preferencias de notificación</w:t>
      </w:r>
    </w:p>
    <w:tbl>
      <w:tblPr>
        <w:tblStyle w:val="Table2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(RESTRICT), NN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alert_type</w:t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NN, UK (user_id, alert_type)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Tipo de alerta.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push_enabled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NN, def. true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Si recibe push de ese tipo.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Creación.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</w:tbl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i w:val="1"/>
          <w:iCs w:val="1"/>
          <w:rtl w:val="0"/>
        </w:rPr>
        <w:t xml:space="preserve">CHECK: fall y sos no se pueden desactivar.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emergency_contacts</w:t>
      </w:r>
      <w:r w:rsidDel="00000000" w:rsidR="00000000" w:rsidRPr="00000000">
        <w:rPr>
          <w:rtl w:val="0"/>
        </w:rPr>
        <w:t xml:space="preserve"> — Contactos de emergencia</w:t>
      </w:r>
    </w:p>
    <w:tbl>
      <w:tblPr>
        <w:tblStyle w:val="Table2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contacto.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Nombre(s) del contacto.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Apellido(s) del contacto.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varchar(121)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calculado. Solo lectura.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el 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NN, formato +E.164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escalation_order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NN, def. 1 (1–10)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Prioridad de aviso (1 = primero).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Notas.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Creación.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Baja lógica.</w:t>
            </w:r>
          </w:p>
        </w:tc>
      </w:tr>
    </w:tbl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sos_events</w:t>
      </w:r>
      <w:r w:rsidDel="00000000" w:rsidR="00000000" w:rsidRPr="00000000">
        <w:rPr>
          <w:rtl w:val="0"/>
        </w:rPr>
        <w:t xml:space="preserve"> — Activaciones del botón de emergencia</w:t>
      </w:r>
    </w:p>
    <w:tbl>
      <w:tblPr>
        <w:tblStyle w:val="Table2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evento 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FK → patients (RESTRICT), NN</w:t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Paciente.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triggered_by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Quién activó el 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alert_id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FK → alerts (RESTRICT), NN, UK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Alerta crítica generada (una por SOS).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varchar(300)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Nota del evento.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numeric(9,6)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−90 a 90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Latitud al momento del 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numeric(9,6)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−180 a 180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Longitud al momento del 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Momento del evento.</w:t>
            </w:r>
          </w:p>
        </w:tc>
      </w:tr>
    </w:tbl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rPr/>
      </w:pPr>
      <w:r w:rsidDel="00000000" w:rsidR="00000000" w:rsidRPr="00000000">
        <w:rPr>
          <w:rtl w:val="0"/>
        </w:rPr>
        <w:t xml:space="preserve">Bloque 5 — Negocio (freemium)</w:t>
      </w:r>
    </w:p>
    <w:p w:rsidR="00000000" w:rsidDel="00000000" w:rsidP="00000000" w:rsidRDefault="00000000" w:rsidRPr="00000000" w14:paraId="0000042F">
      <w:pPr>
        <w:pStyle w:val="Heading3"/>
        <w:rPr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— Suscripciones del modelo freemium</w:t>
      </w:r>
    </w:p>
    <w:tbl>
      <w:tblPr>
        <w:tblStyle w:val="Table2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suscripción.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FK → users (RESTRICT), NN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Usuario suscrito (cuidadora en v1).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NN, CHECK enum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free / premium.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NN, def. 'active', CHECK enum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active/past_due/cancelled/expired.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started_at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Inicio de la suscripción.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current_period_end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Fin del período vigente.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cancelled_at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obligatorio si cancelled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Momento de cancelación.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provider_ref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Referencia opaca a la pasarela (sin datos de tarjeta).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Creación.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Última modificación (trigger).</w:t>
            </w:r>
          </w:p>
        </w:tc>
      </w:tr>
    </w:tbl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i w:val="1"/>
          <w:iCs w:val="1"/>
          <w:rtl w:val="0"/>
        </w:rPr>
        <w:t xml:space="preserve">UK parcial: una suscripción activa por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rPr/>
      </w:pPr>
      <w:r w:rsidDel="00000000" w:rsidR="00000000" w:rsidRPr="00000000">
        <w:rPr>
          <w:rtl w:val="0"/>
        </w:rPr>
        <w:t xml:space="preserve">Resumen</w:t>
      </w:r>
    </w:p>
    <w:tbl>
      <w:tblPr>
        <w:tblStyle w:val="Table2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1 · Identidad y acceso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users, refresh_tokens, push_devices, patients, patient_conditions, patient_members, invitations, audit_log, system_parameters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2 · Vitals y wearable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vital_types, wearables, vital_readings, vital_thresholds, wellbeing_snapshots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3 · Medicación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medications, medication_times, medication_days, scheduled_doses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4 · Alertas y emergencias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alerts, alert_deliveries, notification_settings, emergency_contacts, sos_events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5 · Negocio (freemium)</w:t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subscriptions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24    </w:t>
            </w:r>
            <w:r w:rsidDel="00000000" w:rsidR="00000000" w:rsidRPr="00000000">
              <w:rPr>
                <w:rtl w:val="0"/>
              </w:rPr>
              <w:t xml:space="preserve">/?</w:t>
            </w:r>
          </w:p>
        </w:tc>
      </w:tr>
    </w:tbl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q63dZlKuDFO2yZMnbQvEKaywYg==">CgMxLjAaJAoBMBIfCh0IB0IZCgVBcmlhbBIQQXJpYWwgVW5pY29kZSBNUzgAciExWWZyMElhM3Z3Nm5POVNHNjN3RXVxZmY5SGlGMVFlLXk=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