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2EAEBB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RPi.GPIO </w:t>
      </w:r>
      <w:r>
        <w:rPr>
          <w:rFonts w:ascii="Menlo" w:hAnsi="Menlo" w:cs="Menlo"/>
          <w:sz w:val="22"/>
          <w:sz-cs w:val="22"/>
          <w:b/>
          <w:color w:val="2EAEBB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GPIO</w:t>
      </w:r>
    </w:p>
    <w:p>
      <w:pPr/>
      <w:r>
        <w:rPr>
          <w:rFonts w:ascii="Menlo" w:hAnsi="Menlo" w:cs="Menlo"/>
          <w:sz w:val="22"/>
          <w:sz-cs w:val="22"/>
          <w:b/>
          <w:color w:val="2EAEBB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time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GPIO.setmode(GPIO.BOARD)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GPIO.setup(12, GPIO.OUT)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 = GPIO.PWM(12, 50)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p.start(7.5)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2EAEBB"/>
        </w:rPr>
        <w:t xml:space="preserve">try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b/>
          <w:color w:val="2EAEBB"/>
        </w:rPr>
        <w:t xml:space="preserve">while</w:t>
      </w:r>
      <w:r>
        <w:rPr>
          <w:rFonts w:ascii="Menlo" w:hAnsi="Menlo" w:cs="Menlo"/>
          <w:sz w:val="22"/>
          <w:sz-cs w:val="22"/>
          <w:color w:val="000000"/>
        </w:rPr>
        <w:t xml:space="preserve"> True: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p.ChangeDutyCycle(7.5)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turn towards 90 degree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time.sleep(1)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sleep 1 second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p.ChangeDutyCycle(2.5)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turn towards 0 degree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time.sleep(1)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sleep 1 second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p.ChangeDutyCycle(12.5)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turn towards 180 degree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time.sleep(1)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 # sleep 1 second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