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A5DB8" w14:textId="77777777" w:rsidR="00FA14AF" w:rsidRDefault="00FA14AF">
      <w:pPr>
        <w:spacing w:after="1200"/>
      </w:pPr>
    </w:p>
    <w:p w14:paraId="00EA2E92" w14:textId="77777777" w:rsidR="00FA14AF" w:rsidRPr="004A1B76" w:rsidRDefault="0010000A">
      <w:pPr>
        <w:spacing w:after="100"/>
        <w:jc w:val="center"/>
        <w:rPr>
          <w:sz w:val="24"/>
          <w:szCs w:val="24"/>
        </w:rPr>
      </w:pPr>
      <w:r w:rsidRPr="004A1B76">
        <w:rPr>
          <w:b/>
          <w:bCs/>
          <w:color w:val="595959"/>
          <w:sz w:val="32"/>
          <w:szCs w:val="32"/>
        </w:rPr>
        <w:t>PROJECT REPORT</w:t>
      </w:r>
    </w:p>
    <w:p w14:paraId="33093888" w14:textId="77777777" w:rsidR="00FA14AF" w:rsidRDefault="00FA14AF">
      <w:pPr>
        <w:spacing w:after="200"/>
      </w:pPr>
    </w:p>
    <w:p w14:paraId="03CA9AAB" w14:textId="31563878" w:rsidR="00FA14AF" w:rsidRDefault="004A1B76">
      <w:pPr>
        <w:spacing w:after="100"/>
        <w:jc w:val="center"/>
      </w:pPr>
      <w:r>
        <w:rPr>
          <w:b/>
          <w:bCs/>
          <w:color w:val="1F3864"/>
          <w:sz w:val="56"/>
          <w:szCs w:val="56"/>
        </w:rPr>
        <w:t>Cyber Kill Chain Simulator</w:t>
      </w:r>
    </w:p>
    <w:p w14:paraId="0E9C4843" w14:textId="77777777" w:rsidR="00FA14AF" w:rsidRDefault="0010000A">
      <w:pPr>
        <w:spacing w:after="400"/>
        <w:jc w:val="center"/>
      </w:pPr>
      <w:r>
        <w:rPr>
          <w:i/>
          <w:iCs/>
          <w:color w:val="2E74B5"/>
          <w:sz w:val="26"/>
          <w:szCs w:val="26"/>
        </w:rPr>
        <w:t>A Self-Hosted Red Team vs. Blue Team Cyber Range</w:t>
      </w:r>
    </w:p>
    <w:p w14:paraId="1C8CDBAA" w14:textId="77777777" w:rsidR="00FA14AF" w:rsidRDefault="00FA14AF">
      <w:pPr>
        <w:spacing w:after="800"/>
      </w:pPr>
    </w:p>
    <w:p w14:paraId="62D3D61F" w14:textId="77777777" w:rsidR="00FA14AF" w:rsidRDefault="0010000A">
      <w:pPr>
        <w:spacing w:after="60"/>
        <w:jc w:val="center"/>
      </w:pPr>
      <w:r>
        <w:rPr>
          <w:color w:val="595959"/>
          <w:sz w:val="22"/>
          <w:szCs w:val="22"/>
        </w:rPr>
        <w:t>Deployment, Configuration &amp; Attack–Detection Demonstration</w:t>
      </w:r>
    </w:p>
    <w:p w14:paraId="73CA3EC9" w14:textId="77777777" w:rsidR="00FA14AF" w:rsidRDefault="0010000A">
      <w:pPr>
        <w:spacing w:after="60"/>
        <w:jc w:val="center"/>
      </w:pPr>
      <w:r>
        <w:rPr>
          <w:color w:val="595959"/>
        </w:rPr>
        <w:t>Covering two deployments: the full-featured build and a simplified build</w:t>
      </w:r>
    </w:p>
    <w:p w14:paraId="30D78D2C" w14:textId="77777777" w:rsidR="00FA14AF" w:rsidRDefault="00FA14AF">
      <w:pPr>
        <w:spacing w:after="14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50"/>
        <w:gridCol w:w="6304"/>
      </w:tblGrid>
      <w:tr w:rsidR="00FA14AF" w14:paraId="574F4068" w14:textId="77777777">
        <w:tblPrEx>
          <w:tblCellMar>
            <w:top w:w="0" w:type="dxa"/>
            <w:bottom w:w="0" w:type="dxa"/>
          </w:tblCellMar>
        </w:tblPrEx>
        <w:tc>
          <w:tcPr>
            <w:tcW w:w="3000" w:type="dxa"/>
            <w:shd w:val="clear" w:color="auto" w:fill="1F3864"/>
            <w:tcMar>
              <w:top w:w="100" w:type="dxa"/>
              <w:left w:w="120" w:type="dxa"/>
              <w:bottom w:w="100" w:type="dxa"/>
              <w:right w:w="120" w:type="dxa"/>
            </w:tcMar>
            <w:vAlign w:val="center"/>
          </w:tcPr>
          <w:p w14:paraId="584F970B" w14:textId="77777777" w:rsidR="00FA14AF" w:rsidRDefault="0010000A">
            <w:r>
              <w:rPr>
                <w:b/>
                <w:bCs/>
                <w:color w:val="FFFFFF"/>
              </w:rPr>
              <w:t>Field</w:t>
            </w:r>
          </w:p>
        </w:tc>
        <w:tc>
          <w:tcPr>
            <w:tcW w:w="6200" w:type="dxa"/>
            <w:shd w:val="clear" w:color="auto" w:fill="1F3864"/>
            <w:tcMar>
              <w:top w:w="100" w:type="dxa"/>
              <w:left w:w="120" w:type="dxa"/>
              <w:bottom w:w="100" w:type="dxa"/>
              <w:right w:w="120" w:type="dxa"/>
            </w:tcMar>
            <w:vAlign w:val="center"/>
          </w:tcPr>
          <w:p w14:paraId="00625478" w14:textId="77777777" w:rsidR="00FA14AF" w:rsidRDefault="0010000A">
            <w:r>
              <w:rPr>
                <w:b/>
                <w:bCs/>
                <w:color w:val="FFFFFF"/>
              </w:rPr>
              <w:t>Details</w:t>
            </w:r>
          </w:p>
        </w:tc>
      </w:tr>
      <w:tr w:rsidR="00FA14AF" w14:paraId="27ACF637"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1666B432" w14:textId="77777777" w:rsidR="00FA14AF" w:rsidRDefault="0010000A">
            <w:r>
              <w:rPr>
                <w:b/>
                <w:bCs/>
                <w:color w:val="000000"/>
              </w:rPr>
              <w:t>Student Name</w:t>
            </w:r>
          </w:p>
        </w:tc>
        <w:tc>
          <w:tcPr>
            <w:tcW w:w="6200" w:type="dxa"/>
            <w:tcMar>
              <w:top w:w="100" w:type="dxa"/>
              <w:left w:w="120" w:type="dxa"/>
              <w:bottom w:w="100" w:type="dxa"/>
              <w:right w:w="120" w:type="dxa"/>
            </w:tcMar>
            <w:vAlign w:val="center"/>
          </w:tcPr>
          <w:p w14:paraId="7D1B9EED" w14:textId="32486180" w:rsidR="00FA14AF" w:rsidRDefault="004A1B76">
            <w:r>
              <w:t xml:space="preserve">Jawad </w:t>
            </w:r>
            <w:proofErr w:type="gramStart"/>
            <w:r>
              <w:t>Ali ,Ahmed</w:t>
            </w:r>
            <w:proofErr w:type="gramEnd"/>
            <w:r>
              <w:t xml:space="preserve"> ALI, Muhammad Mubashir </w:t>
            </w:r>
          </w:p>
        </w:tc>
      </w:tr>
      <w:tr w:rsidR="00FA14AF" w14:paraId="56039B20"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316E693C" w14:textId="1589497D" w:rsidR="00FA14AF" w:rsidRPr="005D242A" w:rsidRDefault="005D242A">
            <w:pPr>
              <w:rPr>
                <w:b/>
                <w:bCs/>
              </w:rPr>
            </w:pPr>
            <w:r w:rsidRPr="005D242A">
              <w:rPr>
                <w:b/>
                <w:bCs/>
              </w:rPr>
              <w:t xml:space="preserve">Team Name </w:t>
            </w:r>
          </w:p>
        </w:tc>
        <w:tc>
          <w:tcPr>
            <w:tcW w:w="6200" w:type="dxa"/>
            <w:tcMar>
              <w:top w:w="100" w:type="dxa"/>
              <w:left w:w="120" w:type="dxa"/>
              <w:bottom w:w="100" w:type="dxa"/>
              <w:right w:w="120" w:type="dxa"/>
            </w:tcMar>
            <w:vAlign w:val="center"/>
          </w:tcPr>
          <w:p w14:paraId="73C7E0AF" w14:textId="27C89668" w:rsidR="00FA14AF" w:rsidRDefault="005D242A">
            <w:r>
              <w:t>Aks Cyber Tech</w:t>
            </w:r>
          </w:p>
        </w:tc>
      </w:tr>
      <w:tr w:rsidR="00FA14AF" w14:paraId="110BC208"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6362F6B6" w14:textId="77777777" w:rsidR="00FA14AF" w:rsidRDefault="0010000A">
            <w:r>
              <w:rPr>
                <w:b/>
                <w:bCs/>
                <w:color w:val="000000"/>
              </w:rPr>
              <w:t>Course</w:t>
            </w:r>
          </w:p>
        </w:tc>
        <w:tc>
          <w:tcPr>
            <w:tcW w:w="6200" w:type="dxa"/>
            <w:tcMar>
              <w:top w:w="100" w:type="dxa"/>
              <w:left w:w="120" w:type="dxa"/>
              <w:bottom w:w="100" w:type="dxa"/>
              <w:right w:w="120" w:type="dxa"/>
            </w:tcMar>
            <w:vAlign w:val="center"/>
          </w:tcPr>
          <w:p w14:paraId="669F8705" w14:textId="77777777" w:rsidR="00FA14AF" w:rsidRDefault="0010000A">
            <w:r>
              <w:rPr>
                <w:color w:val="000000"/>
              </w:rPr>
              <w:t>[Course Title]</w:t>
            </w:r>
          </w:p>
        </w:tc>
      </w:tr>
      <w:tr w:rsidR="00FA14AF" w14:paraId="675D825D"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0B1F6003" w14:textId="77777777" w:rsidR="00FA14AF" w:rsidRDefault="0010000A">
            <w:r>
              <w:rPr>
                <w:b/>
                <w:bCs/>
                <w:color w:val="000000"/>
              </w:rPr>
              <w:t>Submitted To</w:t>
            </w:r>
          </w:p>
        </w:tc>
        <w:tc>
          <w:tcPr>
            <w:tcW w:w="6200" w:type="dxa"/>
            <w:tcMar>
              <w:top w:w="100" w:type="dxa"/>
              <w:left w:w="120" w:type="dxa"/>
              <w:bottom w:w="100" w:type="dxa"/>
              <w:right w:w="120" w:type="dxa"/>
            </w:tcMar>
            <w:vAlign w:val="center"/>
          </w:tcPr>
          <w:p w14:paraId="4DB301EB" w14:textId="06CAC0A5" w:rsidR="00FA14AF" w:rsidRDefault="004A1B76">
            <w:r>
              <w:t xml:space="preserve">Mam </w:t>
            </w:r>
            <w:proofErr w:type="spellStart"/>
            <w:r>
              <w:t>Arooosa</w:t>
            </w:r>
            <w:proofErr w:type="spellEnd"/>
            <w:r>
              <w:t xml:space="preserve"> Tariq</w:t>
            </w:r>
          </w:p>
        </w:tc>
      </w:tr>
      <w:tr w:rsidR="00FA14AF" w14:paraId="2ECCD933"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095F1C81" w14:textId="77777777" w:rsidR="00FA14AF" w:rsidRDefault="0010000A">
            <w:r>
              <w:rPr>
                <w:b/>
                <w:bCs/>
                <w:color w:val="000000"/>
              </w:rPr>
              <w:t>Submission Date</w:t>
            </w:r>
          </w:p>
        </w:tc>
        <w:tc>
          <w:tcPr>
            <w:tcW w:w="6200" w:type="dxa"/>
            <w:tcMar>
              <w:top w:w="100" w:type="dxa"/>
              <w:left w:w="120" w:type="dxa"/>
              <w:bottom w:w="100" w:type="dxa"/>
              <w:right w:w="120" w:type="dxa"/>
            </w:tcMar>
            <w:vAlign w:val="center"/>
          </w:tcPr>
          <w:p w14:paraId="20D537DD" w14:textId="333760E2" w:rsidR="00FA14AF" w:rsidRDefault="005D242A">
            <w:r>
              <w:t>14-8-2026</w:t>
            </w:r>
          </w:p>
        </w:tc>
      </w:tr>
    </w:tbl>
    <w:p w14:paraId="03B5510C" w14:textId="77777777" w:rsidR="00FA14AF" w:rsidRDefault="00FA14AF">
      <w:pPr>
        <w:sectPr w:rsidR="00FA14AF">
          <w:pgSz w:w="12240" w:h="15840"/>
          <w:pgMar w:top="1440" w:right="1440" w:bottom="1440" w:left="1440" w:header="708" w:footer="708" w:gutter="0"/>
          <w:cols w:space="720"/>
          <w:docGrid w:linePitch="360"/>
        </w:sectPr>
      </w:pPr>
    </w:p>
    <w:p w14:paraId="5DF2F2D4" w14:textId="77777777" w:rsidR="00FA14AF" w:rsidRDefault="0010000A">
      <w:pPr>
        <w:pStyle w:val="Heading1"/>
        <w:pBdr>
          <w:bottom w:val="single" w:sz="8" w:space="4" w:color="1F3864"/>
        </w:pBdr>
        <w:spacing w:before="400" w:after="200"/>
      </w:pPr>
      <w:r>
        <w:rPr>
          <w:b/>
          <w:bCs/>
          <w:color w:val="1F3864"/>
          <w:sz w:val="30"/>
          <w:szCs w:val="30"/>
        </w:rPr>
        <w:lastRenderedPageBreak/>
        <w:t>1. Introduction</w:t>
      </w:r>
    </w:p>
    <w:p w14:paraId="4C5A9511" w14:textId="1BFA87BA" w:rsidR="00FA14AF" w:rsidRDefault="005D242A">
      <w:pPr>
        <w:spacing w:after="150" w:line="300" w:lineRule="auto"/>
      </w:pPr>
      <w:r>
        <w:rPr>
          <w:sz w:val="22"/>
          <w:szCs w:val="22"/>
        </w:rPr>
        <w:t>Cyber kill Chain</w:t>
      </w:r>
      <w:r w:rsidR="0010000A">
        <w:rPr>
          <w:sz w:val="22"/>
          <w:szCs w:val="22"/>
        </w:rPr>
        <w:t xml:space="preserve"> is a self-contained, fully local cyber range built with Docker. It simulates a real-world attack-and-</w:t>
      </w:r>
      <w:proofErr w:type="spellStart"/>
      <w:r w:rsidR="0010000A">
        <w:rPr>
          <w:sz w:val="22"/>
          <w:szCs w:val="22"/>
        </w:rPr>
        <w:t>defense</w:t>
      </w:r>
      <w:proofErr w:type="spellEnd"/>
      <w:r w:rsidR="0010000A">
        <w:rPr>
          <w:sz w:val="22"/>
          <w:szCs w:val="22"/>
        </w:rPr>
        <w:t xml:space="preserve"> scenario: an automated Red Team (attacker) launches a sequence of reconnaissance and exploitation techniques against deliberately vulnerable target machines, while a Blue Team stack — built around the open-source SIEM platform </w:t>
      </w:r>
      <w:proofErr w:type="spellStart"/>
      <w:r w:rsidR="0010000A">
        <w:rPr>
          <w:sz w:val="22"/>
          <w:szCs w:val="22"/>
        </w:rPr>
        <w:t>Wazuh</w:t>
      </w:r>
      <w:proofErr w:type="spellEnd"/>
      <w:r w:rsidR="0010000A">
        <w:rPr>
          <w:sz w:val="22"/>
          <w:szCs w:val="22"/>
        </w:rPr>
        <w:t xml:space="preserve"> — monitors, detects, logs, and (in the full version) actively blocks the attacker in real time.</w:t>
      </w:r>
    </w:p>
    <w:p w14:paraId="4A159626" w14:textId="77777777" w:rsidR="00FA14AF" w:rsidRDefault="0010000A">
      <w:pPr>
        <w:spacing w:after="150" w:line="300" w:lineRule="auto"/>
      </w:pPr>
      <w:r>
        <w:rPr>
          <w:sz w:val="22"/>
          <w:szCs w:val="22"/>
        </w:rPr>
        <w:t>The purpose of this project was to gain hands-on experience with core cybersecurity concepts — the cyber kill chain, intrusion detection, SIEM dashboards, active response/blocking, and containerized lab environments — by deploying and operating a working system rather than only studying the theory.</w:t>
      </w:r>
    </w:p>
    <w:p w14:paraId="392E1C00" w14:textId="77777777" w:rsidR="00FA14AF" w:rsidRDefault="0010000A">
      <w:pPr>
        <w:spacing w:after="150" w:line="300" w:lineRule="auto"/>
      </w:pPr>
      <w:r>
        <w:rPr>
          <w:sz w:val="22"/>
          <w:szCs w:val="22"/>
        </w:rPr>
        <w:t>Two versions of the project were deployed over the course of this work:</w:t>
      </w:r>
    </w:p>
    <w:p w14:paraId="38F510EE" w14:textId="650B2C03" w:rsidR="00FA14AF" w:rsidRDefault="0010000A">
      <w:pPr>
        <w:pStyle w:val="ListParagraph"/>
        <w:numPr>
          <w:ilvl w:val="0"/>
          <w:numId w:val="2"/>
        </w:numPr>
        <w:spacing w:after="80" w:line="280" w:lineRule="auto"/>
      </w:pPr>
      <w:r>
        <w:rPr>
          <w:sz w:val="22"/>
          <w:szCs w:val="22"/>
        </w:rPr>
        <w:t>Version 1 — Full Build (“</w:t>
      </w:r>
      <w:r w:rsidR="005D242A">
        <w:rPr>
          <w:sz w:val="22"/>
          <w:szCs w:val="22"/>
        </w:rPr>
        <w:t xml:space="preserve">Fully Feature Cyber Kill </w:t>
      </w:r>
      <w:proofErr w:type="gramStart"/>
      <w:r w:rsidR="005D242A">
        <w:rPr>
          <w:sz w:val="22"/>
          <w:szCs w:val="22"/>
        </w:rPr>
        <w:t>Chain</w:t>
      </w:r>
      <w:r w:rsidR="005D242A">
        <w:rPr>
          <w:sz w:val="22"/>
          <w:szCs w:val="22"/>
        </w:rPr>
        <w:t>“</w:t>
      </w:r>
      <w:proofErr w:type="gramEnd"/>
      <w:r w:rsidR="005D242A">
        <w:rPr>
          <w:sz w:val="22"/>
          <w:szCs w:val="22"/>
        </w:rPr>
        <w:t>)</w:t>
      </w:r>
      <w:r>
        <w:rPr>
          <w:sz w:val="22"/>
          <w:szCs w:val="22"/>
        </w:rPr>
        <w:t xml:space="preserve">: the complete cyber range with two vulnerable targets, two </w:t>
      </w:r>
      <w:proofErr w:type="spellStart"/>
      <w:r>
        <w:rPr>
          <w:sz w:val="22"/>
          <w:szCs w:val="22"/>
        </w:rPr>
        <w:t>Wazuh</w:t>
      </w:r>
      <w:proofErr w:type="spellEnd"/>
      <w:r>
        <w:rPr>
          <w:sz w:val="22"/>
          <w:szCs w:val="22"/>
        </w:rPr>
        <w:t xml:space="preserve"> agents, a full multi-stage attack script, live blocking, and a scoreboard.</w:t>
      </w:r>
    </w:p>
    <w:p w14:paraId="2C9747A3" w14:textId="3778612D" w:rsidR="00FA14AF" w:rsidRDefault="0010000A">
      <w:pPr>
        <w:pStyle w:val="ListParagraph"/>
        <w:numPr>
          <w:ilvl w:val="0"/>
          <w:numId w:val="2"/>
        </w:numPr>
        <w:spacing w:after="80" w:line="280" w:lineRule="auto"/>
      </w:pPr>
      <w:r>
        <w:rPr>
          <w:sz w:val="22"/>
          <w:szCs w:val="22"/>
        </w:rPr>
        <w:t>Version 2 — Simplified Build (“</w:t>
      </w:r>
      <w:r w:rsidR="005D242A">
        <w:rPr>
          <w:sz w:val="22"/>
          <w:szCs w:val="22"/>
        </w:rPr>
        <w:t>Simple Cyber Kill Chain</w:t>
      </w:r>
      <w:r>
        <w:rPr>
          <w:sz w:val="22"/>
          <w:szCs w:val="22"/>
        </w:rPr>
        <w:t>”): a smaller, streamlined version of the same idea built afterwards, with a single target and a shorter attack flow, aimed at a cleaner and faster demonstration.</w:t>
      </w:r>
    </w:p>
    <w:p w14:paraId="42A41580" w14:textId="77777777" w:rsidR="00FA14AF" w:rsidRDefault="0010000A">
      <w:pPr>
        <w:spacing w:after="150" w:line="300" w:lineRule="auto"/>
      </w:pPr>
      <w:r>
        <w:rPr>
          <w:sz w:val="22"/>
          <w:szCs w:val="22"/>
        </w:rPr>
        <w:t>Both deployments, including the setup process, the problems encountered along the way, and how each was resolved, are documented step by step in this report.</w:t>
      </w:r>
    </w:p>
    <w:p w14:paraId="2BD9AECF" w14:textId="77777777" w:rsidR="00FA14AF" w:rsidRDefault="0010000A">
      <w:pPr>
        <w:pStyle w:val="Heading1"/>
        <w:pBdr>
          <w:bottom w:val="single" w:sz="8" w:space="4" w:color="1F3864"/>
        </w:pBdr>
        <w:spacing w:before="400" w:after="200"/>
      </w:pPr>
      <w:r>
        <w:rPr>
          <w:b/>
          <w:bCs/>
          <w:color w:val="1F3864"/>
          <w:sz w:val="30"/>
          <w:szCs w:val="30"/>
        </w:rPr>
        <w:t>2. Lab Environment &amp; Tools Used</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490"/>
        <w:gridCol w:w="6544"/>
      </w:tblGrid>
      <w:tr w:rsidR="00FA14AF" w14:paraId="5531611A" w14:textId="77777777">
        <w:tblPrEx>
          <w:tblCellMar>
            <w:top w:w="0" w:type="dxa"/>
            <w:bottom w:w="0" w:type="dxa"/>
          </w:tblCellMar>
        </w:tblPrEx>
        <w:tc>
          <w:tcPr>
            <w:tcW w:w="3200" w:type="dxa"/>
            <w:shd w:val="clear" w:color="auto" w:fill="1F3864"/>
            <w:tcMar>
              <w:top w:w="100" w:type="dxa"/>
              <w:left w:w="120" w:type="dxa"/>
              <w:bottom w:w="100" w:type="dxa"/>
              <w:right w:w="120" w:type="dxa"/>
            </w:tcMar>
            <w:vAlign w:val="center"/>
          </w:tcPr>
          <w:p w14:paraId="591416D6" w14:textId="77777777" w:rsidR="00FA14AF" w:rsidRDefault="0010000A">
            <w:r>
              <w:rPr>
                <w:b/>
                <w:bCs/>
                <w:color w:val="FFFFFF"/>
              </w:rPr>
              <w:t>Component</w:t>
            </w:r>
          </w:p>
        </w:tc>
        <w:tc>
          <w:tcPr>
            <w:tcW w:w="6000" w:type="dxa"/>
            <w:shd w:val="clear" w:color="auto" w:fill="1F3864"/>
            <w:tcMar>
              <w:top w:w="100" w:type="dxa"/>
              <w:left w:w="120" w:type="dxa"/>
              <w:bottom w:w="100" w:type="dxa"/>
              <w:right w:w="120" w:type="dxa"/>
            </w:tcMar>
            <w:vAlign w:val="center"/>
          </w:tcPr>
          <w:p w14:paraId="72BCEF33" w14:textId="77777777" w:rsidR="00FA14AF" w:rsidRDefault="0010000A">
            <w:r>
              <w:rPr>
                <w:b/>
                <w:bCs/>
                <w:color w:val="FFFFFF"/>
              </w:rPr>
              <w:t>Details</w:t>
            </w:r>
          </w:p>
        </w:tc>
      </w:tr>
      <w:tr w:rsidR="00FA14AF" w14:paraId="230F76E9" w14:textId="77777777">
        <w:tblPrEx>
          <w:tblCellMar>
            <w:top w:w="0" w:type="dxa"/>
            <w:bottom w:w="0" w:type="dxa"/>
          </w:tblCellMar>
        </w:tblPrEx>
        <w:tc>
          <w:tcPr>
            <w:tcW w:w="3200" w:type="dxa"/>
            <w:shd w:val="clear" w:color="auto" w:fill="DCE6F1"/>
            <w:tcMar>
              <w:top w:w="100" w:type="dxa"/>
              <w:left w:w="120" w:type="dxa"/>
              <w:bottom w:w="100" w:type="dxa"/>
              <w:right w:w="120" w:type="dxa"/>
            </w:tcMar>
            <w:vAlign w:val="center"/>
          </w:tcPr>
          <w:p w14:paraId="6266F9BC" w14:textId="77777777" w:rsidR="00FA14AF" w:rsidRDefault="0010000A">
            <w:r>
              <w:rPr>
                <w:b/>
                <w:bCs/>
                <w:color w:val="000000"/>
              </w:rPr>
              <w:t>Host OS</w:t>
            </w:r>
          </w:p>
        </w:tc>
        <w:tc>
          <w:tcPr>
            <w:tcW w:w="6000" w:type="dxa"/>
            <w:tcMar>
              <w:top w:w="100" w:type="dxa"/>
              <w:left w:w="120" w:type="dxa"/>
              <w:bottom w:w="100" w:type="dxa"/>
              <w:right w:w="120" w:type="dxa"/>
            </w:tcMar>
            <w:vAlign w:val="center"/>
          </w:tcPr>
          <w:p w14:paraId="23879297" w14:textId="77777777" w:rsidR="00FA14AF" w:rsidRDefault="0010000A">
            <w:r>
              <w:rPr>
                <w:color w:val="000000"/>
              </w:rPr>
              <w:t>Windows 10/11</w:t>
            </w:r>
          </w:p>
        </w:tc>
      </w:tr>
      <w:tr w:rsidR="00FA14AF" w14:paraId="7D023DC4" w14:textId="77777777">
        <w:tblPrEx>
          <w:tblCellMar>
            <w:top w:w="0" w:type="dxa"/>
            <w:bottom w:w="0" w:type="dxa"/>
          </w:tblCellMar>
        </w:tblPrEx>
        <w:tc>
          <w:tcPr>
            <w:tcW w:w="3200" w:type="dxa"/>
            <w:shd w:val="clear" w:color="auto" w:fill="DCE6F1"/>
            <w:tcMar>
              <w:top w:w="100" w:type="dxa"/>
              <w:left w:w="120" w:type="dxa"/>
              <w:bottom w:w="100" w:type="dxa"/>
              <w:right w:w="120" w:type="dxa"/>
            </w:tcMar>
            <w:vAlign w:val="center"/>
          </w:tcPr>
          <w:p w14:paraId="23518A22" w14:textId="77777777" w:rsidR="00FA14AF" w:rsidRDefault="0010000A">
            <w:r>
              <w:rPr>
                <w:b/>
                <w:bCs/>
                <w:color w:val="000000"/>
              </w:rPr>
              <w:t>Virtualization Layer</w:t>
            </w:r>
          </w:p>
        </w:tc>
        <w:tc>
          <w:tcPr>
            <w:tcW w:w="6000" w:type="dxa"/>
            <w:tcMar>
              <w:top w:w="100" w:type="dxa"/>
              <w:left w:w="120" w:type="dxa"/>
              <w:bottom w:w="100" w:type="dxa"/>
              <w:right w:w="120" w:type="dxa"/>
            </w:tcMar>
            <w:vAlign w:val="center"/>
          </w:tcPr>
          <w:p w14:paraId="0A2D0AC1" w14:textId="77777777" w:rsidR="00FA14AF" w:rsidRDefault="0010000A">
            <w:r>
              <w:rPr>
                <w:color w:val="000000"/>
              </w:rPr>
              <w:t>WSL2 (Windows Subsystem for Linux) — Ubuntu distribution</w:t>
            </w:r>
          </w:p>
        </w:tc>
      </w:tr>
      <w:tr w:rsidR="00FA14AF" w14:paraId="05BA6115" w14:textId="77777777">
        <w:tblPrEx>
          <w:tblCellMar>
            <w:top w:w="0" w:type="dxa"/>
            <w:bottom w:w="0" w:type="dxa"/>
          </w:tblCellMar>
        </w:tblPrEx>
        <w:tc>
          <w:tcPr>
            <w:tcW w:w="3200" w:type="dxa"/>
            <w:shd w:val="clear" w:color="auto" w:fill="DCE6F1"/>
            <w:tcMar>
              <w:top w:w="100" w:type="dxa"/>
              <w:left w:w="120" w:type="dxa"/>
              <w:bottom w:w="100" w:type="dxa"/>
              <w:right w:w="120" w:type="dxa"/>
            </w:tcMar>
            <w:vAlign w:val="center"/>
          </w:tcPr>
          <w:p w14:paraId="5A08761F" w14:textId="77777777" w:rsidR="00FA14AF" w:rsidRDefault="0010000A">
            <w:r>
              <w:rPr>
                <w:b/>
                <w:bCs/>
                <w:color w:val="000000"/>
              </w:rPr>
              <w:t>Container Engine</w:t>
            </w:r>
          </w:p>
        </w:tc>
        <w:tc>
          <w:tcPr>
            <w:tcW w:w="6000" w:type="dxa"/>
            <w:tcMar>
              <w:top w:w="100" w:type="dxa"/>
              <w:left w:w="120" w:type="dxa"/>
              <w:bottom w:w="100" w:type="dxa"/>
              <w:right w:w="120" w:type="dxa"/>
            </w:tcMar>
            <w:vAlign w:val="center"/>
          </w:tcPr>
          <w:p w14:paraId="11A86F16" w14:textId="77777777" w:rsidR="00FA14AF" w:rsidRDefault="0010000A">
            <w:r>
              <w:rPr>
                <w:color w:val="000000"/>
              </w:rPr>
              <w:t>Docker Desktop (with WSL2 integration enabled)</w:t>
            </w:r>
          </w:p>
        </w:tc>
      </w:tr>
      <w:tr w:rsidR="00FA14AF" w14:paraId="1F47AF7C" w14:textId="77777777">
        <w:tblPrEx>
          <w:tblCellMar>
            <w:top w:w="0" w:type="dxa"/>
            <w:bottom w:w="0" w:type="dxa"/>
          </w:tblCellMar>
        </w:tblPrEx>
        <w:tc>
          <w:tcPr>
            <w:tcW w:w="3200" w:type="dxa"/>
            <w:shd w:val="clear" w:color="auto" w:fill="DCE6F1"/>
            <w:tcMar>
              <w:top w:w="100" w:type="dxa"/>
              <w:left w:w="120" w:type="dxa"/>
              <w:bottom w:w="100" w:type="dxa"/>
              <w:right w:w="120" w:type="dxa"/>
            </w:tcMar>
            <w:vAlign w:val="center"/>
          </w:tcPr>
          <w:p w14:paraId="5A2B1E0C" w14:textId="77777777" w:rsidR="00FA14AF" w:rsidRDefault="0010000A">
            <w:r>
              <w:rPr>
                <w:b/>
                <w:bCs/>
                <w:color w:val="000000"/>
              </w:rPr>
              <w:t>Orchestration</w:t>
            </w:r>
          </w:p>
        </w:tc>
        <w:tc>
          <w:tcPr>
            <w:tcW w:w="6000" w:type="dxa"/>
            <w:tcMar>
              <w:top w:w="100" w:type="dxa"/>
              <w:left w:w="120" w:type="dxa"/>
              <w:bottom w:w="100" w:type="dxa"/>
              <w:right w:w="120" w:type="dxa"/>
            </w:tcMar>
            <w:vAlign w:val="center"/>
          </w:tcPr>
          <w:p w14:paraId="432C8DC6" w14:textId="77777777" w:rsidR="00FA14AF" w:rsidRDefault="0010000A">
            <w:r>
              <w:rPr>
                <w:color w:val="000000"/>
              </w:rPr>
              <w:t>Docker Compose</w:t>
            </w:r>
          </w:p>
        </w:tc>
      </w:tr>
      <w:tr w:rsidR="00FA14AF" w14:paraId="572CF415" w14:textId="77777777">
        <w:tblPrEx>
          <w:tblCellMar>
            <w:top w:w="0" w:type="dxa"/>
            <w:bottom w:w="0" w:type="dxa"/>
          </w:tblCellMar>
        </w:tblPrEx>
        <w:tc>
          <w:tcPr>
            <w:tcW w:w="3200" w:type="dxa"/>
            <w:shd w:val="clear" w:color="auto" w:fill="DCE6F1"/>
            <w:tcMar>
              <w:top w:w="100" w:type="dxa"/>
              <w:left w:w="120" w:type="dxa"/>
              <w:bottom w:w="100" w:type="dxa"/>
              <w:right w:w="120" w:type="dxa"/>
            </w:tcMar>
            <w:vAlign w:val="center"/>
          </w:tcPr>
          <w:p w14:paraId="1C23F7A0" w14:textId="77777777" w:rsidR="00FA14AF" w:rsidRDefault="0010000A">
            <w:r>
              <w:rPr>
                <w:b/>
                <w:bCs/>
                <w:color w:val="000000"/>
              </w:rPr>
              <w:t>Blue Team / SIEM</w:t>
            </w:r>
          </w:p>
        </w:tc>
        <w:tc>
          <w:tcPr>
            <w:tcW w:w="6000" w:type="dxa"/>
            <w:tcMar>
              <w:top w:w="100" w:type="dxa"/>
              <w:left w:w="120" w:type="dxa"/>
              <w:bottom w:w="100" w:type="dxa"/>
              <w:right w:w="120" w:type="dxa"/>
            </w:tcMar>
            <w:vAlign w:val="center"/>
          </w:tcPr>
          <w:p w14:paraId="2ADF64DB" w14:textId="77777777" w:rsidR="00FA14AF" w:rsidRDefault="0010000A">
            <w:proofErr w:type="spellStart"/>
            <w:r>
              <w:rPr>
                <w:color w:val="000000"/>
              </w:rPr>
              <w:t>Wazuh</w:t>
            </w:r>
            <w:proofErr w:type="spellEnd"/>
            <w:r>
              <w:rPr>
                <w:color w:val="000000"/>
              </w:rPr>
              <w:t xml:space="preserve"> (Manager, Indexer, Dashboard)</w:t>
            </w:r>
          </w:p>
        </w:tc>
      </w:tr>
      <w:tr w:rsidR="00FA14AF" w14:paraId="08A49A21" w14:textId="77777777">
        <w:tblPrEx>
          <w:tblCellMar>
            <w:top w:w="0" w:type="dxa"/>
            <w:bottom w:w="0" w:type="dxa"/>
          </w:tblCellMar>
        </w:tblPrEx>
        <w:tc>
          <w:tcPr>
            <w:tcW w:w="3200" w:type="dxa"/>
            <w:shd w:val="clear" w:color="auto" w:fill="DCE6F1"/>
            <w:tcMar>
              <w:top w:w="100" w:type="dxa"/>
              <w:left w:w="120" w:type="dxa"/>
              <w:bottom w:w="100" w:type="dxa"/>
              <w:right w:w="120" w:type="dxa"/>
            </w:tcMar>
            <w:vAlign w:val="center"/>
          </w:tcPr>
          <w:p w14:paraId="729CB141" w14:textId="77777777" w:rsidR="00FA14AF" w:rsidRDefault="0010000A">
            <w:r>
              <w:rPr>
                <w:b/>
                <w:bCs/>
                <w:color w:val="000000"/>
              </w:rPr>
              <w:t>Red Team Toolkit</w:t>
            </w:r>
          </w:p>
        </w:tc>
        <w:tc>
          <w:tcPr>
            <w:tcW w:w="6000" w:type="dxa"/>
            <w:tcMar>
              <w:top w:w="100" w:type="dxa"/>
              <w:left w:w="120" w:type="dxa"/>
              <w:bottom w:w="100" w:type="dxa"/>
              <w:right w:w="120" w:type="dxa"/>
            </w:tcMar>
            <w:vAlign w:val="center"/>
          </w:tcPr>
          <w:p w14:paraId="0048EC79" w14:textId="77777777" w:rsidR="00FA14AF" w:rsidRDefault="0010000A">
            <w:r>
              <w:rPr>
                <w:color w:val="000000"/>
              </w:rPr>
              <w:t>Kali Linux container — Nmap, Metasploit Framework, Hydra</w:t>
            </w:r>
          </w:p>
        </w:tc>
      </w:tr>
      <w:tr w:rsidR="00FA14AF" w14:paraId="263BAD7C" w14:textId="77777777">
        <w:tblPrEx>
          <w:tblCellMar>
            <w:top w:w="0" w:type="dxa"/>
            <w:bottom w:w="0" w:type="dxa"/>
          </w:tblCellMar>
        </w:tblPrEx>
        <w:tc>
          <w:tcPr>
            <w:tcW w:w="3200" w:type="dxa"/>
            <w:shd w:val="clear" w:color="auto" w:fill="DCE6F1"/>
            <w:tcMar>
              <w:top w:w="100" w:type="dxa"/>
              <w:left w:w="120" w:type="dxa"/>
              <w:bottom w:w="100" w:type="dxa"/>
              <w:right w:w="120" w:type="dxa"/>
            </w:tcMar>
            <w:vAlign w:val="center"/>
          </w:tcPr>
          <w:p w14:paraId="2DB991FF" w14:textId="77777777" w:rsidR="00FA14AF" w:rsidRDefault="0010000A">
            <w:r>
              <w:rPr>
                <w:b/>
                <w:bCs/>
                <w:color w:val="000000"/>
              </w:rPr>
              <w:t>Vulnerable Targets</w:t>
            </w:r>
          </w:p>
        </w:tc>
        <w:tc>
          <w:tcPr>
            <w:tcW w:w="6000" w:type="dxa"/>
            <w:tcMar>
              <w:top w:w="100" w:type="dxa"/>
              <w:left w:w="120" w:type="dxa"/>
              <w:bottom w:w="100" w:type="dxa"/>
              <w:right w:w="120" w:type="dxa"/>
            </w:tcMar>
            <w:vAlign w:val="center"/>
          </w:tcPr>
          <w:p w14:paraId="4322B9B8" w14:textId="77777777" w:rsidR="00FA14AF" w:rsidRDefault="0010000A">
            <w:r>
              <w:rPr>
                <w:color w:val="000000"/>
              </w:rPr>
              <w:t>DVWA (Damn Vulnerable Web Application), Metasploitable2</w:t>
            </w:r>
          </w:p>
        </w:tc>
      </w:tr>
    </w:tbl>
    <w:p w14:paraId="5A7B43EA" w14:textId="77777777" w:rsidR="00FA14AF" w:rsidRDefault="0010000A">
      <w:r>
        <w:br w:type="page"/>
      </w:r>
    </w:p>
    <w:p w14:paraId="45E947FE" w14:textId="51ACD3CB" w:rsidR="00FA14AF" w:rsidRDefault="0010000A">
      <w:pPr>
        <w:pStyle w:val="Heading1"/>
        <w:pBdr>
          <w:bottom w:val="single" w:sz="8" w:space="4" w:color="1F3864"/>
        </w:pBdr>
        <w:spacing w:before="400" w:after="200"/>
      </w:pPr>
      <w:r>
        <w:rPr>
          <w:b/>
          <w:bCs/>
          <w:color w:val="1F3864"/>
          <w:sz w:val="30"/>
          <w:szCs w:val="30"/>
        </w:rPr>
        <w:lastRenderedPageBreak/>
        <w:t>3. Project 1 — Full Build (“</w:t>
      </w:r>
      <w:r w:rsidR="00D26A04">
        <w:rPr>
          <w:b/>
          <w:bCs/>
          <w:color w:val="1F3864"/>
          <w:sz w:val="30"/>
          <w:szCs w:val="30"/>
        </w:rPr>
        <w:t>Fully Cyber Kill Chain</w:t>
      </w:r>
      <w:r>
        <w:rPr>
          <w:b/>
          <w:bCs/>
          <w:color w:val="1F3864"/>
          <w:sz w:val="30"/>
          <w:szCs w:val="30"/>
        </w:rPr>
        <w:t>”)</w:t>
      </w:r>
    </w:p>
    <w:p w14:paraId="217BA8E7" w14:textId="77777777" w:rsidR="00FA14AF" w:rsidRDefault="0010000A">
      <w:pPr>
        <w:spacing w:after="150" w:line="300" w:lineRule="auto"/>
      </w:pPr>
      <w:r>
        <w:rPr>
          <w:sz w:val="22"/>
          <w:szCs w:val="22"/>
        </w:rPr>
        <w:t xml:space="preserve">This was the first version deployed. It is the complete cyber range: two vulnerable targets (DVWA and Metasploitable2), a dedicated </w:t>
      </w:r>
      <w:proofErr w:type="spellStart"/>
      <w:r>
        <w:rPr>
          <w:sz w:val="22"/>
          <w:szCs w:val="22"/>
        </w:rPr>
        <w:t>Wazuh</w:t>
      </w:r>
      <w:proofErr w:type="spellEnd"/>
      <w:r>
        <w:rPr>
          <w:sz w:val="22"/>
          <w:szCs w:val="22"/>
        </w:rPr>
        <w:t xml:space="preserve"> agent watching each target, a full multi-phase automated attack (recon → scanning → exploitation → brute force), and live active-response blocking on the Blue Team side.</w:t>
      </w:r>
    </w:p>
    <w:p w14:paraId="200B604A" w14:textId="77777777" w:rsidR="00FA14AF" w:rsidRDefault="0010000A">
      <w:pPr>
        <w:pStyle w:val="Heading2"/>
        <w:spacing w:before="300" w:after="150"/>
      </w:pPr>
      <w:r>
        <w:rPr>
          <w:b/>
          <w:bCs/>
          <w:sz w:val="25"/>
          <w:szCs w:val="25"/>
        </w:rPr>
        <w:t>3.1 Architecture Overview</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399"/>
        <w:gridCol w:w="3054"/>
        <w:gridCol w:w="4581"/>
      </w:tblGrid>
      <w:tr w:rsidR="00FA14AF" w14:paraId="138032FA" w14:textId="77777777">
        <w:tblPrEx>
          <w:tblCellMar>
            <w:top w:w="0" w:type="dxa"/>
            <w:bottom w:w="0" w:type="dxa"/>
          </w:tblCellMar>
        </w:tblPrEx>
        <w:tc>
          <w:tcPr>
            <w:tcW w:w="2200" w:type="dxa"/>
            <w:shd w:val="clear" w:color="auto" w:fill="1F3864"/>
            <w:tcMar>
              <w:top w:w="100" w:type="dxa"/>
              <w:left w:w="120" w:type="dxa"/>
              <w:bottom w:w="100" w:type="dxa"/>
              <w:right w:w="120" w:type="dxa"/>
            </w:tcMar>
            <w:vAlign w:val="center"/>
          </w:tcPr>
          <w:p w14:paraId="6F79BD76" w14:textId="77777777" w:rsidR="00FA14AF" w:rsidRDefault="0010000A">
            <w:r>
              <w:rPr>
                <w:b/>
                <w:bCs/>
                <w:color w:val="FFFFFF"/>
              </w:rPr>
              <w:t>Service</w:t>
            </w:r>
          </w:p>
        </w:tc>
        <w:tc>
          <w:tcPr>
            <w:tcW w:w="2800" w:type="dxa"/>
            <w:shd w:val="clear" w:color="auto" w:fill="1F3864"/>
            <w:tcMar>
              <w:top w:w="100" w:type="dxa"/>
              <w:left w:w="120" w:type="dxa"/>
              <w:bottom w:w="100" w:type="dxa"/>
              <w:right w:w="120" w:type="dxa"/>
            </w:tcMar>
            <w:vAlign w:val="center"/>
          </w:tcPr>
          <w:p w14:paraId="2C665C1E" w14:textId="77777777" w:rsidR="00FA14AF" w:rsidRDefault="0010000A">
            <w:r>
              <w:rPr>
                <w:b/>
                <w:bCs/>
                <w:color w:val="FFFFFF"/>
              </w:rPr>
              <w:t>Container Name</w:t>
            </w:r>
          </w:p>
        </w:tc>
        <w:tc>
          <w:tcPr>
            <w:tcW w:w="4200" w:type="dxa"/>
            <w:shd w:val="clear" w:color="auto" w:fill="1F3864"/>
            <w:tcMar>
              <w:top w:w="100" w:type="dxa"/>
              <w:left w:w="120" w:type="dxa"/>
              <w:bottom w:w="100" w:type="dxa"/>
              <w:right w:w="120" w:type="dxa"/>
            </w:tcMar>
            <w:vAlign w:val="center"/>
          </w:tcPr>
          <w:p w14:paraId="6DE8B54D" w14:textId="77777777" w:rsidR="00FA14AF" w:rsidRDefault="0010000A">
            <w:r>
              <w:rPr>
                <w:b/>
                <w:bCs/>
                <w:color w:val="FFFFFF"/>
              </w:rPr>
              <w:t>Role</w:t>
            </w:r>
          </w:p>
        </w:tc>
      </w:tr>
      <w:tr w:rsidR="00FA14AF" w14:paraId="01810D41"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383058CB" w14:textId="77777777" w:rsidR="00FA14AF" w:rsidRDefault="0010000A">
            <w:proofErr w:type="spellStart"/>
            <w:proofErr w:type="gramStart"/>
            <w:r>
              <w:rPr>
                <w:b/>
                <w:bCs/>
                <w:color w:val="000000"/>
              </w:rPr>
              <w:t>wazuh.manager</w:t>
            </w:r>
            <w:proofErr w:type="spellEnd"/>
            <w:proofErr w:type="gramEnd"/>
          </w:p>
        </w:tc>
        <w:tc>
          <w:tcPr>
            <w:tcW w:w="2800" w:type="dxa"/>
            <w:tcMar>
              <w:top w:w="100" w:type="dxa"/>
              <w:left w:w="120" w:type="dxa"/>
              <w:bottom w:w="100" w:type="dxa"/>
              <w:right w:w="120" w:type="dxa"/>
            </w:tcMar>
            <w:vAlign w:val="center"/>
          </w:tcPr>
          <w:p w14:paraId="31CB3186" w14:textId="77777777" w:rsidR="00FA14AF" w:rsidRDefault="0010000A">
            <w:proofErr w:type="spellStart"/>
            <w:r>
              <w:rPr>
                <w:color w:val="000000"/>
              </w:rPr>
              <w:t>rba</w:t>
            </w:r>
            <w:proofErr w:type="spellEnd"/>
            <w:r>
              <w:rPr>
                <w:color w:val="000000"/>
              </w:rPr>
              <w:t>-</w:t>
            </w:r>
            <w:proofErr w:type="spellStart"/>
            <w:r>
              <w:rPr>
                <w:color w:val="000000"/>
              </w:rPr>
              <w:t>wazuh</w:t>
            </w:r>
            <w:proofErr w:type="spellEnd"/>
            <w:r>
              <w:rPr>
                <w:color w:val="000000"/>
              </w:rPr>
              <w:t>-manager</w:t>
            </w:r>
          </w:p>
        </w:tc>
        <w:tc>
          <w:tcPr>
            <w:tcW w:w="4200" w:type="dxa"/>
            <w:tcMar>
              <w:top w:w="100" w:type="dxa"/>
              <w:left w:w="120" w:type="dxa"/>
              <w:bottom w:w="100" w:type="dxa"/>
              <w:right w:w="120" w:type="dxa"/>
            </w:tcMar>
            <w:vAlign w:val="center"/>
          </w:tcPr>
          <w:p w14:paraId="5B37A9FC" w14:textId="77777777" w:rsidR="00FA14AF" w:rsidRDefault="0010000A">
            <w:r>
              <w:rPr>
                <w:color w:val="000000"/>
              </w:rPr>
              <w:t>Detection engine + active response (auto-blocking)</w:t>
            </w:r>
          </w:p>
        </w:tc>
      </w:tr>
      <w:tr w:rsidR="00FA14AF" w14:paraId="4B4EDF64"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4EE62EE2" w14:textId="77777777" w:rsidR="00FA14AF" w:rsidRDefault="0010000A">
            <w:proofErr w:type="spellStart"/>
            <w:proofErr w:type="gramStart"/>
            <w:r>
              <w:rPr>
                <w:b/>
                <w:bCs/>
                <w:color w:val="000000"/>
              </w:rPr>
              <w:t>wazuh.indexer</w:t>
            </w:r>
            <w:proofErr w:type="spellEnd"/>
            <w:proofErr w:type="gramEnd"/>
          </w:p>
        </w:tc>
        <w:tc>
          <w:tcPr>
            <w:tcW w:w="2800" w:type="dxa"/>
            <w:tcMar>
              <w:top w:w="100" w:type="dxa"/>
              <w:left w:w="120" w:type="dxa"/>
              <w:bottom w:w="100" w:type="dxa"/>
              <w:right w:w="120" w:type="dxa"/>
            </w:tcMar>
            <w:vAlign w:val="center"/>
          </w:tcPr>
          <w:p w14:paraId="6FA17DC0" w14:textId="77777777" w:rsidR="00FA14AF" w:rsidRDefault="0010000A">
            <w:proofErr w:type="spellStart"/>
            <w:r>
              <w:rPr>
                <w:color w:val="000000"/>
              </w:rPr>
              <w:t>rba</w:t>
            </w:r>
            <w:proofErr w:type="spellEnd"/>
            <w:r>
              <w:rPr>
                <w:color w:val="000000"/>
              </w:rPr>
              <w:t>-</w:t>
            </w:r>
            <w:proofErr w:type="spellStart"/>
            <w:r>
              <w:rPr>
                <w:color w:val="000000"/>
              </w:rPr>
              <w:t>wazuh</w:t>
            </w:r>
            <w:proofErr w:type="spellEnd"/>
            <w:r>
              <w:rPr>
                <w:color w:val="000000"/>
              </w:rPr>
              <w:t>-indexer</w:t>
            </w:r>
          </w:p>
        </w:tc>
        <w:tc>
          <w:tcPr>
            <w:tcW w:w="4200" w:type="dxa"/>
            <w:tcMar>
              <w:top w:w="100" w:type="dxa"/>
              <w:left w:w="120" w:type="dxa"/>
              <w:bottom w:w="100" w:type="dxa"/>
              <w:right w:w="120" w:type="dxa"/>
            </w:tcMar>
            <w:vAlign w:val="center"/>
          </w:tcPr>
          <w:p w14:paraId="21621867" w14:textId="77777777" w:rsidR="00FA14AF" w:rsidRDefault="0010000A">
            <w:r>
              <w:rPr>
                <w:color w:val="000000"/>
              </w:rPr>
              <w:t>Stores and indexes all security events</w:t>
            </w:r>
          </w:p>
        </w:tc>
      </w:tr>
      <w:tr w:rsidR="00FA14AF" w14:paraId="2A99A0CC"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2BDCCD1B" w14:textId="77777777" w:rsidR="00FA14AF" w:rsidRDefault="0010000A">
            <w:proofErr w:type="spellStart"/>
            <w:proofErr w:type="gramStart"/>
            <w:r>
              <w:rPr>
                <w:b/>
                <w:bCs/>
                <w:color w:val="000000"/>
              </w:rPr>
              <w:t>wazuh.dashboard</w:t>
            </w:r>
            <w:proofErr w:type="spellEnd"/>
            <w:proofErr w:type="gramEnd"/>
          </w:p>
        </w:tc>
        <w:tc>
          <w:tcPr>
            <w:tcW w:w="2800" w:type="dxa"/>
            <w:tcMar>
              <w:top w:w="100" w:type="dxa"/>
              <w:left w:w="120" w:type="dxa"/>
              <w:bottom w:w="100" w:type="dxa"/>
              <w:right w:w="120" w:type="dxa"/>
            </w:tcMar>
            <w:vAlign w:val="center"/>
          </w:tcPr>
          <w:p w14:paraId="50B54D1D" w14:textId="77777777" w:rsidR="00FA14AF" w:rsidRDefault="0010000A">
            <w:proofErr w:type="spellStart"/>
            <w:r>
              <w:rPr>
                <w:color w:val="000000"/>
              </w:rPr>
              <w:t>rba</w:t>
            </w:r>
            <w:proofErr w:type="spellEnd"/>
            <w:r>
              <w:rPr>
                <w:color w:val="000000"/>
              </w:rPr>
              <w:t>-</w:t>
            </w:r>
            <w:proofErr w:type="spellStart"/>
            <w:r>
              <w:rPr>
                <w:color w:val="000000"/>
              </w:rPr>
              <w:t>wazuh</w:t>
            </w:r>
            <w:proofErr w:type="spellEnd"/>
            <w:r>
              <w:rPr>
                <w:color w:val="000000"/>
              </w:rPr>
              <w:t>-dashboard</w:t>
            </w:r>
          </w:p>
        </w:tc>
        <w:tc>
          <w:tcPr>
            <w:tcW w:w="4200" w:type="dxa"/>
            <w:tcMar>
              <w:top w:w="100" w:type="dxa"/>
              <w:left w:w="120" w:type="dxa"/>
              <w:bottom w:w="100" w:type="dxa"/>
              <w:right w:w="120" w:type="dxa"/>
            </w:tcMar>
            <w:vAlign w:val="center"/>
          </w:tcPr>
          <w:p w14:paraId="565C363D" w14:textId="77777777" w:rsidR="00FA14AF" w:rsidRDefault="0010000A">
            <w:r>
              <w:rPr>
                <w:color w:val="000000"/>
              </w:rPr>
              <w:t>Live web dashboard for monitoring</w:t>
            </w:r>
          </w:p>
        </w:tc>
      </w:tr>
      <w:tr w:rsidR="00FA14AF" w14:paraId="5DB68250"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62BA7565" w14:textId="77777777" w:rsidR="00FA14AF" w:rsidRDefault="0010000A">
            <w:proofErr w:type="spellStart"/>
            <w:proofErr w:type="gramStart"/>
            <w:r>
              <w:rPr>
                <w:b/>
                <w:bCs/>
                <w:color w:val="000000"/>
              </w:rPr>
              <w:t>target.dvwa</w:t>
            </w:r>
            <w:proofErr w:type="spellEnd"/>
            <w:proofErr w:type="gramEnd"/>
          </w:p>
        </w:tc>
        <w:tc>
          <w:tcPr>
            <w:tcW w:w="2800" w:type="dxa"/>
            <w:tcMar>
              <w:top w:w="100" w:type="dxa"/>
              <w:left w:w="120" w:type="dxa"/>
              <w:bottom w:w="100" w:type="dxa"/>
              <w:right w:w="120" w:type="dxa"/>
            </w:tcMar>
            <w:vAlign w:val="center"/>
          </w:tcPr>
          <w:p w14:paraId="263681E1" w14:textId="77777777" w:rsidR="00FA14AF" w:rsidRDefault="0010000A">
            <w:proofErr w:type="spellStart"/>
            <w:r>
              <w:rPr>
                <w:color w:val="000000"/>
              </w:rPr>
              <w:t>rba</w:t>
            </w:r>
            <w:proofErr w:type="spellEnd"/>
            <w:r>
              <w:rPr>
                <w:color w:val="000000"/>
              </w:rPr>
              <w:t>-target-</w:t>
            </w:r>
            <w:proofErr w:type="spellStart"/>
            <w:r>
              <w:rPr>
                <w:color w:val="000000"/>
              </w:rPr>
              <w:t>dvwa</w:t>
            </w:r>
            <w:proofErr w:type="spellEnd"/>
          </w:p>
        </w:tc>
        <w:tc>
          <w:tcPr>
            <w:tcW w:w="4200" w:type="dxa"/>
            <w:tcMar>
              <w:top w:w="100" w:type="dxa"/>
              <w:left w:w="120" w:type="dxa"/>
              <w:bottom w:w="100" w:type="dxa"/>
              <w:right w:w="120" w:type="dxa"/>
            </w:tcMar>
            <w:vAlign w:val="center"/>
          </w:tcPr>
          <w:p w14:paraId="14215495" w14:textId="77777777" w:rsidR="00FA14AF" w:rsidRDefault="0010000A">
            <w:r>
              <w:rPr>
                <w:color w:val="000000"/>
              </w:rPr>
              <w:t>Target 1 — deliberately vulnerable web application</w:t>
            </w:r>
          </w:p>
        </w:tc>
      </w:tr>
      <w:tr w:rsidR="00FA14AF" w14:paraId="277F537D"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3DB21B04" w14:textId="77777777" w:rsidR="00FA14AF" w:rsidRDefault="0010000A">
            <w:proofErr w:type="spellStart"/>
            <w:proofErr w:type="gramStart"/>
            <w:r>
              <w:rPr>
                <w:b/>
                <w:bCs/>
                <w:color w:val="000000"/>
              </w:rPr>
              <w:t>wazuh.agent</w:t>
            </w:r>
            <w:proofErr w:type="spellEnd"/>
            <w:proofErr w:type="gramEnd"/>
          </w:p>
        </w:tc>
        <w:tc>
          <w:tcPr>
            <w:tcW w:w="2800" w:type="dxa"/>
            <w:tcMar>
              <w:top w:w="100" w:type="dxa"/>
              <w:left w:w="120" w:type="dxa"/>
              <w:bottom w:w="100" w:type="dxa"/>
              <w:right w:w="120" w:type="dxa"/>
            </w:tcMar>
            <w:vAlign w:val="center"/>
          </w:tcPr>
          <w:p w14:paraId="74C34E21" w14:textId="77777777" w:rsidR="00FA14AF" w:rsidRDefault="0010000A">
            <w:proofErr w:type="spellStart"/>
            <w:r>
              <w:rPr>
                <w:color w:val="000000"/>
              </w:rPr>
              <w:t>rba</w:t>
            </w:r>
            <w:proofErr w:type="spellEnd"/>
            <w:r>
              <w:rPr>
                <w:color w:val="000000"/>
              </w:rPr>
              <w:t>-</w:t>
            </w:r>
            <w:proofErr w:type="spellStart"/>
            <w:r>
              <w:rPr>
                <w:color w:val="000000"/>
              </w:rPr>
              <w:t>wazuh</w:t>
            </w:r>
            <w:proofErr w:type="spellEnd"/>
            <w:r>
              <w:rPr>
                <w:color w:val="000000"/>
              </w:rPr>
              <w:t>-agent</w:t>
            </w:r>
          </w:p>
        </w:tc>
        <w:tc>
          <w:tcPr>
            <w:tcW w:w="4200" w:type="dxa"/>
            <w:tcMar>
              <w:top w:w="100" w:type="dxa"/>
              <w:left w:w="120" w:type="dxa"/>
              <w:bottom w:w="100" w:type="dxa"/>
              <w:right w:w="120" w:type="dxa"/>
            </w:tcMar>
            <w:vAlign w:val="center"/>
          </w:tcPr>
          <w:p w14:paraId="0399347D" w14:textId="77777777" w:rsidR="00FA14AF" w:rsidRDefault="0010000A">
            <w:r>
              <w:rPr>
                <w:color w:val="000000"/>
              </w:rPr>
              <w:t>Watches DVWA logs and enforces blocks on it</w:t>
            </w:r>
          </w:p>
        </w:tc>
      </w:tr>
      <w:tr w:rsidR="00FA14AF" w14:paraId="648709F9"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5AB29F1A" w14:textId="77777777" w:rsidR="00FA14AF" w:rsidRDefault="0010000A">
            <w:proofErr w:type="gramStart"/>
            <w:r>
              <w:rPr>
                <w:b/>
                <w:bCs/>
                <w:color w:val="000000"/>
              </w:rPr>
              <w:t>target.metasploitable</w:t>
            </w:r>
            <w:proofErr w:type="gramEnd"/>
            <w:r>
              <w:rPr>
                <w:b/>
                <w:bCs/>
                <w:color w:val="000000"/>
              </w:rPr>
              <w:t>2</w:t>
            </w:r>
          </w:p>
        </w:tc>
        <w:tc>
          <w:tcPr>
            <w:tcW w:w="2800" w:type="dxa"/>
            <w:tcMar>
              <w:top w:w="100" w:type="dxa"/>
              <w:left w:w="120" w:type="dxa"/>
              <w:bottom w:w="100" w:type="dxa"/>
              <w:right w:w="120" w:type="dxa"/>
            </w:tcMar>
            <w:vAlign w:val="center"/>
          </w:tcPr>
          <w:p w14:paraId="118E873C" w14:textId="77777777" w:rsidR="00FA14AF" w:rsidRDefault="0010000A">
            <w:r>
              <w:rPr>
                <w:color w:val="000000"/>
              </w:rPr>
              <w:t>rba-target-metasploitable2</w:t>
            </w:r>
          </w:p>
        </w:tc>
        <w:tc>
          <w:tcPr>
            <w:tcW w:w="4200" w:type="dxa"/>
            <w:tcMar>
              <w:top w:w="100" w:type="dxa"/>
              <w:left w:w="120" w:type="dxa"/>
              <w:bottom w:w="100" w:type="dxa"/>
              <w:right w:w="120" w:type="dxa"/>
            </w:tcMar>
            <w:vAlign w:val="center"/>
          </w:tcPr>
          <w:p w14:paraId="23E6B3A8" w14:textId="77777777" w:rsidR="00FA14AF" w:rsidRDefault="0010000A">
            <w:r>
              <w:rPr>
                <w:color w:val="000000"/>
              </w:rPr>
              <w:t>Target 2 — classic vulnerable Linux box (FTP, SSH, etc.)</w:t>
            </w:r>
          </w:p>
        </w:tc>
      </w:tr>
      <w:tr w:rsidR="00FA14AF" w14:paraId="43DF9B92"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2B967C69" w14:textId="77777777" w:rsidR="00FA14AF" w:rsidRDefault="0010000A">
            <w:proofErr w:type="gramStart"/>
            <w:r>
              <w:rPr>
                <w:b/>
                <w:bCs/>
                <w:color w:val="000000"/>
              </w:rPr>
              <w:t>wazuh.agent</w:t>
            </w:r>
            <w:proofErr w:type="gramEnd"/>
            <w:r>
              <w:rPr>
                <w:b/>
                <w:bCs/>
                <w:color w:val="000000"/>
              </w:rPr>
              <w:t>2</w:t>
            </w:r>
          </w:p>
        </w:tc>
        <w:tc>
          <w:tcPr>
            <w:tcW w:w="2800" w:type="dxa"/>
            <w:tcMar>
              <w:top w:w="100" w:type="dxa"/>
              <w:left w:w="120" w:type="dxa"/>
              <w:bottom w:w="100" w:type="dxa"/>
              <w:right w:w="120" w:type="dxa"/>
            </w:tcMar>
            <w:vAlign w:val="center"/>
          </w:tcPr>
          <w:p w14:paraId="472F91A6" w14:textId="77777777" w:rsidR="00FA14AF" w:rsidRDefault="0010000A">
            <w:r>
              <w:rPr>
                <w:color w:val="000000"/>
              </w:rPr>
              <w:t>rba-wazuh-agent2</w:t>
            </w:r>
          </w:p>
        </w:tc>
        <w:tc>
          <w:tcPr>
            <w:tcW w:w="4200" w:type="dxa"/>
            <w:tcMar>
              <w:top w:w="100" w:type="dxa"/>
              <w:left w:w="120" w:type="dxa"/>
              <w:bottom w:w="100" w:type="dxa"/>
              <w:right w:w="120" w:type="dxa"/>
            </w:tcMar>
            <w:vAlign w:val="center"/>
          </w:tcPr>
          <w:p w14:paraId="06F36E6A" w14:textId="77777777" w:rsidR="00FA14AF" w:rsidRDefault="0010000A">
            <w:r>
              <w:rPr>
                <w:color w:val="000000"/>
              </w:rPr>
              <w:t>Watches Metasploitable2 and enforces blocks on it</w:t>
            </w:r>
          </w:p>
        </w:tc>
      </w:tr>
      <w:tr w:rsidR="00FA14AF" w14:paraId="7B59D80D"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745FF951" w14:textId="77777777" w:rsidR="00FA14AF" w:rsidRDefault="0010000A">
            <w:proofErr w:type="spellStart"/>
            <w:proofErr w:type="gramStart"/>
            <w:r>
              <w:rPr>
                <w:b/>
                <w:bCs/>
                <w:color w:val="000000"/>
              </w:rPr>
              <w:t>red.kali</w:t>
            </w:r>
            <w:proofErr w:type="spellEnd"/>
            <w:proofErr w:type="gramEnd"/>
          </w:p>
        </w:tc>
        <w:tc>
          <w:tcPr>
            <w:tcW w:w="2800" w:type="dxa"/>
            <w:tcMar>
              <w:top w:w="100" w:type="dxa"/>
              <w:left w:w="120" w:type="dxa"/>
              <w:bottom w:w="100" w:type="dxa"/>
              <w:right w:w="120" w:type="dxa"/>
            </w:tcMar>
            <w:vAlign w:val="center"/>
          </w:tcPr>
          <w:p w14:paraId="20EC8AFE" w14:textId="77777777" w:rsidR="00FA14AF" w:rsidRDefault="0010000A">
            <w:proofErr w:type="spellStart"/>
            <w:r>
              <w:rPr>
                <w:color w:val="000000"/>
              </w:rPr>
              <w:t>rba</w:t>
            </w:r>
            <w:proofErr w:type="spellEnd"/>
            <w:r>
              <w:rPr>
                <w:color w:val="000000"/>
              </w:rPr>
              <w:t>-red-kali</w:t>
            </w:r>
          </w:p>
        </w:tc>
        <w:tc>
          <w:tcPr>
            <w:tcW w:w="4200" w:type="dxa"/>
            <w:tcMar>
              <w:top w:w="100" w:type="dxa"/>
              <w:left w:w="120" w:type="dxa"/>
              <w:bottom w:w="100" w:type="dxa"/>
              <w:right w:w="120" w:type="dxa"/>
            </w:tcMar>
            <w:vAlign w:val="center"/>
          </w:tcPr>
          <w:p w14:paraId="2D9D01C6" w14:textId="77777777" w:rsidR="00FA14AF" w:rsidRDefault="0010000A">
            <w:r>
              <w:rPr>
                <w:color w:val="000000"/>
              </w:rPr>
              <w:t>Red Team attacker (Metasploit + Nmap + Hydra)</w:t>
            </w:r>
          </w:p>
        </w:tc>
      </w:tr>
    </w:tbl>
    <w:p w14:paraId="40C263BB" w14:textId="77777777" w:rsidR="00FA14AF" w:rsidRDefault="00FA14AF">
      <w:pPr>
        <w:spacing w:after="150"/>
      </w:pPr>
    </w:p>
    <w:p w14:paraId="7C78E442" w14:textId="77777777" w:rsidR="00FA14AF" w:rsidRDefault="0010000A">
      <w:pPr>
        <w:pStyle w:val="Heading2"/>
        <w:spacing w:before="300" w:after="150"/>
      </w:pPr>
      <w:r>
        <w:rPr>
          <w:b/>
          <w:bCs/>
          <w:sz w:val="25"/>
          <w:szCs w:val="25"/>
        </w:rPr>
        <w:t>3.2 Deployment Steps</w:t>
      </w:r>
    </w:p>
    <w:p w14:paraId="44D9A453" w14:textId="77777777" w:rsidR="00FA14AF" w:rsidRDefault="0010000A">
      <w:pPr>
        <w:pStyle w:val="Heading3"/>
        <w:spacing w:before="200" w:after="100"/>
      </w:pPr>
      <w:r>
        <w:rPr>
          <w:b/>
          <w:bCs/>
          <w:color w:val="1F3864"/>
          <w:sz w:val="22"/>
          <w:szCs w:val="22"/>
        </w:rPr>
        <w:t>Step 1 — Prepare the project folder</w:t>
      </w:r>
    </w:p>
    <w:p w14:paraId="6C81D0CD" w14:textId="77777777" w:rsidR="00FA14AF" w:rsidRDefault="0010000A">
      <w:pPr>
        <w:spacing w:after="150" w:line="300" w:lineRule="auto"/>
      </w:pPr>
      <w:r>
        <w:rPr>
          <w:sz w:val="22"/>
          <w:szCs w:val="22"/>
        </w:rPr>
        <w:t>The project archive was extracted and moved into the Linux home directory inside WSL (rather than being run directly from the Windows filesystem mount), and the shell scripts were made executable:</w:t>
      </w:r>
    </w:p>
    <w:tbl>
      <w:tblPr>
        <w:tblW w:w="5102"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5"/>
      </w:tblGrid>
      <w:tr w:rsidR="00FA14AF" w14:paraId="53647FE7" w14:textId="77777777" w:rsidTr="00D26A04">
        <w:tblPrEx>
          <w:tblCellMar>
            <w:top w:w="0" w:type="dxa"/>
            <w:bottom w:w="0" w:type="dxa"/>
          </w:tblCellMar>
        </w:tblPrEx>
        <w:trPr>
          <w:trHeight w:val="1993"/>
        </w:trPr>
        <w:tc>
          <w:tcPr>
            <w:tcW w:w="0" w:type="auto"/>
            <w:shd w:val="clear" w:color="auto" w:fill="F2F2F2"/>
            <w:tcMar>
              <w:top w:w="120" w:type="dxa"/>
              <w:left w:w="180" w:type="dxa"/>
              <w:bottom w:w="120" w:type="dxa"/>
              <w:right w:w="180" w:type="dxa"/>
            </w:tcMar>
          </w:tcPr>
          <w:p w14:paraId="1A895507" w14:textId="77777777" w:rsidR="00313360" w:rsidRDefault="00313360">
            <w:pPr>
              <w:spacing w:after="20"/>
              <w:rPr>
                <w:noProof/>
              </w:rPr>
            </w:pPr>
          </w:p>
          <w:p w14:paraId="060D9D9F" w14:textId="61A53905" w:rsidR="00FA14AF" w:rsidRDefault="00313360">
            <w:pPr>
              <w:spacing w:after="20"/>
            </w:pPr>
            <w:r>
              <w:rPr>
                <w:noProof/>
              </w:rPr>
              <w:drawing>
                <wp:inline distT="0" distB="0" distL="0" distR="0" wp14:anchorId="2E800617" wp14:editId="3AA79303">
                  <wp:extent cx="4876043" cy="873071"/>
                  <wp:effectExtent l="0" t="0" r="0" b="3810"/>
                  <wp:docPr id="71751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17200" name="Picture 717517200"/>
                          <pic:cNvPicPr/>
                        </pic:nvPicPr>
                        <pic:blipFill rotWithShape="1">
                          <a:blip r:embed="rId7" cstate="print">
                            <a:extLst>
                              <a:ext uri="{28A0092B-C50C-407E-A947-70E740481C1C}">
                                <a14:useLocalDpi xmlns:a14="http://schemas.microsoft.com/office/drawing/2010/main" val="0"/>
                              </a:ext>
                            </a:extLst>
                          </a:blip>
                          <a:srcRect l="-1" t="-1" r="-2164" b="64565"/>
                          <a:stretch>
                            <a:fillRect/>
                          </a:stretch>
                        </pic:blipFill>
                        <pic:spPr bwMode="auto">
                          <a:xfrm>
                            <a:off x="0" y="0"/>
                            <a:ext cx="4876800" cy="87320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8BA206" w14:textId="77777777" w:rsidR="00FA14AF" w:rsidRDefault="0010000A">
      <w:pPr>
        <w:pStyle w:val="Heading3"/>
        <w:spacing w:before="200" w:after="100"/>
        <w:rPr>
          <w:b/>
          <w:bCs/>
          <w:color w:val="1F3864"/>
          <w:sz w:val="22"/>
          <w:szCs w:val="22"/>
        </w:rPr>
      </w:pPr>
      <w:r>
        <w:rPr>
          <w:b/>
          <w:bCs/>
          <w:color w:val="1F3864"/>
          <w:sz w:val="22"/>
          <w:szCs w:val="22"/>
        </w:rPr>
        <w:t>Step 2 — First deployment attempt</w:t>
      </w:r>
    </w:p>
    <w:p w14:paraId="1F6E7F7D" w14:textId="77777777" w:rsidR="00313360" w:rsidRDefault="00313360">
      <w:pPr>
        <w:pStyle w:val="Heading3"/>
        <w:spacing w:before="200" w:after="100"/>
      </w:pPr>
    </w:p>
    <w:p w14:paraId="74D3A99A" w14:textId="77777777" w:rsidR="00FA14AF" w:rsidRDefault="0010000A">
      <w:pPr>
        <w:spacing w:after="150" w:line="300" w:lineRule="auto"/>
      </w:pPr>
      <w:r>
        <w:rPr>
          <w:sz w:val="22"/>
          <w:szCs w:val="22"/>
        </w:rPr>
        <w:t xml:space="preserve">Running the deployment script began the automated setup: setting the </w:t>
      </w:r>
      <w:proofErr w:type="spellStart"/>
      <w:r>
        <w:rPr>
          <w:sz w:val="22"/>
          <w:szCs w:val="22"/>
        </w:rPr>
        <w:t>vm.max_map_count</w:t>
      </w:r>
      <w:proofErr w:type="spellEnd"/>
      <w:r>
        <w:rPr>
          <w:sz w:val="22"/>
          <w:szCs w:val="22"/>
        </w:rPr>
        <w:t xml:space="preserve"> kernel parameter, generating TLS certificates for the </w:t>
      </w:r>
      <w:proofErr w:type="spellStart"/>
      <w:r>
        <w:rPr>
          <w:sz w:val="22"/>
          <w:szCs w:val="22"/>
        </w:rPr>
        <w:t>Wazuh</w:t>
      </w:r>
      <w:proofErr w:type="spellEnd"/>
      <w:r>
        <w:rPr>
          <w:sz w:val="22"/>
          <w:szCs w:val="22"/>
        </w:rPr>
        <w:t xml:space="preserve"> indexer/manager/dashboard, and building/starting all containers:</w:t>
      </w:r>
    </w:p>
    <w:tbl>
      <w:tblPr>
        <w:tblW w:w="4759"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7"/>
      </w:tblGrid>
      <w:tr w:rsidR="00FA14AF" w14:paraId="649F3535" w14:textId="77777777" w:rsidTr="00313360">
        <w:tblPrEx>
          <w:tblCellMar>
            <w:top w:w="0" w:type="dxa"/>
            <w:bottom w:w="0" w:type="dxa"/>
          </w:tblCellMar>
        </w:tblPrEx>
        <w:trPr>
          <w:trHeight w:val="898"/>
        </w:trPr>
        <w:tc>
          <w:tcPr>
            <w:tcW w:w="0" w:type="auto"/>
            <w:shd w:val="clear" w:color="auto" w:fill="F2F2F2"/>
            <w:tcMar>
              <w:top w:w="120" w:type="dxa"/>
              <w:left w:w="180" w:type="dxa"/>
              <w:bottom w:w="120" w:type="dxa"/>
              <w:right w:w="180" w:type="dxa"/>
            </w:tcMar>
          </w:tcPr>
          <w:p w14:paraId="14E13B68" w14:textId="77777777" w:rsidR="00313360" w:rsidRDefault="00313360">
            <w:pPr>
              <w:spacing w:after="20"/>
              <w:rPr>
                <w:noProof/>
              </w:rPr>
            </w:pPr>
          </w:p>
          <w:p w14:paraId="771E6896" w14:textId="0B6DF874" w:rsidR="00FA14AF" w:rsidRDefault="00313360">
            <w:pPr>
              <w:spacing w:after="20"/>
            </w:pPr>
            <w:r>
              <w:rPr>
                <w:noProof/>
              </w:rPr>
              <w:drawing>
                <wp:inline distT="0" distB="0" distL="0" distR="0" wp14:anchorId="6C615D95" wp14:editId="51E433E4">
                  <wp:extent cx="4581304" cy="175508"/>
                  <wp:effectExtent l="0" t="0" r="0" b="0"/>
                  <wp:docPr id="629271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71185" name="Picture 629271185"/>
                          <pic:cNvPicPr/>
                        </pic:nvPicPr>
                        <pic:blipFill rotWithShape="1">
                          <a:blip r:embed="rId8" cstate="print">
                            <a:extLst>
                              <a:ext uri="{28A0092B-C50C-407E-A947-70E740481C1C}">
                                <a14:useLocalDpi xmlns:a14="http://schemas.microsoft.com/office/drawing/2010/main" val="0"/>
                              </a:ext>
                            </a:extLst>
                          </a:blip>
                          <a:srcRect l="-677" t="32765" r="677" b="59814"/>
                          <a:stretch>
                            <a:fillRect/>
                          </a:stretch>
                        </pic:blipFill>
                        <pic:spPr bwMode="auto">
                          <a:xfrm>
                            <a:off x="0" y="0"/>
                            <a:ext cx="4601536" cy="176283"/>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C90FB0" w14:textId="77777777" w:rsidR="00FA14AF" w:rsidRDefault="0010000A">
      <w:pPr>
        <w:pStyle w:val="Heading3"/>
        <w:spacing w:before="200" w:after="100"/>
      </w:pPr>
      <w:r>
        <w:rPr>
          <w:b/>
          <w:bCs/>
          <w:color w:val="1F3864"/>
          <w:sz w:val="22"/>
          <w:szCs w:val="22"/>
        </w:rPr>
        <w:t>Step 3 — Issue #1: Docker permission denied</w:t>
      </w:r>
    </w:p>
    <w:p w14:paraId="1E6BC02F" w14:textId="77777777" w:rsidR="00FA14AF" w:rsidRDefault="0010000A">
      <w:pPr>
        <w:spacing w:after="150" w:line="300" w:lineRule="auto"/>
      </w:pPr>
      <w:r>
        <w:rPr>
          <w:sz w:val="22"/>
          <w:szCs w:val="22"/>
        </w:rPr>
        <w:t>The first run failed while pulling images, with the following error:</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1F7D3801"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26B89E79" w14:textId="77777777" w:rsidR="00FA14AF" w:rsidRDefault="0010000A">
            <w:pPr>
              <w:spacing w:after="20"/>
            </w:pPr>
            <w:r>
              <w:rPr>
                <w:rFonts w:ascii="Consolas" w:eastAsia="Consolas" w:hAnsi="Consolas" w:cs="Consolas"/>
                <w:color w:val="1A1A1A"/>
              </w:rPr>
              <w:t>unable to get image 'vulnerabilities/web-</w:t>
            </w:r>
            <w:proofErr w:type="spellStart"/>
            <w:r>
              <w:rPr>
                <w:rFonts w:ascii="Consolas" w:eastAsia="Consolas" w:hAnsi="Consolas" w:cs="Consolas"/>
                <w:color w:val="1A1A1A"/>
              </w:rPr>
              <w:t>dvwa</w:t>
            </w:r>
            <w:proofErr w:type="spellEnd"/>
            <w:r>
              <w:rPr>
                <w:rFonts w:ascii="Consolas" w:eastAsia="Consolas" w:hAnsi="Consolas" w:cs="Consolas"/>
                <w:color w:val="1A1A1A"/>
              </w:rPr>
              <w:t>': permission denied while trying</w:t>
            </w:r>
          </w:p>
          <w:p w14:paraId="13A441CE" w14:textId="77777777" w:rsidR="00FA14AF" w:rsidRDefault="0010000A">
            <w:pPr>
              <w:spacing w:after="20"/>
            </w:pPr>
            <w:r>
              <w:rPr>
                <w:rFonts w:ascii="Consolas" w:eastAsia="Consolas" w:hAnsi="Consolas" w:cs="Consolas"/>
                <w:color w:val="1A1A1A"/>
              </w:rPr>
              <w:t>to connect to the docker API at unix:///var/run/docker.sock</w:t>
            </w:r>
          </w:p>
        </w:tc>
      </w:tr>
    </w:tbl>
    <w:p w14:paraId="21DA52BC" w14:textId="77777777" w:rsidR="00FA14AF" w:rsidRDefault="0010000A">
      <w:pPr>
        <w:spacing w:after="150" w:line="300" w:lineRule="auto"/>
      </w:pPr>
      <w:r>
        <w:rPr>
          <w:sz w:val="22"/>
          <w:szCs w:val="22"/>
        </w:rPr>
        <w:t>Cause: the Linux user inside WSL was not a member of the docker group, so it had no permission to talk to the Docker daemon socket.</w:t>
      </w:r>
    </w:p>
    <w:p w14:paraId="4FA4BE01" w14:textId="77777777" w:rsidR="00FA14AF" w:rsidRDefault="0010000A">
      <w:pPr>
        <w:spacing w:after="150" w:line="300" w:lineRule="auto"/>
      </w:pPr>
      <w:r>
        <w:rPr>
          <w:sz w:val="22"/>
          <w:szCs w:val="22"/>
        </w:rPr>
        <w:t>Fix applied:</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4672B5D0"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7E19FFAE" w14:textId="77777777" w:rsidR="00FA14AF" w:rsidRDefault="0010000A">
            <w:pPr>
              <w:spacing w:after="20"/>
            </w:pPr>
            <w:proofErr w:type="spellStart"/>
            <w:r>
              <w:rPr>
                <w:rFonts w:ascii="Consolas" w:eastAsia="Consolas" w:hAnsi="Consolas" w:cs="Consolas"/>
                <w:color w:val="1A1A1A"/>
              </w:rPr>
              <w:t>sudo</w:t>
            </w:r>
            <w:proofErr w:type="spellEnd"/>
            <w:r>
              <w:rPr>
                <w:rFonts w:ascii="Consolas" w:eastAsia="Consolas" w:hAnsi="Consolas" w:cs="Consolas"/>
                <w:color w:val="1A1A1A"/>
              </w:rPr>
              <w:t xml:space="preserve"> </w:t>
            </w:r>
            <w:proofErr w:type="spellStart"/>
            <w:r>
              <w:rPr>
                <w:rFonts w:ascii="Consolas" w:eastAsia="Consolas" w:hAnsi="Consolas" w:cs="Consolas"/>
                <w:color w:val="1A1A1A"/>
              </w:rPr>
              <w:t>usermod</w:t>
            </w:r>
            <w:proofErr w:type="spellEnd"/>
            <w:r>
              <w:rPr>
                <w:rFonts w:ascii="Consolas" w:eastAsia="Consolas" w:hAnsi="Consolas" w:cs="Consolas"/>
                <w:color w:val="1A1A1A"/>
              </w:rPr>
              <w:t xml:space="preserve"> -</w:t>
            </w:r>
            <w:proofErr w:type="spellStart"/>
            <w:r>
              <w:rPr>
                <w:rFonts w:ascii="Consolas" w:eastAsia="Consolas" w:hAnsi="Consolas" w:cs="Consolas"/>
                <w:color w:val="1A1A1A"/>
              </w:rPr>
              <w:t>aG</w:t>
            </w:r>
            <w:proofErr w:type="spellEnd"/>
            <w:r>
              <w:rPr>
                <w:rFonts w:ascii="Consolas" w:eastAsia="Consolas" w:hAnsi="Consolas" w:cs="Consolas"/>
                <w:color w:val="1A1A1A"/>
              </w:rPr>
              <w:t xml:space="preserve"> docker $USER</w:t>
            </w:r>
          </w:p>
        </w:tc>
      </w:tr>
    </w:tbl>
    <w:p w14:paraId="39B5D34A" w14:textId="77777777" w:rsidR="00FA14AF" w:rsidRDefault="0010000A">
      <w:pPr>
        <w:spacing w:after="150" w:line="300" w:lineRule="auto"/>
      </w:pPr>
      <w:r>
        <w:rPr>
          <w:sz w:val="22"/>
          <w:szCs w:val="22"/>
        </w:rPr>
        <w:t>followed by a full WSL restart (from Windows PowerShell) so the new group membership would take effect:</w:t>
      </w:r>
    </w:p>
    <w:tbl>
      <w:tblPr>
        <w:tblW w:w="5163"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10"/>
      </w:tblGrid>
      <w:tr w:rsidR="00FA14AF" w14:paraId="6E0F3A44" w14:textId="77777777" w:rsidTr="00313360">
        <w:tblPrEx>
          <w:tblCellMar>
            <w:top w:w="0" w:type="dxa"/>
            <w:bottom w:w="0" w:type="dxa"/>
          </w:tblCellMar>
        </w:tblPrEx>
        <w:trPr>
          <w:trHeight w:val="1802"/>
        </w:trPr>
        <w:tc>
          <w:tcPr>
            <w:tcW w:w="0" w:type="auto"/>
            <w:shd w:val="clear" w:color="auto" w:fill="F2F2F2"/>
            <w:tcMar>
              <w:top w:w="120" w:type="dxa"/>
              <w:left w:w="180" w:type="dxa"/>
              <w:bottom w:w="120" w:type="dxa"/>
              <w:right w:w="180" w:type="dxa"/>
            </w:tcMar>
          </w:tcPr>
          <w:p w14:paraId="741CDFE0" w14:textId="77777777" w:rsidR="00313360" w:rsidRDefault="00313360">
            <w:pPr>
              <w:spacing w:after="20"/>
              <w:rPr>
                <w:noProof/>
              </w:rPr>
            </w:pPr>
          </w:p>
          <w:p w14:paraId="7CFF6D40" w14:textId="53AB77B9" w:rsidR="00FA14AF" w:rsidRDefault="00313360">
            <w:pPr>
              <w:spacing w:after="20"/>
            </w:pPr>
            <w:r>
              <w:rPr>
                <w:noProof/>
              </w:rPr>
              <w:drawing>
                <wp:inline distT="0" distB="0" distL="0" distR="0" wp14:anchorId="7CF8FFE5" wp14:editId="302D38AE">
                  <wp:extent cx="6374471" cy="1063937"/>
                  <wp:effectExtent l="0" t="0" r="7620" b="3175"/>
                  <wp:docPr id="1972294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94709" name="Picture 1972294709"/>
                          <pic:cNvPicPr/>
                        </pic:nvPicPr>
                        <pic:blipFill rotWithShape="1">
                          <a:blip r:embed="rId9" cstate="print">
                            <a:extLst>
                              <a:ext uri="{28A0092B-C50C-407E-A947-70E740481C1C}">
                                <a14:useLocalDpi xmlns:a14="http://schemas.microsoft.com/office/drawing/2010/main" val="0"/>
                              </a:ext>
                            </a:extLst>
                          </a:blip>
                          <a:srcRect t="23915" b="46416"/>
                          <a:stretch>
                            <a:fillRect/>
                          </a:stretch>
                        </pic:blipFill>
                        <pic:spPr bwMode="auto">
                          <a:xfrm>
                            <a:off x="0" y="0"/>
                            <a:ext cx="6375400" cy="10640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3B3305" w14:textId="77777777" w:rsidR="00FA14AF" w:rsidRDefault="0010000A">
      <w:pPr>
        <w:pStyle w:val="Heading3"/>
        <w:spacing w:before="200" w:after="100"/>
      </w:pPr>
      <w:r>
        <w:rPr>
          <w:b/>
          <w:bCs/>
          <w:color w:val="1F3864"/>
          <w:sz w:val="22"/>
          <w:szCs w:val="22"/>
        </w:rPr>
        <w:t>Step 4 — Issue #2: Docker socket not found</w:t>
      </w:r>
    </w:p>
    <w:p w14:paraId="4F212B72" w14:textId="77777777" w:rsidR="00FA14AF" w:rsidRDefault="0010000A">
      <w:pPr>
        <w:spacing w:after="150" w:line="300" w:lineRule="auto"/>
      </w:pPr>
      <w:r>
        <w:rPr>
          <w:sz w:val="22"/>
          <w:szCs w:val="22"/>
        </w:rPr>
        <w:t>After fixing the permission issue, a second, different error appeared:</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68BB3C14"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468C8C15" w14:textId="77777777" w:rsidR="00FA14AF" w:rsidRDefault="0010000A">
            <w:pPr>
              <w:spacing w:after="20"/>
            </w:pPr>
            <w:r>
              <w:rPr>
                <w:rFonts w:ascii="Consolas" w:eastAsia="Consolas" w:hAnsi="Consolas" w:cs="Consolas"/>
                <w:color w:val="1A1A1A"/>
              </w:rPr>
              <w:t>failed to connect to the docker API at unix:///var/run/docker.sock:</w:t>
            </w:r>
          </w:p>
          <w:p w14:paraId="18E6C90A" w14:textId="77777777" w:rsidR="00FA14AF" w:rsidRDefault="0010000A">
            <w:pPr>
              <w:spacing w:after="20"/>
            </w:pPr>
            <w:r>
              <w:rPr>
                <w:rFonts w:ascii="Consolas" w:eastAsia="Consolas" w:hAnsi="Consolas" w:cs="Consolas"/>
                <w:color w:val="1A1A1A"/>
              </w:rPr>
              <w:t xml:space="preserve">dial </w:t>
            </w:r>
            <w:proofErr w:type="spellStart"/>
            <w:r>
              <w:rPr>
                <w:rFonts w:ascii="Consolas" w:eastAsia="Consolas" w:hAnsi="Consolas" w:cs="Consolas"/>
                <w:color w:val="1A1A1A"/>
              </w:rPr>
              <w:t>unix</w:t>
            </w:r>
            <w:proofErr w:type="spellEnd"/>
            <w:r>
              <w:rPr>
                <w:rFonts w:ascii="Consolas" w:eastAsia="Consolas" w:hAnsi="Consolas" w:cs="Consolas"/>
                <w:color w:val="1A1A1A"/>
              </w:rPr>
              <w:t xml:space="preserve"> /var/run/</w:t>
            </w:r>
            <w:proofErr w:type="spellStart"/>
            <w:r>
              <w:rPr>
                <w:rFonts w:ascii="Consolas" w:eastAsia="Consolas" w:hAnsi="Consolas" w:cs="Consolas"/>
                <w:color w:val="1A1A1A"/>
              </w:rPr>
              <w:t>docker.sock</w:t>
            </w:r>
            <w:proofErr w:type="spellEnd"/>
            <w:r>
              <w:rPr>
                <w:rFonts w:ascii="Consolas" w:eastAsia="Consolas" w:hAnsi="Consolas" w:cs="Consolas"/>
                <w:color w:val="1A1A1A"/>
              </w:rPr>
              <w:t>: connect: no such file or directory</w:t>
            </w:r>
          </w:p>
        </w:tc>
      </w:tr>
    </w:tbl>
    <w:p w14:paraId="71FCB4FD" w14:textId="77777777" w:rsidR="00FA14AF" w:rsidRDefault="0010000A">
      <w:pPr>
        <w:spacing w:after="150" w:line="300" w:lineRule="auto"/>
      </w:pPr>
      <w:r>
        <w:rPr>
          <w:sz w:val="22"/>
          <w:szCs w:val="22"/>
        </w:rPr>
        <w:t>Cause: Docker Desktop’s WSL2 integration was not enabled for the Ubuntu distribution, so the Linux side had no Docker daemon/socket to talk to at all.</w:t>
      </w:r>
    </w:p>
    <w:p w14:paraId="06B83311" w14:textId="77777777" w:rsidR="00FA14AF" w:rsidRDefault="0010000A">
      <w:pPr>
        <w:spacing w:after="150" w:line="300" w:lineRule="auto"/>
      </w:pPr>
      <w:r>
        <w:rPr>
          <w:sz w:val="22"/>
          <w:szCs w:val="22"/>
        </w:rPr>
        <w:t>Fix applied (in Docker Desktop → Settings):</w:t>
      </w:r>
    </w:p>
    <w:p w14:paraId="638BCF0B" w14:textId="77777777" w:rsidR="00FA14AF" w:rsidRDefault="0010000A">
      <w:pPr>
        <w:pStyle w:val="ListParagraph"/>
        <w:numPr>
          <w:ilvl w:val="0"/>
          <w:numId w:val="3"/>
        </w:numPr>
        <w:spacing w:after="100" w:line="280" w:lineRule="auto"/>
      </w:pPr>
      <w:r>
        <w:rPr>
          <w:sz w:val="22"/>
          <w:szCs w:val="22"/>
        </w:rPr>
        <w:t>Opened Docker Desktop → Settings (gear icon).</w:t>
      </w:r>
    </w:p>
    <w:p w14:paraId="0592B7DC" w14:textId="77777777" w:rsidR="00FA14AF" w:rsidRDefault="0010000A">
      <w:pPr>
        <w:pStyle w:val="ListParagraph"/>
        <w:numPr>
          <w:ilvl w:val="0"/>
          <w:numId w:val="3"/>
        </w:numPr>
        <w:spacing w:after="100" w:line="280" w:lineRule="auto"/>
      </w:pPr>
      <w:r>
        <w:rPr>
          <w:sz w:val="22"/>
          <w:szCs w:val="22"/>
        </w:rPr>
        <w:t>Navigated to Resources → WSL Integration.</w:t>
      </w:r>
    </w:p>
    <w:p w14:paraId="68A424BF" w14:textId="77777777" w:rsidR="00FA14AF" w:rsidRDefault="0010000A">
      <w:pPr>
        <w:pStyle w:val="ListParagraph"/>
        <w:numPr>
          <w:ilvl w:val="0"/>
          <w:numId w:val="3"/>
        </w:numPr>
        <w:spacing w:after="100" w:line="280" w:lineRule="auto"/>
      </w:pPr>
      <w:r>
        <w:rPr>
          <w:sz w:val="22"/>
          <w:szCs w:val="22"/>
        </w:rPr>
        <w:t>Enabled “Enable integration with my default WSL distro” and toggled the Ubuntu distro ON.</w:t>
      </w:r>
    </w:p>
    <w:p w14:paraId="7C22AB91" w14:textId="77777777" w:rsidR="00FA14AF" w:rsidRDefault="0010000A">
      <w:pPr>
        <w:pStyle w:val="ListParagraph"/>
        <w:numPr>
          <w:ilvl w:val="0"/>
          <w:numId w:val="3"/>
        </w:numPr>
        <w:spacing w:after="100" w:line="280" w:lineRule="auto"/>
      </w:pPr>
      <w:r>
        <w:rPr>
          <w:sz w:val="22"/>
          <w:szCs w:val="22"/>
        </w:rPr>
        <w:t>Clicked Apply &amp; Restart and let Docker Desktop restart.</w:t>
      </w:r>
    </w:p>
    <w:tbl>
      <w:tblPr>
        <w:tblW w:w="5000" w:type="pct"/>
        <w:tblBorders>
          <w:top w:val="dashed" w:sz="6" w:space="0" w:color="8FAADC"/>
          <w:left w:val="dashed" w:sz="6" w:space="0" w:color="8FAADC"/>
          <w:bottom w:val="dashed" w:sz="6" w:space="0" w:color="8FAADC"/>
          <w:right w:val="dashed" w:sz="6" w:space="0" w:color="8FAA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FA14AF" w14:paraId="17BB0FBA" w14:textId="77777777">
        <w:tblPrEx>
          <w:tblCellMar>
            <w:top w:w="0" w:type="dxa"/>
            <w:bottom w:w="0" w:type="dxa"/>
          </w:tblCellMar>
        </w:tblPrEx>
        <w:tc>
          <w:tcPr>
            <w:tcW w:w="0" w:type="auto"/>
            <w:shd w:val="clear" w:color="auto" w:fill="F4F8FD"/>
            <w:tcMar>
              <w:top w:w="500" w:type="dxa"/>
              <w:left w:w="200" w:type="dxa"/>
              <w:bottom w:w="500" w:type="dxa"/>
              <w:right w:w="200" w:type="dxa"/>
            </w:tcMar>
            <w:vAlign w:val="center"/>
          </w:tcPr>
          <w:p w14:paraId="591CE75D" w14:textId="049CFA88" w:rsidR="00FA14AF" w:rsidRDefault="00806272">
            <w:pPr>
              <w:spacing w:after="40"/>
              <w:jc w:val="center"/>
            </w:pPr>
            <w:r>
              <w:rPr>
                <w:noProof/>
              </w:rPr>
              <w:lastRenderedPageBreak/>
              <w:drawing>
                <wp:inline distT="0" distB="0" distL="0" distR="0" wp14:anchorId="1543E742" wp14:editId="246A33C0">
                  <wp:extent cx="4293030" cy="2978244"/>
                  <wp:effectExtent l="0" t="0" r="0" b="0"/>
                  <wp:docPr id="1668455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55869" name="Picture 1668455869"/>
                          <pic:cNvPicPr/>
                        </pic:nvPicPr>
                        <pic:blipFill>
                          <a:blip r:embed="rId10">
                            <a:extLst>
                              <a:ext uri="{28A0092B-C50C-407E-A947-70E740481C1C}">
                                <a14:useLocalDpi xmlns:a14="http://schemas.microsoft.com/office/drawing/2010/main" val="0"/>
                              </a:ext>
                            </a:extLst>
                          </a:blip>
                          <a:stretch>
                            <a:fillRect/>
                          </a:stretch>
                        </pic:blipFill>
                        <pic:spPr>
                          <a:xfrm>
                            <a:off x="0" y="0"/>
                            <a:ext cx="4299586" cy="2982792"/>
                          </a:xfrm>
                          <a:prstGeom prst="rect">
                            <a:avLst/>
                          </a:prstGeom>
                        </pic:spPr>
                      </pic:pic>
                    </a:graphicData>
                  </a:graphic>
                </wp:inline>
              </w:drawing>
            </w:r>
          </w:p>
          <w:p w14:paraId="44E4C735" w14:textId="6F80ED63" w:rsidR="00FA14AF" w:rsidRDefault="00FA14AF" w:rsidP="00806272"/>
        </w:tc>
      </w:tr>
    </w:tbl>
    <w:p w14:paraId="7E571361" w14:textId="77777777" w:rsidR="00FA14AF" w:rsidRDefault="00FA14AF">
      <w:pPr>
        <w:spacing w:after="100"/>
      </w:pPr>
    </w:p>
    <w:p w14:paraId="6D8F7502" w14:textId="77777777" w:rsidR="00FA14AF" w:rsidRDefault="0010000A">
      <w:pPr>
        <w:spacing w:after="150" w:line="300" w:lineRule="auto"/>
      </w:pPr>
      <w:r>
        <w:rPr>
          <w:sz w:val="22"/>
          <w:szCs w:val="22"/>
        </w:rPr>
        <w:t xml:space="preserve">After the restart, docker </w:t>
      </w:r>
      <w:proofErr w:type="spellStart"/>
      <w:r>
        <w:rPr>
          <w:sz w:val="22"/>
          <w:szCs w:val="22"/>
        </w:rPr>
        <w:t>ps</w:t>
      </w:r>
      <w:proofErr w:type="spellEnd"/>
      <w:r>
        <w:rPr>
          <w:sz w:val="22"/>
          <w:szCs w:val="22"/>
        </w:rPr>
        <w:t xml:space="preserve"> ran cleanly with no errors, confirming the daemon was now reachable from WSL.</w:t>
      </w:r>
    </w:p>
    <w:tbl>
      <w:tblPr>
        <w:tblW w:w="5000" w:type="pct"/>
        <w:tblBorders>
          <w:top w:val="dashed" w:sz="6" w:space="0" w:color="8FAADC"/>
          <w:left w:val="dashed" w:sz="6" w:space="0" w:color="8FAADC"/>
          <w:bottom w:val="dashed" w:sz="6" w:space="0" w:color="8FAADC"/>
          <w:right w:val="dashed" w:sz="6" w:space="0" w:color="8FAA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FA14AF" w14:paraId="4C27B20C" w14:textId="77777777">
        <w:tblPrEx>
          <w:tblCellMar>
            <w:top w:w="0" w:type="dxa"/>
            <w:bottom w:w="0" w:type="dxa"/>
          </w:tblCellMar>
        </w:tblPrEx>
        <w:tc>
          <w:tcPr>
            <w:tcW w:w="0" w:type="auto"/>
            <w:shd w:val="clear" w:color="auto" w:fill="F4F8FD"/>
            <w:tcMar>
              <w:top w:w="500" w:type="dxa"/>
              <w:left w:w="200" w:type="dxa"/>
              <w:bottom w:w="500" w:type="dxa"/>
              <w:right w:w="200" w:type="dxa"/>
            </w:tcMar>
            <w:vAlign w:val="center"/>
          </w:tcPr>
          <w:p w14:paraId="218D7E01" w14:textId="37C5CF42" w:rsidR="00FA14AF" w:rsidRDefault="00806272">
            <w:pPr>
              <w:jc w:val="center"/>
            </w:pPr>
            <w:r>
              <w:rPr>
                <w:noProof/>
              </w:rPr>
              <w:drawing>
                <wp:inline distT="0" distB="0" distL="0" distR="0" wp14:anchorId="3AACF310" wp14:editId="149B8F0E">
                  <wp:extent cx="2655376" cy="1725466"/>
                  <wp:effectExtent l="0" t="0" r="0" b="8255"/>
                  <wp:docPr id="190494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664" name="Picture 1904946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88557" cy="1747027"/>
                          </a:xfrm>
                          <a:prstGeom prst="rect">
                            <a:avLst/>
                          </a:prstGeom>
                        </pic:spPr>
                      </pic:pic>
                    </a:graphicData>
                  </a:graphic>
                </wp:inline>
              </w:drawing>
            </w:r>
          </w:p>
        </w:tc>
      </w:tr>
    </w:tbl>
    <w:p w14:paraId="29E64D5A" w14:textId="77777777" w:rsidR="00FA14AF" w:rsidRDefault="0010000A">
      <w:pPr>
        <w:pStyle w:val="Heading3"/>
        <w:spacing w:before="200" w:after="100"/>
      </w:pPr>
      <w:r>
        <w:rPr>
          <w:b/>
          <w:bCs/>
          <w:color w:val="1F3864"/>
          <w:sz w:val="22"/>
          <w:szCs w:val="22"/>
        </w:rPr>
        <w:t>Step 5 — Issue #3: Credential helper error while building custom images</w:t>
      </w:r>
    </w:p>
    <w:p w14:paraId="03324B1E" w14:textId="77777777" w:rsidR="00FA14AF" w:rsidRDefault="0010000A">
      <w:pPr>
        <w:spacing w:after="150" w:line="300" w:lineRule="auto"/>
      </w:pPr>
      <w:r>
        <w:rPr>
          <w:sz w:val="22"/>
          <w:szCs w:val="22"/>
        </w:rPr>
        <w:t>On the next deploy attempt, all five pre-built images (</w:t>
      </w:r>
      <w:proofErr w:type="spellStart"/>
      <w:r>
        <w:rPr>
          <w:sz w:val="22"/>
          <w:szCs w:val="22"/>
        </w:rPr>
        <w:t>Wazuh</w:t>
      </w:r>
      <w:proofErr w:type="spellEnd"/>
      <w:r>
        <w:rPr>
          <w:sz w:val="22"/>
          <w:szCs w:val="22"/>
        </w:rPr>
        <w:t xml:space="preserve"> indexer/manager/dashboard, Metasploitable2, DVWA) pulled successfully, but the three custom images that had to be built locally (</w:t>
      </w:r>
      <w:proofErr w:type="spellStart"/>
      <w:proofErr w:type="gramStart"/>
      <w:r>
        <w:rPr>
          <w:sz w:val="22"/>
          <w:szCs w:val="22"/>
        </w:rPr>
        <w:t>red.kali</w:t>
      </w:r>
      <w:proofErr w:type="spellEnd"/>
      <w:proofErr w:type="gramEnd"/>
      <w:r>
        <w:rPr>
          <w:sz w:val="22"/>
          <w:szCs w:val="22"/>
        </w:rPr>
        <w:t xml:space="preserve">, </w:t>
      </w:r>
      <w:proofErr w:type="spellStart"/>
      <w:proofErr w:type="gramStart"/>
      <w:r>
        <w:rPr>
          <w:sz w:val="22"/>
          <w:szCs w:val="22"/>
        </w:rPr>
        <w:t>wazuh.agent</w:t>
      </w:r>
      <w:proofErr w:type="spellEnd"/>
      <w:proofErr w:type="gramEnd"/>
      <w:r>
        <w:rPr>
          <w:sz w:val="22"/>
          <w:szCs w:val="22"/>
        </w:rPr>
        <w:t xml:space="preserve">, </w:t>
      </w:r>
      <w:proofErr w:type="gramStart"/>
      <w:r>
        <w:rPr>
          <w:sz w:val="22"/>
          <w:szCs w:val="22"/>
        </w:rPr>
        <w:t>wazuh.agent</w:t>
      </w:r>
      <w:proofErr w:type="gramEnd"/>
      <w:r>
        <w:rPr>
          <w:sz w:val="22"/>
          <w:szCs w:val="22"/>
        </w:rPr>
        <w:t>2) failed with:</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04683213"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3B787412" w14:textId="77777777" w:rsidR="00FA14AF" w:rsidRDefault="0010000A">
            <w:pPr>
              <w:spacing w:after="20"/>
            </w:pPr>
            <w:r>
              <w:rPr>
                <w:rFonts w:ascii="Consolas" w:eastAsia="Consolas" w:hAnsi="Consolas" w:cs="Consolas"/>
                <w:color w:val="1A1A1A"/>
              </w:rPr>
              <w:t>WSL ERROR: UtilAcceptVsock:273: accept4 failed 110</w:t>
            </w:r>
          </w:p>
          <w:p w14:paraId="1709BCE5" w14:textId="77777777" w:rsidR="00FA14AF" w:rsidRDefault="0010000A">
            <w:pPr>
              <w:spacing w:after="20"/>
            </w:pPr>
            <w:r>
              <w:rPr>
                <w:rFonts w:ascii="Consolas" w:eastAsia="Consolas" w:hAnsi="Consolas" w:cs="Consolas"/>
                <w:color w:val="1A1A1A"/>
              </w:rPr>
              <w:t>...</w:t>
            </w:r>
          </w:p>
          <w:p w14:paraId="6BA06C50" w14:textId="77777777" w:rsidR="00FA14AF" w:rsidRDefault="0010000A">
            <w:pPr>
              <w:spacing w:after="20"/>
            </w:pPr>
            <w:proofErr w:type="spellStart"/>
            <w:r>
              <w:rPr>
                <w:rFonts w:ascii="Consolas" w:eastAsia="Consolas" w:hAnsi="Consolas" w:cs="Consolas"/>
                <w:color w:val="1A1A1A"/>
              </w:rPr>
              <w:t>red_kali</w:t>
            </w:r>
            <w:proofErr w:type="spellEnd"/>
            <w:r>
              <w:rPr>
                <w:rFonts w:ascii="Consolas" w:eastAsia="Consolas" w:hAnsi="Consolas" w:cs="Consolas"/>
                <w:color w:val="1A1A1A"/>
              </w:rPr>
              <w:t>: failed to solve: error getting credentials - err: exit status 1, out: ``</w:t>
            </w:r>
          </w:p>
        </w:tc>
      </w:tr>
    </w:tbl>
    <w:p w14:paraId="2C55C3DE" w14:textId="77777777" w:rsidR="00FA14AF" w:rsidRDefault="0010000A">
      <w:pPr>
        <w:spacing w:after="150" w:line="300" w:lineRule="auto"/>
      </w:pPr>
      <w:r>
        <w:rPr>
          <w:sz w:val="22"/>
          <w:szCs w:val="22"/>
        </w:rPr>
        <w:lastRenderedPageBreak/>
        <w:t>Cause: the Docker config file referenced a Windows-side credential helper (desktop.exe) that is not reachable from within the WSL Linux environment, so every local image build failed at the credential-lookup stage.</w:t>
      </w:r>
    </w:p>
    <w:p w14:paraId="7147E1A1" w14:textId="77777777" w:rsidR="00FA14AF" w:rsidRDefault="0010000A">
      <w:pPr>
        <w:spacing w:after="150" w:line="300" w:lineRule="auto"/>
      </w:pPr>
      <w:r>
        <w:rPr>
          <w:sz w:val="22"/>
          <w:szCs w:val="22"/>
        </w:rPr>
        <w:t>Fix applied — the broken credential store entry was removed from the Docker config:</w:t>
      </w:r>
    </w:p>
    <w:tbl>
      <w:tblPr>
        <w:tblW w:w="3791"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5"/>
      </w:tblGrid>
      <w:tr w:rsidR="00FA14AF" w14:paraId="7AB2D017" w14:textId="77777777" w:rsidTr="00806272">
        <w:tblPrEx>
          <w:tblCellMar>
            <w:top w:w="0" w:type="dxa"/>
            <w:bottom w:w="0" w:type="dxa"/>
          </w:tblCellMar>
        </w:tblPrEx>
        <w:trPr>
          <w:trHeight w:val="1225"/>
        </w:trPr>
        <w:tc>
          <w:tcPr>
            <w:tcW w:w="0" w:type="auto"/>
            <w:shd w:val="clear" w:color="auto" w:fill="F2F2F2"/>
            <w:tcMar>
              <w:top w:w="120" w:type="dxa"/>
              <w:left w:w="180" w:type="dxa"/>
              <w:bottom w:w="120" w:type="dxa"/>
              <w:right w:w="180" w:type="dxa"/>
            </w:tcMar>
          </w:tcPr>
          <w:p w14:paraId="6DA7D05A" w14:textId="77777777" w:rsidR="00FA14AF" w:rsidRDefault="0010000A">
            <w:pPr>
              <w:spacing w:after="20"/>
            </w:pPr>
            <w:r>
              <w:rPr>
                <w:rFonts w:ascii="Consolas" w:eastAsia="Consolas" w:hAnsi="Consolas" w:cs="Consolas"/>
                <w:color w:val="1A1A1A"/>
              </w:rPr>
              <w:t>cat ~/.docker/</w:t>
            </w:r>
            <w:proofErr w:type="spellStart"/>
            <w:r>
              <w:rPr>
                <w:rFonts w:ascii="Consolas" w:eastAsia="Consolas" w:hAnsi="Consolas" w:cs="Consolas"/>
                <w:color w:val="1A1A1A"/>
              </w:rPr>
              <w:t>config.json</w:t>
            </w:r>
            <w:proofErr w:type="spellEnd"/>
          </w:p>
          <w:p w14:paraId="59F0F811" w14:textId="77777777" w:rsidR="00FA14AF" w:rsidRDefault="0010000A">
            <w:pPr>
              <w:spacing w:after="20"/>
            </w:pPr>
            <w:r>
              <w:rPr>
                <w:rFonts w:ascii="Consolas" w:eastAsia="Consolas" w:hAnsi="Consolas" w:cs="Consolas"/>
                <w:color w:val="1A1A1A"/>
              </w:rPr>
              <w:t xml:space="preserve"># showed: </w:t>
            </w:r>
            <w:proofErr w:type="gramStart"/>
            <w:r>
              <w:rPr>
                <w:rFonts w:ascii="Consolas" w:eastAsia="Consolas" w:hAnsi="Consolas" w:cs="Consolas"/>
                <w:color w:val="1A1A1A"/>
              </w:rPr>
              <w:t>{ "</w:t>
            </w:r>
            <w:proofErr w:type="spellStart"/>
            <w:proofErr w:type="gramEnd"/>
            <w:r>
              <w:rPr>
                <w:rFonts w:ascii="Consolas" w:eastAsia="Consolas" w:hAnsi="Consolas" w:cs="Consolas"/>
                <w:color w:val="1A1A1A"/>
              </w:rPr>
              <w:t>credsStore</w:t>
            </w:r>
            <w:proofErr w:type="spellEnd"/>
            <w:r>
              <w:rPr>
                <w:rFonts w:ascii="Consolas" w:eastAsia="Consolas" w:hAnsi="Consolas" w:cs="Consolas"/>
                <w:color w:val="1A1A1A"/>
              </w:rPr>
              <w:t>": "desktop.exe</w:t>
            </w:r>
            <w:proofErr w:type="gramStart"/>
            <w:r>
              <w:rPr>
                <w:rFonts w:ascii="Consolas" w:eastAsia="Consolas" w:hAnsi="Consolas" w:cs="Consolas"/>
                <w:color w:val="1A1A1A"/>
              </w:rPr>
              <w:t>" }</w:t>
            </w:r>
            <w:proofErr w:type="gramEnd"/>
          </w:p>
          <w:p w14:paraId="0C698942" w14:textId="77777777" w:rsidR="00FA14AF" w:rsidRDefault="0010000A">
            <w:pPr>
              <w:spacing w:after="20"/>
            </w:pPr>
            <w:r>
              <w:rPr>
                <w:rFonts w:ascii="Consolas" w:eastAsia="Consolas" w:hAnsi="Consolas" w:cs="Consolas"/>
                <w:color w:val="1A1A1A"/>
              </w:rPr>
              <w:t xml:space="preserve"> </w:t>
            </w:r>
          </w:p>
          <w:p w14:paraId="47C35DBA" w14:textId="77777777" w:rsidR="00FA14AF" w:rsidRDefault="0010000A">
            <w:pPr>
              <w:spacing w:after="20"/>
            </w:pPr>
            <w:r>
              <w:rPr>
                <w:rFonts w:ascii="Consolas" w:eastAsia="Consolas" w:hAnsi="Consolas" w:cs="Consolas"/>
                <w:color w:val="1A1A1A"/>
              </w:rPr>
              <w:t>echo '{}' &gt; ~/.docker/</w:t>
            </w:r>
            <w:proofErr w:type="spellStart"/>
            <w:r>
              <w:rPr>
                <w:rFonts w:ascii="Consolas" w:eastAsia="Consolas" w:hAnsi="Consolas" w:cs="Consolas"/>
                <w:color w:val="1A1A1A"/>
              </w:rPr>
              <w:t>config.json</w:t>
            </w:r>
            <w:proofErr w:type="spellEnd"/>
          </w:p>
          <w:p w14:paraId="2CEF7D9E" w14:textId="77777777" w:rsidR="00FA14AF" w:rsidRDefault="0010000A">
            <w:pPr>
              <w:spacing w:after="20"/>
            </w:pPr>
            <w:r>
              <w:rPr>
                <w:rFonts w:ascii="Consolas" w:eastAsia="Consolas" w:hAnsi="Consolas" w:cs="Consolas"/>
                <w:color w:val="1A1A1A"/>
              </w:rPr>
              <w:t>cat ~/.docker/</w:t>
            </w:r>
            <w:proofErr w:type="spellStart"/>
            <w:r>
              <w:rPr>
                <w:rFonts w:ascii="Consolas" w:eastAsia="Consolas" w:hAnsi="Consolas" w:cs="Consolas"/>
                <w:color w:val="1A1A1A"/>
              </w:rPr>
              <w:t>config.json</w:t>
            </w:r>
            <w:proofErr w:type="spellEnd"/>
            <w:r>
              <w:rPr>
                <w:rFonts w:ascii="Consolas" w:eastAsia="Consolas" w:hAnsi="Consolas" w:cs="Consolas"/>
                <w:color w:val="1A1A1A"/>
              </w:rPr>
              <w:t xml:space="preserve">   # confirmed it now shows {}</w:t>
            </w:r>
          </w:p>
        </w:tc>
      </w:tr>
      <w:tr w:rsidR="00FA14AF" w14:paraId="5EC30DAD" w14:textId="77777777" w:rsidTr="00806272">
        <w:tblPrEx>
          <w:tblBorders>
            <w:top w:val="dashed" w:sz="6" w:space="0" w:color="8FAADC"/>
            <w:left w:val="dashed" w:sz="6" w:space="0" w:color="8FAADC"/>
            <w:bottom w:val="dashed" w:sz="6" w:space="0" w:color="8FAADC"/>
            <w:right w:val="dashed" w:sz="6" w:space="0" w:color="8FAADC"/>
          </w:tblBorders>
          <w:tblCellMar>
            <w:top w:w="0" w:type="dxa"/>
            <w:bottom w:w="0" w:type="dxa"/>
          </w:tblCellMar>
        </w:tblPrEx>
        <w:trPr>
          <w:trHeight w:val="418"/>
        </w:trPr>
        <w:tc>
          <w:tcPr>
            <w:tcW w:w="0" w:type="auto"/>
            <w:shd w:val="clear" w:color="auto" w:fill="F4F8FD"/>
            <w:tcMar>
              <w:top w:w="500" w:type="dxa"/>
              <w:left w:w="200" w:type="dxa"/>
              <w:bottom w:w="500" w:type="dxa"/>
              <w:right w:w="200" w:type="dxa"/>
            </w:tcMar>
            <w:vAlign w:val="center"/>
          </w:tcPr>
          <w:p w14:paraId="6A33C2BF" w14:textId="6F0BB42B" w:rsidR="00FA14AF" w:rsidRDefault="00806272">
            <w:pPr>
              <w:jc w:val="center"/>
            </w:pPr>
            <w:r>
              <w:rPr>
                <w:noProof/>
              </w:rPr>
              <w:drawing>
                <wp:inline distT="0" distB="0" distL="0" distR="0" wp14:anchorId="2F0BB9E0" wp14:editId="2174B048">
                  <wp:extent cx="2401633" cy="1307024"/>
                  <wp:effectExtent l="0" t="0" r="0" b="7620"/>
                  <wp:docPr id="819198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98447" name="Picture 8191984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15372" cy="1314501"/>
                          </a:xfrm>
                          <a:prstGeom prst="rect">
                            <a:avLst/>
                          </a:prstGeom>
                        </pic:spPr>
                      </pic:pic>
                    </a:graphicData>
                  </a:graphic>
                </wp:inline>
              </w:drawing>
            </w:r>
          </w:p>
        </w:tc>
      </w:tr>
    </w:tbl>
    <w:p w14:paraId="7BF07C16" w14:textId="77777777" w:rsidR="00FA14AF" w:rsidRDefault="0010000A">
      <w:pPr>
        <w:pStyle w:val="Heading3"/>
        <w:spacing w:before="200" w:after="100"/>
      </w:pPr>
      <w:r>
        <w:rPr>
          <w:b/>
          <w:bCs/>
          <w:color w:val="1F3864"/>
          <w:sz w:val="22"/>
          <w:szCs w:val="22"/>
        </w:rPr>
        <w:t>Step 6 — Successful deployment</w:t>
      </w:r>
    </w:p>
    <w:p w14:paraId="53D55AD1" w14:textId="77777777" w:rsidR="00FA14AF" w:rsidRDefault="0010000A">
      <w:pPr>
        <w:spacing w:after="150" w:line="300" w:lineRule="auto"/>
      </w:pPr>
      <w:r>
        <w:rPr>
          <w:sz w:val="22"/>
          <w:szCs w:val="22"/>
        </w:rPr>
        <w:t>With all three issues resolved, deploy.sh was re-run. This time every image pulled or built successfully, and all 8 containers came up cleanly: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63569C9C"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3B09E376" w14:textId="77777777" w:rsidR="00FA14AF" w:rsidRDefault="0010000A">
            <w:pPr>
              <w:spacing w:after="20"/>
            </w:pPr>
            <w:r>
              <w:rPr>
                <w:rFonts w:ascii="Consolas" w:eastAsia="Consolas" w:hAnsi="Consolas" w:cs="Consolas"/>
                <w:color w:val="1A1A1A"/>
              </w:rPr>
              <w:t>[+] up 28/28</w:t>
            </w:r>
          </w:p>
          <w:p w14:paraId="0567F00D" w14:textId="77777777" w:rsidR="00FA14AF" w:rsidRDefault="0010000A">
            <w:pPr>
              <w:spacing w:after="20"/>
            </w:pPr>
            <w:r>
              <w:rPr>
                <w:rFonts w:ascii="Consolas" w:eastAsia="Consolas" w:hAnsi="Consolas" w:cs="Consolas"/>
                <w:color w:val="1A1A1A"/>
              </w:rPr>
              <w:t xml:space="preserve">  Image redblue-arena-final-</w:t>
            </w:r>
            <w:proofErr w:type="gramStart"/>
            <w:r>
              <w:rPr>
                <w:rFonts w:ascii="Consolas" w:eastAsia="Consolas" w:hAnsi="Consolas" w:cs="Consolas"/>
                <w:color w:val="1A1A1A"/>
              </w:rPr>
              <w:t>wazuh.agent</w:t>
            </w:r>
            <w:proofErr w:type="gramEnd"/>
            <w:r>
              <w:rPr>
                <w:rFonts w:ascii="Consolas" w:eastAsia="Consolas" w:hAnsi="Consolas" w:cs="Consolas"/>
                <w:color w:val="1A1A1A"/>
              </w:rPr>
              <w:t>2       Built</w:t>
            </w:r>
          </w:p>
          <w:p w14:paraId="7F70CF74" w14:textId="77777777" w:rsidR="00FA14AF" w:rsidRDefault="0010000A">
            <w:pPr>
              <w:spacing w:after="20"/>
            </w:pPr>
            <w:r>
              <w:rPr>
                <w:rFonts w:ascii="Consolas" w:eastAsia="Consolas" w:hAnsi="Consolas" w:cs="Consolas"/>
                <w:color w:val="1A1A1A"/>
              </w:rPr>
              <w:t xml:space="preserve">  Image </w:t>
            </w:r>
            <w:proofErr w:type="spellStart"/>
            <w:r>
              <w:rPr>
                <w:rFonts w:ascii="Consolas" w:eastAsia="Consolas" w:hAnsi="Consolas" w:cs="Consolas"/>
                <w:color w:val="1A1A1A"/>
              </w:rPr>
              <w:t>redblue</w:t>
            </w:r>
            <w:proofErr w:type="spellEnd"/>
            <w:r>
              <w:rPr>
                <w:rFonts w:ascii="Consolas" w:eastAsia="Consolas" w:hAnsi="Consolas" w:cs="Consolas"/>
                <w:color w:val="1A1A1A"/>
              </w:rPr>
              <w:t>-arena-final-</w:t>
            </w:r>
            <w:proofErr w:type="spellStart"/>
            <w:proofErr w:type="gramStart"/>
            <w:r>
              <w:rPr>
                <w:rFonts w:ascii="Consolas" w:eastAsia="Consolas" w:hAnsi="Consolas" w:cs="Consolas"/>
                <w:color w:val="1A1A1A"/>
              </w:rPr>
              <w:t>red.kali</w:t>
            </w:r>
            <w:proofErr w:type="spellEnd"/>
            <w:proofErr w:type="gramEnd"/>
            <w:r>
              <w:rPr>
                <w:rFonts w:ascii="Consolas" w:eastAsia="Consolas" w:hAnsi="Consolas" w:cs="Consolas"/>
                <w:color w:val="1A1A1A"/>
              </w:rPr>
              <w:t xml:space="preserve">           Built</w:t>
            </w:r>
          </w:p>
          <w:p w14:paraId="25D37FD7" w14:textId="77777777" w:rsidR="00FA14AF" w:rsidRDefault="0010000A">
            <w:pPr>
              <w:spacing w:after="20"/>
            </w:pPr>
            <w:r>
              <w:rPr>
                <w:rFonts w:ascii="Consolas" w:eastAsia="Consolas" w:hAnsi="Consolas" w:cs="Consolas"/>
                <w:color w:val="1A1A1A"/>
              </w:rPr>
              <w:t xml:space="preserve">  Image </w:t>
            </w:r>
            <w:proofErr w:type="spellStart"/>
            <w:r>
              <w:rPr>
                <w:rFonts w:ascii="Consolas" w:eastAsia="Consolas" w:hAnsi="Consolas" w:cs="Consolas"/>
                <w:color w:val="1A1A1A"/>
              </w:rPr>
              <w:t>redblue</w:t>
            </w:r>
            <w:proofErr w:type="spellEnd"/>
            <w:r>
              <w:rPr>
                <w:rFonts w:ascii="Consolas" w:eastAsia="Consolas" w:hAnsi="Consolas" w:cs="Consolas"/>
                <w:color w:val="1A1A1A"/>
              </w:rPr>
              <w:t>-arena-final-</w:t>
            </w:r>
            <w:proofErr w:type="spellStart"/>
            <w:proofErr w:type="gramStart"/>
            <w:r>
              <w:rPr>
                <w:rFonts w:ascii="Consolas" w:eastAsia="Consolas" w:hAnsi="Consolas" w:cs="Consolas"/>
                <w:color w:val="1A1A1A"/>
              </w:rPr>
              <w:t>wazuh.agent</w:t>
            </w:r>
            <w:proofErr w:type="spellEnd"/>
            <w:proofErr w:type="gramEnd"/>
            <w:r>
              <w:rPr>
                <w:rFonts w:ascii="Consolas" w:eastAsia="Consolas" w:hAnsi="Consolas" w:cs="Consolas"/>
                <w:color w:val="1A1A1A"/>
              </w:rPr>
              <w:t xml:space="preserve">        Built</w:t>
            </w:r>
          </w:p>
          <w:p w14:paraId="3DDC27C2" w14:textId="77777777" w:rsidR="00FA14AF" w:rsidRDefault="0010000A">
            <w:pPr>
              <w:spacing w:after="20"/>
            </w:pPr>
            <w:r>
              <w:rPr>
                <w:rFonts w:ascii="Consolas" w:eastAsia="Consolas" w:hAnsi="Consolas" w:cs="Consolas"/>
                <w:color w:val="1A1A1A"/>
              </w:rPr>
              <w:t xml:space="preserve">  Container </w:t>
            </w:r>
            <w:proofErr w:type="spellStart"/>
            <w:r>
              <w:rPr>
                <w:rFonts w:ascii="Consolas" w:eastAsia="Consolas" w:hAnsi="Consolas" w:cs="Consolas"/>
                <w:color w:val="1A1A1A"/>
              </w:rPr>
              <w:t>rba</w:t>
            </w:r>
            <w:proofErr w:type="spellEnd"/>
            <w:r>
              <w:rPr>
                <w:rFonts w:ascii="Consolas" w:eastAsia="Consolas" w:hAnsi="Consolas" w:cs="Consolas"/>
                <w:color w:val="1A1A1A"/>
              </w:rPr>
              <w:t>-target-</w:t>
            </w:r>
            <w:proofErr w:type="spellStart"/>
            <w:r>
              <w:rPr>
                <w:rFonts w:ascii="Consolas" w:eastAsia="Consolas" w:hAnsi="Consolas" w:cs="Consolas"/>
                <w:color w:val="1A1A1A"/>
              </w:rPr>
              <w:t>dvwa</w:t>
            </w:r>
            <w:proofErr w:type="spellEnd"/>
            <w:r>
              <w:rPr>
                <w:rFonts w:ascii="Consolas" w:eastAsia="Consolas" w:hAnsi="Consolas" w:cs="Consolas"/>
                <w:color w:val="1A1A1A"/>
              </w:rPr>
              <w:t xml:space="preserve">                    Started</w:t>
            </w:r>
          </w:p>
          <w:p w14:paraId="41EE1059" w14:textId="77777777" w:rsidR="00FA14AF" w:rsidRDefault="0010000A">
            <w:pPr>
              <w:spacing w:after="20"/>
            </w:pPr>
            <w:r>
              <w:rPr>
                <w:rFonts w:ascii="Consolas" w:eastAsia="Consolas" w:hAnsi="Consolas" w:cs="Consolas"/>
                <w:color w:val="1A1A1A"/>
              </w:rPr>
              <w:t xml:space="preserve">  Container rba-target-metasploitable2          Started</w:t>
            </w:r>
          </w:p>
          <w:p w14:paraId="64F5FC1F" w14:textId="77777777" w:rsidR="00FA14AF" w:rsidRDefault="0010000A">
            <w:pPr>
              <w:spacing w:after="20"/>
            </w:pPr>
            <w:r>
              <w:rPr>
                <w:rFonts w:ascii="Consolas" w:eastAsia="Consolas" w:hAnsi="Consolas" w:cs="Consolas"/>
                <w:color w:val="1A1A1A"/>
              </w:rPr>
              <w:t xml:space="preserve">  Container </w:t>
            </w:r>
            <w:proofErr w:type="spellStart"/>
            <w:r>
              <w:rPr>
                <w:rFonts w:ascii="Consolas" w:eastAsia="Consolas" w:hAnsi="Consolas" w:cs="Consolas"/>
                <w:color w:val="1A1A1A"/>
              </w:rPr>
              <w:t>rba</w:t>
            </w:r>
            <w:proofErr w:type="spellEnd"/>
            <w:r>
              <w:rPr>
                <w:rFonts w:ascii="Consolas" w:eastAsia="Consolas" w:hAnsi="Consolas" w:cs="Consolas"/>
                <w:color w:val="1A1A1A"/>
              </w:rPr>
              <w:t>-</w:t>
            </w:r>
            <w:proofErr w:type="spellStart"/>
            <w:r>
              <w:rPr>
                <w:rFonts w:ascii="Consolas" w:eastAsia="Consolas" w:hAnsi="Consolas" w:cs="Consolas"/>
                <w:color w:val="1A1A1A"/>
              </w:rPr>
              <w:t>wazuh</w:t>
            </w:r>
            <w:proofErr w:type="spellEnd"/>
            <w:r>
              <w:rPr>
                <w:rFonts w:ascii="Consolas" w:eastAsia="Consolas" w:hAnsi="Consolas" w:cs="Consolas"/>
                <w:color w:val="1A1A1A"/>
              </w:rPr>
              <w:t>-manager                  Started</w:t>
            </w:r>
          </w:p>
          <w:p w14:paraId="4BD630A4" w14:textId="77777777" w:rsidR="00FA14AF" w:rsidRDefault="0010000A">
            <w:pPr>
              <w:spacing w:after="20"/>
            </w:pPr>
            <w:r>
              <w:rPr>
                <w:rFonts w:ascii="Consolas" w:eastAsia="Consolas" w:hAnsi="Consolas" w:cs="Consolas"/>
                <w:color w:val="1A1A1A"/>
              </w:rPr>
              <w:t xml:space="preserve">  Container </w:t>
            </w:r>
            <w:proofErr w:type="spellStart"/>
            <w:r>
              <w:rPr>
                <w:rFonts w:ascii="Consolas" w:eastAsia="Consolas" w:hAnsi="Consolas" w:cs="Consolas"/>
                <w:color w:val="1A1A1A"/>
              </w:rPr>
              <w:t>rba</w:t>
            </w:r>
            <w:proofErr w:type="spellEnd"/>
            <w:r>
              <w:rPr>
                <w:rFonts w:ascii="Consolas" w:eastAsia="Consolas" w:hAnsi="Consolas" w:cs="Consolas"/>
                <w:color w:val="1A1A1A"/>
              </w:rPr>
              <w:t>-</w:t>
            </w:r>
            <w:proofErr w:type="spellStart"/>
            <w:r>
              <w:rPr>
                <w:rFonts w:ascii="Consolas" w:eastAsia="Consolas" w:hAnsi="Consolas" w:cs="Consolas"/>
                <w:color w:val="1A1A1A"/>
              </w:rPr>
              <w:t>wazuh</w:t>
            </w:r>
            <w:proofErr w:type="spellEnd"/>
            <w:r>
              <w:rPr>
                <w:rFonts w:ascii="Consolas" w:eastAsia="Consolas" w:hAnsi="Consolas" w:cs="Consolas"/>
                <w:color w:val="1A1A1A"/>
              </w:rPr>
              <w:t>-indexer                  Started</w:t>
            </w:r>
          </w:p>
          <w:p w14:paraId="7314D552" w14:textId="77777777" w:rsidR="00FA14AF" w:rsidRDefault="0010000A">
            <w:pPr>
              <w:spacing w:after="20"/>
            </w:pPr>
            <w:r>
              <w:rPr>
                <w:rFonts w:ascii="Consolas" w:eastAsia="Consolas" w:hAnsi="Consolas" w:cs="Consolas"/>
                <w:color w:val="1A1A1A"/>
              </w:rPr>
              <w:t xml:space="preserve">  Container </w:t>
            </w:r>
            <w:proofErr w:type="spellStart"/>
            <w:r>
              <w:rPr>
                <w:rFonts w:ascii="Consolas" w:eastAsia="Consolas" w:hAnsi="Consolas" w:cs="Consolas"/>
                <w:color w:val="1A1A1A"/>
              </w:rPr>
              <w:t>rba</w:t>
            </w:r>
            <w:proofErr w:type="spellEnd"/>
            <w:r>
              <w:rPr>
                <w:rFonts w:ascii="Consolas" w:eastAsia="Consolas" w:hAnsi="Consolas" w:cs="Consolas"/>
                <w:color w:val="1A1A1A"/>
              </w:rPr>
              <w:t>-</w:t>
            </w:r>
            <w:proofErr w:type="spellStart"/>
            <w:r>
              <w:rPr>
                <w:rFonts w:ascii="Consolas" w:eastAsia="Consolas" w:hAnsi="Consolas" w:cs="Consolas"/>
                <w:color w:val="1A1A1A"/>
              </w:rPr>
              <w:t>wazuh</w:t>
            </w:r>
            <w:proofErr w:type="spellEnd"/>
            <w:r>
              <w:rPr>
                <w:rFonts w:ascii="Consolas" w:eastAsia="Consolas" w:hAnsi="Consolas" w:cs="Consolas"/>
                <w:color w:val="1A1A1A"/>
              </w:rPr>
              <w:t>-agent                    Started</w:t>
            </w:r>
          </w:p>
          <w:p w14:paraId="0148B184" w14:textId="77777777" w:rsidR="00FA14AF" w:rsidRDefault="0010000A">
            <w:pPr>
              <w:spacing w:after="20"/>
            </w:pPr>
            <w:r>
              <w:rPr>
                <w:rFonts w:ascii="Consolas" w:eastAsia="Consolas" w:hAnsi="Consolas" w:cs="Consolas"/>
                <w:color w:val="1A1A1A"/>
              </w:rPr>
              <w:t xml:space="preserve">  Container </w:t>
            </w:r>
            <w:proofErr w:type="spellStart"/>
            <w:r>
              <w:rPr>
                <w:rFonts w:ascii="Consolas" w:eastAsia="Consolas" w:hAnsi="Consolas" w:cs="Consolas"/>
                <w:color w:val="1A1A1A"/>
              </w:rPr>
              <w:t>rba</w:t>
            </w:r>
            <w:proofErr w:type="spellEnd"/>
            <w:r>
              <w:rPr>
                <w:rFonts w:ascii="Consolas" w:eastAsia="Consolas" w:hAnsi="Consolas" w:cs="Consolas"/>
                <w:color w:val="1A1A1A"/>
              </w:rPr>
              <w:t>-</w:t>
            </w:r>
            <w:proofErr w:type="spellStart"/>
            <w:r>
              <w:rPr>
                <w:rFonts w:ascii="Consolas" w:eastAsia="Consolas" w:hAnsi="Consolas" w:cs="Consolas"/>
                <w:color w:val="1A1A1A"/>
              </w:rPr>
              <w:t>wazuh</w:t>
            </w:r>
            <w:proofErr w:type="spellEnd"/>
            <w:r>
              <w:rPr>
                <w:rFonts w:ascii="Consolas" w:eastAsia="Consolas" w:hAnsi="Consolas" w:cs="Consolas"/>
                <w:color w:val="1A1A1A"/>
              </w:rPr>
              <w:t>-dashboard                Started</w:t>
            </w:r>
          </w:p>
          <w:p w14:paraId="5CCEB8D8" w14:textId="77777777" w:rsidR="00FA14AF" w:rsidRDefault="0010000A">
            <w:pPr>
              <w:spacing w:after="20"/>
            </w:pPr>
            <w:r>
              <w:rPr>
                <w:rFonts w:ascii="Consolas" w:eastAsia="Consolas" w:hAnsi="Consolas" w:cs="Consolas"/>
                <w:color w:val="1A1A1A"/>
              </w:rPr>
              <w:t xml:space="preserve">  Container rba-wazuh-agent2                   Started</w:t>
            </w:r>
          </w:p>
          <w:p w14:paraId="0196108A" w14:textId="77777777" w:rsidR="00FA14AF" w:rsidRDefault="0010000A">
            <w:pPr>
              <w:spacing w:after="20"/>
            </w:pPr>
            <w:r>
              <w:rPr>
                <w:rFonts w:ascii="Consolas" w:eastAsia="Consolas" w:hAnsi="Consolas" w:cs="Consolas"/>
                <w:color w:val="1A1A1A"/>
              </w:rPr>
              <w:t xml:space="preserve">  Container </w:t>
            </w:r>
            <w:proofErr w:type="spellStart"/>
            <w:r>
              <w:rPr>
                <w:rFonts w:ascii="Consolas" w:eastAsia="Consolas" w:hAnsi="Consolas" w:cs="Consolas"/>
                <w:color w:val="1A1A1A"/>
              </w:rPr>
              <w:t>rba</w:t>
            </w:r>
            <w:proofErr w:type="spellEnd"/>
            <w:r>
              <w:rPr>
                <w:rFonts w:ascii="Consolas" w:eastAsia="Consolas" w:hAnsi="Consolas" w:cs="Consolas"/>
                <w:color w:val="1A1A1A"/>
              </w:rPr>
              <w:t>-red-kali                       Started</w:t>
            </w:r>
          </w:p>
          <w:p w14:paraId="75052372" w14:textId="77777777" w:rsidR="00FA14AF" w:rsidRDefault="0010000A">
            <w:pPr>
              <w:spacing w:after="20"/>
            </w:pPr>
            <w:r>
              <w:rPr>
                <w:rFonts w:ascii="Consolas" w:eastAsia="Consolas" w:hAnsi="Consolas" w:cs="Consolas"/>
                <w:color w:val="1A1A1A"/>
              </w:rPr>
              <w:t xml:space="preserve"> </w:t>
            </w:r>
          </w:p>
          <w:p w14:paraId="612DB7C9" w14:textId="77777777" w:rsidR="00FA14AF" w:rsidRDefault="0010000A">
            <w:pPr>
              <w:spacing w:after="20"/>
            </w:pPr>
            <w:r>
              <w:rPr>
                <w:rFonts w:ascii="Consolas" w:eastAsia="Consolas" w:hAnsi="Consolas" w:cs="Consolas"/>
                <w:color w:val="1A1A1A"/>
              </w:rPr>
              <w:t>Deployment started. Give it 1-2 minutes, then:</w:t>
            </w:r>
          </w:p>
          <w:p w14:paraId="31F08AA3" w14:textId="77777777" w:rsidR="00FA14AF" w:rsidRDefault="0010000A">
            <w:pPr>
              <w:spacing w:after="20"/>
            </w:pPr>
            <w:r>
              <w:rPr>
                <w:rFonts w:ascii="Consolas" w:eastAsia="Consolas" w:hAnsi="Consolas" w:cs="Consolas"/>
                <w:color w:val="1A1A1A"/>
              </w:rPr>
              <w:t xml:space="preserve">- </w:t>
            </w:r>
            <w:proofErr w:type="spellStart"/>
            <w:r>
              <w:rPr>
                <w:rFonts w:ascii="Consolas" w:eastAsia="Consolas" w:hAnsi="Consolas" w:cs="Consolas"/>
                <w:color w:val="1A1A1A"/>
              </w:rPr>
              <w:t>Wazuh</w:t>
            </w:r>
            <w:proofErr w:type="spellEnd"/>
            <w:r>
              <w:rPr>
                <w:rFonts w:ascii="Consolas" w:eastAsia="Consolas" w:hAnsi="Consolas" w:cs="Consolas"/>
                <w:color w:val="1A1A1A"/>
              </w:rPr>
              <w:t xml:space="preserve"> </w:t>
            </w:r>
            <w:proofErr w:type="gramStart"/>
            <w:r>
              <w:rPr>
                <w:rFonts w:ascii="Consolas" w:eastAsia="Consolas" w:hAnsi="Consolas" w:cs="Consolas"/>
                <w:color w:val="1A1A1A"/>
              </w:rPr>
              <w:t>Dashboard :</w:t>
            </w:r>
            <w:proofErr w:type="gramEnd"/>
            <w:r>
              <w:rPr>
                <w:rFonts w:ascii="Consolas" w:eastAsia="Consolas" w:hAnsi="Consolas" w:cs="Consolas"/>
                <w:color w:val="1A1A1A"/>
              </w:rPr>
              <w:t xml:space="preserve"> https://localhost</w:t>
            </w:r>
            <w:proofErr w:type="gramStart"/>
            <w:r>
              <w:rPr>
                <w:rFonts w:ascii="Consolas" w:eastAsia="Consolas" w:hAnsi="Consolas" w:cs="Consolas"/>
                <w:color w:val="1A1A1A"/>
              </w:rPr>
              <w:t xml:space="preserve">   (</w:t>
            </w:r>
            <w:proofErr w:type="gramEnd"/>
            <w:r>
              <w:rPr>
                <w:rFonts w:ascii="Consolas" w:eastAsia="Consolas" w:hAnsi="Consolas" w:cs="Consolas"/>
                <w:color w:val="1A1A1A"/>
              </w:rPr>
              <w:t xml:space="preserve">admin / </w:t>
            </w:r>
            <w:proofErr w:type="spellStart"/>
            <w:r>
              <w:rPr>
                <w:rFonts w:ascii="Consolas" w:eastAsia="Consolas" w:hAnsi="Consolas" w:cs="Consolas"/>
                <w:color w:val="1A1A1A"/>
              </w:rPr>
              <w:t>SecretPassword</w:t>
            </w:r>
            <w:proofErr w:type="spellEnd"/>
            <w:r>
              <w:rPr>
                <w:rFonts w:ascii="Consolas" w:eastAsia="Consolas" w:hAnsi="Consolas" w:cs="Consolas"/>
                <w:color w:val="1A1A1A"/>
              </w:rPr>
              <w:t>)</w:t>
            </w:r>
          </w:p>
          <w:p w14:paraId="74036947" w14:textId="77777777" w:rsidR="00FA14AF" w:rsidRDefault="0010000A">
            <w:pPr>
              <w:spacing w:after="20"/>
            </w:pPr>
            <w:r>
              <w:rPr>
                <w:rFonts w:ascii="Consolas" w:eastAsia="Consolas" w:hAnsi="Consolas" w:cs="Consolas"/>
                <w:color w:val="1A1A1A"/>
              </w:rPr>
              <w:t xml:space="preserve">- DVWA Target    </w:t>
            </w:r>
            <w:proofErr w:type="gramStart"/>
            <w:r>
              <w:rPr>
                <w:rFonts w:ascii="Consolas" w:eastAsia="Consolas" w:hAnsi="Consolas" w:cs="Consolas"/>
                <w:color w:val="1A1A1A"/>
              </w:rPr>
              <w:t xml:space="preserve">  :</w:t>
            </w:r>
            <w:proofErr w:type="gramEnd"/>
            <w:r>
              <w:rPr>
                <w:rFonts w:ascii="Consolas" w:eastAsia="Consolas" w:hAnsi="Consolas" w:cs="Consolas"/>
                <w:color w:val="1A1A1A"/>
              </w:rPr>
              <w:t xml:space="preserve"> http://localhost:8080</w:t>
            </w:r>
          </w:p>
          <w:p w14:paraId="41EAAF5F" w14:textId="77777777" w:rsidR="00FA14AF" w:rsidRDefault="0010000A">
            <w:pPr>
              <w:spacing w:after="20"/>
            </w:pPr>
            <w:r>
              <w:rPr>
                <w:rFonts w:ascii="Consolas" w:eastAsia="Consolas" w:hAnsi="Consolas" w:cs="Consolas"/>
                <w:color w:val="1A1A1A"/>
              </w:rPr>
              <w:t xml:space="preserve">- Run the attack </w:t>
            </w:r>
            <w:proofErr w:type="gramStart"/>
            <w:r>
              <w:rPr>
                <w:rFonts w:ascii="Consolas" w:eastAsia="Consolas" w:hAnsi="Consolas" w:cs="Consolas"/>
                <w:color w:val="1A1A1A"/>
              </w:rPr>
              <w:t xml:space="preserve">  :</w:t>
            </w:r>
            <w:proofErr w:type="gramEnd"/>
            <w:r>
              <w:rPr>
                <w:rFonts w:ascii="Consolas" w:eastAsia="Consolas" w:hAnsi="Consolas" w:cs="Consolas"/>
                <w:color w:val="1A1A1A"/>
              </w:rPr>
              <w:t xml:space="preserve"> docker exec -it </w:t>
            </w:r>
            <w:proofErr w:type="spellStart"/>
            <w:r>
              <w:rPr>
                <w:rFonts w:ascii="Consolas" w:eastAsia="Consolas" w:hAnsi="Consolas" w:cs="Consolas"/>
                <w:color w:val="1A1A1A"/>
              </w:rPr>
              <w:t>rba</w:t>
            </w:r>
            <w:proofErr w:type="spellEnd"/>
            <w:r>
              <w:rPr>
                <w:rFonts w:ascii="Consolas" w:eastAsia="Consolas" w:hAnsi="Consolas" w:cs="Consolas"/>
                <w:color w:val="1A1A1A"/>
              </w:rPr>
              <w:t>-red-kali bash /root/attack.sh</w:t>
            </w:r>
          </w:p>
        </w:tc>
      </w:tr>
      <w:tr w:rsidR="00FA14AF" w14:paraId="17AD97E4" w14:textId="77777777">
        <w:tblPrEx>
          <w:tblBorders>
            <w:top w:val="dashed" w:sz="6" w:space="0" w:color="8FAADC"/>
            <w:left w:val="dashed" w:sz="6" w:space="0" w:color="8FAADC"/>
            <w:bottom w:val="dashed" w:sz="6" w:space="0" w:color="8FAADC"/>
            <w:right w:val="dashed" w:sz="6" w:space="0" w:color="8FAADC"/>
          </w:tblBorders>
          <w:tblCellMar>
            <w:top w:w="0" w:type="dxa"/>
            <w:bottom w:w="0" w:type="dxa"/>
          </w:tblCellMar>
        </w:tblPrEx>
        <w:tc>
          <w:tcPr>
            <w:tcW w:w="0" w:type="auto"/>
            <w:shd w:val="clear" w:color="auto" w:fill="F4F8FD"/>
            <w:tcMar>
              <w:top w:w="500" w:type="dxa"/>
              <w:left w:w="200" w:type="dxa"/>
              <w:bottom w:w="500" w:type="dxa"/>
              <w:right w:w="200" w:type="dxa"/>
            </w:tcMar>
            <w:vAlign w:val="center"/>
          </w:tcPr>
          <w:p w14:paraId="314AA520" w14:textId="1CCB0BDE" w:rsidR="00FA14AF" w:rsidRDefault="00806272">
            <w:pPr>
              <w:jc w:val="center"/>
            </w:pPr>
            <w:r>
              <w:rPr>
                <w:noProof/>
              </w:rPr>
              <w:lastRenderedPageBreak/>
              <w:drawing>
                <wp:inline distT="0" distB="0" distL="0" distR="0" wp14:anchorId="34931120" wp14:editId="49DC3F49">
                  <wp:extent cx="4783810" cy="3123294"/>
                  <wp:effectExtent l="0" t="0" r="0" b="1270"/>
                  <wp:docPr id="1174178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78368" name="Picture 11741783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88159" cy="3126133"/>
                          </a:xfrm>
                          <a:prstGeom prst="rect">
                            <a:avLst/>
                          </a:prstGeom>
                        </pic:spPr>
                      </pic:pic>
                    </a:graphicData>
                  </a:graphic>
                </wp:inline>
              </w:drawing>
            </w:r>
          </w:p>
        </w:tc>
      </w:tr>
    </w:tbl>
    <w:p w14:paraId="79A8C271" w14:textId="77777777" w:rsidR="00FA14AF" w:rsidRDefault="0010000A">
      <w:pPr>
        <w:pStyle w:val="Heading3"/>
        <w:spacing w:before="200" w:after="100"/>
      </w:pPr>
      <w:r>
        <w:rPr>
          <w:b/>
          <w:bCs/>
          <w:color w:val="1F3864"/>
          <w:sz w:val="22"/>
          <w:szCs w:val="22"/>
        </w:rPr>
        <w:t>Step 7 — One-time agent setup</w:t>
      </w:r>
    </w:p>
    <w:p w14:paraId="5A38673B" w14:textId="77777777" w:rsidR="00FA14AF" w:rsidRDefault="0010000A">
      <w:pPr>
        <w:spacing w:after="150" w:line="300" w:lineRule="auto"/>
      </w:pPr>
      <w:r>
        <w:rPr>
          <w:sz w:val="22"/>
          <w:szCs w:val="22"/>
        </w:rPr>
        <w:t xml:space="preserve">Each </w:t>
      </w:r>
      <w:proofErr w:type="spellStart"/>
      <w:r>
        <w:rPr>
          <w:sz w:val="22"/>
          <w:szCs w:val="22"/>
        </w:rPr>
        <w:t>Wazuh</w:t>
      </w:r>
      <w:proofErr w:type="spellEnd"/>
      <w:r>
        <w:rPr>
          <w:sz w:val="22"/>
          <w:szCs w:val="22"/>
        </w:rPr>
        <w:t xml:space="preserve"> agent was linked to its target's log files (a one-time step so that attacks against a target actually generate alerts on the dashboard):</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1F089C66"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40DD17C7" w14:textId="77777777" w:rsidR="00FA14AF" w:rsidRDefault="0010000A">
            <w:pPr>
              <w:spacing w:after="20"/>
            </w:pPr>
            <w:r>
              <w:rPr>
                <w:rFonts w:ascii="Consolas" w:eastAsia="Consolas" w:hAnsi="Consolas" w:cs="Consolas"/>
                <w:color w:val="1A1A1A"/>
              </w:rPr>
              <w:t>./setup-agent.sh</w:t>
            </w:r>
          </w:p>
          <w:p w14:paraId="7CE602DC" w14:textId="77777777" w:rsidR="00FA14AF" w:rsidRDefault="0010000A">
            <w:pPr>
              <w:spacing w:after="20"/>
            </w:pPr>
            <w:r>
              <w:rPr>
                <w:rFonts w:ascii="Consolas" w:eastAsia="Consolas" w:hAnsi="Consolas" w:cs="Consolas"/>
                <w:color w:val="1A1A1A"/>
              </w:rPr>
              <w:t>./setup-agent2.sh</w:t>
            </w:r>
          </w:p>
        </w:tc>
      </w:tr>
    </w:tbl>
    <w:p w14:paraId="2864ACE1" w14:textId="77777777" w:rsidR="00FA14AF" w:rsidRDefault="0010000A">
      <w:pPr>
        <w:pStyle w:val="Heading3"/>
        <w:spacing w:before="200" w:after="100"/>
      </w:pPr>
      <w:r>
        <w:rPr>
          <w:b/>
          <w:bCs/>
          <w:color w:val="1F3864"/>
          <w:sz w:val="22"/>
          <w:szCs w:val="22"/>
        </w:rPr>
        <w:t>Step 8 — DVWA setup</w:t>
      </w:r>
    </w:p>
    <w:p w14:paraId="3948F394" w14:textId="77777777" w:rsidR="00FA14AF" w:rsidRDefault="0010000A">
      <w:pPr>
        <w:spacing w:after="150" w:line="300" w:lineRule="auto"/>
      </w:pPr>
      <w:r>
        <w:rPr>
          <w:sz w:val="22"/>
          <w:szCs w:val="22"/>
        </w:rPr>
        <w:t>http://localhost:8080 was opened, “Create / Reset Database” was clicked, and login was performed with admin / password.</w:t>
      </w:r>
    </w:p>
    <w:tbl>
      <w:tblPr>
        <w:tblW w:w="5000" w:type="pct"/>
        <w:tblBorders>
          <w:top w:val="dashed" w:sz="6" w:space="0" w:color="8FAADC"/>
          <w:left w:val="dashed" w:sz="6" w:space="0" w:color="8FAADC"/>
          <w:bottom w:val="dashed" w:sz="6" w:space="0" w:color="8FAADC"/>
          <w:right w:val="dashed" w:sz="6" w:space="0" w:color="8FAA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FA14AF" w14:paraId="2FC16922" w14:textId="77777777" w:rsidTr="00806272">
        <w:tblPrEx>
          <w:tblCellMar>
            <w:top w:w="0" w:type="dxa"/>
            <w:bottom w:w="0" w:type="dxa"/>
          </w:tblCellMar>
        </w:tblPrEx>
        <w:trPr>
          <w:trHeight w:val="889"/>
        </w:trPr>
        <w:tc>
          <w:tcPr>
            <w:tcW w:w="0" w:type="auto"/>
            <w:shd w:val="clear" w:color="auto" w:fill="F4F8FD"/>
            <w:tcMar>
              <w:top w:w="500" w:type="dxa"/>
              <w:left w:w="200" w:type="dxa"/>
              <w:bottom w:w="500" w:type="dxa"/>
              <w:right w:w="200" w:type="dxa"/>
            </w:tcMar>
            <w:vAlign w:val="center"/>
          </w:tcPr>
          <w:p w14:paraId="4B30F204" w14:textId="789A91E3" w:rsidR="00FA14AF" w:rsidRDefault="00806272" w:rsidP="00806272">
            <w:pPr>
              <w:spacing w:after="40"/>
              <w:jc w:val="center"/>
            </w:pPr>
            <w:r>
              <w:rPr>
                <w:noProof/>
              </w:rPr>
              <w:drawing>
                <wp:inline distT="0" distB="0" distL="0" distR="0" wp14:anchorId="5CDBAD78" wp14:editId="4A80CA43">
                  <wp:extent cx="3099661" cy="1743713"/>
                  <wp:effectExtent l="0" t="0" r="5715" b="8890"/>
                  <wp:docPr id="2036118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18449" name="Picture 20361184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14378" cy="1751992"/>
                          </a:xfrm>
                          <a:prstGeom prst="rect">
                            <a:avLst/>
                          </a:prstGeom>
                        </pic:spPr>
                      </pic:pic>
                    </a:graphicData>
                  </a:graphic>
                </wp:inline>
              </w:drawing>
            </w:r>
          </w:p>
        </w:tc>
      </w:tr>
    </w:tbl>
    <w:p w14:paraId="29EB037C" w14:textId="77777777" w:rsidR="00FA14AF" w:rsidRDefault="0010000A">
      <w:pPr>
        <w:pStyle w:val="Heading3"/>
        <w:spacing w:before="200" w:after="100"/>
      </w:pPr>
      <w:r>
        <w:rPr>
          <w:b/>
          <w:bCs/>
          <w:color w:val="1F3864"/>
          <w:sz w:val="22"/>
          <w:szCs w:val="22"/>
        </w:rPr>
        <w:t>Step 9 — Running the Red Team attack</w:t>
      </w:r>
    </w:p>
    <w:p w14:paraId="37F1867C" w14:textId="77777777" w:rsidR="00FA14AF" w:rsidRDefault="0010000A">
      <w:pPr>
        <w:spacing w:after="150" w:line="300" w:lineRule="auto"/>
      </w:pPr>
      <w:r>
        <w:rPr>
          <w:sz w:val="22"/>
          <w:szCs w:val="22"/>
        </w:rPr>
        <w:lastRenderedPageBreak/>
        <w:t>The full automated attack sequence was launched against both targets: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57DF923A"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47C1261A" w14:textId="77777777" w:rsidR="00FA14AF" w:rsidRDefault="0010000A">
            <w:pPr>
              <w:spacing w:after="20"/>
            </w:pPr>
            <w:r>
              <w:rPr>
                <w:rFonts w:ascii="Consolas" w:eastAsia="Consolas" w:hAnsi="Consolas" w:cs="Consolas"/>
                <w:color w:val="1A1A1A"/>
              </w:rPr>
              <w:t xml:space="preserve">docker exec -it </w:t>
            </w:r>
            <w:proofErr w:type="spellStart"/>
            <w:r>
              <w:rPr>
                <w:rFonts w:ascii="Consolas" w:eastAsia="Consolas" w:hAnsi="Consolas" w:cs="Consolas"/>
                <w:color w:val="1A1A1A"/>
              </w:rPr>
              <w:t>rba</w:t>
            </w:r>
            <w:proofErr w:type="spellEnd"/>
            <w:r>
              <w:rPr>
                <w:rFonts w:ascii="Consolas" w:eastAsia="Consolas" w:hAnsi="Consolas" w:cs="Consolas"/>
                <w:color w:val="1A1A1A"/>
              </w:rPr>
              <w:t>-red-kali bash /root/attack.sh</w:t>
            </w:r>
          </w:p>
        </w:tc>
      </w:tr>
    </w:tbl>
    <w:p w14:paraId="36F9B2A8" w14:textId="77777777" w:rsidR="00FA14AF" w:rsidRDefault="0010000A">
      <w:pPr>
        <w:spacing w:after="150" w:line="300" w:lineRule="auto"/>
      </w:pPr>
      <w:r>
        <w:rPr>
          <w:sz w:val="22"/>
          <w:szCs w:val="22"/>
        </w:rPr>
        <w:t>Attack sequence executed:</w:t>
      </w:r>
    </w:p>
    <w:p w14:paraId="2447ACFA" w14:textId="77777777" w:rsidR="00FA14AF" w:rsidRDefault="0010000A">
      <w:pPr>
        <w:pStyle w:val="ListParagraph"/>
        <w:numPr>
          <w:ilvl w:val="0"/>
          <w:numId w:val="3"/>
        </w:numPr>
        <w:spacing w:after="100" w:line="280" w:lineRule="auto"/>
      </w:pPr>
      <w:r>
        <w:rPr>
          <w:sz w:val="22"/>
          <w:szCs w:val="22"/>
        </w:rPr>
        <w:t>Nmap reconnaissance scan on DVWA.</w:t>
      </w:r>
    </w:p>
    <w:p w14:paraId="6CC3B368" w14:textId="77777777" w:rsidR="00FA14AF" w:rsidRDefault="0010000A">
      <w:pPr>
        <w:pStyle w:val="ListParagraph"/>
        <w:numPr>
          <w:ilvl w:val="0"/>
          <w:numId w:val="3"/>
        </w:numPr>
        <w:spacing w:after="100" w:line="280" w:lineRule="auto"/>
      </w:pPr>
      <w:r>
        <w:rPr>
          <w:sz w:val="22"/>
          <w:szCs w:val="22"/>
        </w:rPr>
        <w:t>Deep vulnerability scan (OS detection, scripts, traceroute).</w:t>
      </w:r>
    </w:p>
    <w:p w14:paraId="2AC68CA7" w14:textId="77777777" w:rsidR="00FA14AF" w:rsidRDefault="0010000A">
      <w:pPr>
        <w:pStyle w:val="ListParagraph"/>
        <w:numPr>
          <w:ilvl w:val="0"/>
          <w:numId w:val="3"/>
        </w:numPr>
        <w:spacing w:after="100" w:line="280" w:lineRule="auto"/>
      </w:pPr>
      <w:r>
        <w:rPr>
          <w:sz w:val="22"/>
          <w:szCs w:val="22"/>
        </w:rPr>
        <w:t>Web path / directory probing.</w:t>
      </w:r>
    </w:p>
    <w:p w14:paraId="1E0E9D7D" w14:textId="77777777" w:rsidR="00FA14AF" w:rsidRDefault="0010000A">
      <w:pPr>
        <w:pStyle w:val="ListParagraph"/>
        <w:numPr>
          <w:ilvl w:val="0"/>
          <w:numId w:val="3"/>
        </w:numPr>
        <w:spacing w:after="100" w:line="280" w:lineRule="auto"/>
      </w:pPr>
      <w:r>
        <w:rPr>
          <w:sz w:val="22"/>
          <w:szCs w:val="22"/>
        </w:rPr>
        <w:t>SQL injection attempts against DVWA.</w:t>
      </w:r>
    </w:p>
    <w:p w14:paraId="31BC8E71" w14:textId="77777777" w:rsidR="00FA14AF" w:rsidRDefault="0010000A">
      <w:pPr>
        <w:pStyle w:val="ListParagraph"/>
        <w:numPr>
          <w:ilvl w:val="0"/>
          <w:numId w:val="3"/>
        </w:numPr>
        <w:spacing w:after="100" w:line="280" w:lineRule="auto"/>
      </w:pPr>
      <w:r>
        <w:rPr>
          <w:sz w:val="22"/>
          <w:szCs w:val="22"/>
        </w:rPr>
        <w:t>Metasploit vulnerability scanner run against DVWA.</w:t>
      </w:r>
    </w:p>
    <w:p w14:paraId="29B14A36" w14:textId="77777777" w:rsidR="00FA14AF" w:rsidRDefault="0010000A">
      <w:pPr>
        <w:pStyle w:val="ListParagraph"/>
        <w:numPr>
          <w:ilvl w:val="0"/>
          <w:numId w:val="3"/>
        </w:numPr>
        <w:spacing w:after="100" w:line="280" w:lineRule="auto"/>
      </w:pPr>
      <w:r>
        <w:rPr>
          <w:sz w:val="22"/>
          <w:szCs w:val="22"/>
        </w:rPr>
        <w:t>Nmap reconnaissance on Metasploitable2.</w:t>
      </w:r>
    </w:p>
    <w:p w14:paraId="1178C632" w14:textId="77777777" w:rsidR="00FA14AF" w:rsidRDefault="0010000A">
      <w:pPr>
        <w:pStyle w:val="ListParagraph"/>
        <w:numPr>
          <w:ilvl w:val="0"/>
          <w:numId w:val="3"/>
        </w:numPr>
        <w:spacing w:after="100" w:line="280" w:lineRule="auto"/>
      </w:pPr>
      <w:r>
        <w:rPr>
          <w:sz w:val="22"/>
          <w:szCs w:val="22"/>
        </w:rPr>
        <w:t xml:space="preserve">Real exploit — the well-known </w:t>
      </w:r>
      <w:proofErr w:type="spellStart"/>
      <w:r>
        <w:rPr>
          <w:sz w:val="22"/>
          <w:szCs w:val="22"/>
        </w:rPr>
        <w:t>vsftpd</w:t>
      </w:r>
      <w:proofErr w:type="spellEnd"/>
      <w:r>
        <w:rPr>
          <w:sz w:val="22"/>
          <w:szCs w:val="22"/>
        </w:rPr>
        <w:t xml:space="preserve"> 2.3.4 backdoor, opening an actual remote shell and running id on the target to prove real code execution.</w:t>
      </w:r>
    </w:p>
    <w:p w14:paraId="61583811" w14:textId="77777777" w:rsidR="00FA14AF" w:rsidRDefault="0010000A">
      <w:pPr>
        <w:pStyle w:val="ListParagraph"/>
        <w:numPr>
          <w:ilvl w:val="0"/>
          <w:numId w:val="3"/>
        </w:numPr>
        <w:spacing w:after="100" w:line="280" w:lineRule="auto"/>
      </w:pPr>
      <w:r>
        <w:rPr>
          <w:sz w:val="22"/>
          <w:szCs w:val="22"/>
        </w:rPr>
        <w:t>Brute-force attack — Hydra guessing SSH credentials on Metasploitable2.</w:t>
      </w:r>
    </w:p>
    <w:p w14:paraId="106BBE18" w14:textId="77777777" w:rsidR="00FA14AF" w:rsidRDefault="0010000A">
      <w:pPr>
        <w:pStyle w:val="ListParagraph"/>
        <w:numPr>
          <w:ilvl w:val="0"/>
          <w:numId w:val="3"/>
        </w:numPr>
        <w:spacing w:after="100" w:line="280" w:lineRule="auto"/>
      </w:pPr>
      <w:r>
        <w:rPr>
          <w:sz w:val="22"/>
          <w:szCs w:val="22"/>
        </w:rPr>
        <w:t>Blue Team response check — both targets re-tested to confirm whether the attacker had been auto-blocked.</w:t>
      </w:r>
    </w:p>
    <w:tbl>
      <w:tblPr>
        <w:tblW w:w="5000" w:type="pct"/>
        <w:tblBorders>
          <w:top w:val="dashed" w:sz="6" w:space="0" w:color="8FAADC"/>
          <w:left w:val="dashed" w:sz="6" w:space="0" w:color="8FAADC"/>
          <w:bottom w:val="dashed" w:sz="6" w:space="0" w:color="8FAADC"/>
          <w:right w:val="dashed" w:sz="6" w:space="0" w:color="8FAA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FA14AF" w14:paraId="255361E2" w14:textId="77777777">
        <w:tblPrEx>
          <w:tblCellMar>
            <w:top w:w="0" w:type="dxa"/>
            <w:bottom w:w="0" w:type="dxa"/>
          </w:tblCellMar>
        </w:tblPrEx>
        <w:tc>
          <w:tcPr>
            <w:tcW w:w="0" w:type="auto"/>
            <w:shd w:val="clear" w:color="auto" w:fill="F4F8FD"/>
            <w:tcMar>
              <w:top w:w="500" w:type="dxa"/>
              <w:left w:w="200" w:type="dxa"/>
              <w:bottom w:w="500" w:type="dxa"/>
              <w:right w:w="200" w:type="dxa"/>
            </w:tcMar>
            <w:vAlign w:val="center"/>
          </w:tcPr>
          <w:p w14:paraId="0CF81BE9" w14:textId="53F4F836" w:rsidR="00FA14AF" w:rsidRDefault="00D947ED" w:rsidP="00D947ED">
            <w:pPr>
              <w:spacing w:after="40"/>
              <w:jc w:val="center"/>
            </w:pPr>
            <w:r>
              <w:rPr>
                <w:noProof/>
              </w:rPr>
              <w:drawing>
                <wp:inline distT="0" distB="0" distL="0" distR="0" wp14:anchorId="77E31E0F" wp14:editId="4EF201EE">
                  <wp:extent cx="3838414" cy="2481207"/>
                  <wp:effectExtent l="0" t="0" r="0" b="0"/>
                  <wp:docPr id="158853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3140" name="Picture 158853140"/>
                          <pic:cNvPicPr/>
                        </pic:nvPicPr>
                        <pic:blipFill>
                          <a:blip r:embed="rId15">
                            <a:extLst>
                              <a:ext uri="{28A0092B-C50C-407E-A947-70E740481C1C}">
                                <a14:useLocalDpi xmlns:a14="http://schemas.microsoft.com/office/drawing/2010/main" val="0"/>
                              </a:ext>
                            </a:extLst>
                          </a:blip>
                          <a:stretch>
                            <a:fillRect/>
                          </a:stretch>
                        </pic:blipFill>
                        <pic:spPr>
                          <a:xfrm>
                            <a:off x="0" y="0"/>
                            <a:ext cx="3851232" cy="2489492"/>
                          </a:xfrm>
                          <a:prstGeom prst="rect">
                            <a:avLst/>
                          </a:prstGeom>
                        </pic:spPr>
                      </pic:pic>
                    </a:graphicData>
                  </a:graphic>
                </wp:inline>
              </w:drawing>
            </w:r>
          </w:p>
        </w:tc>
      </w:tr>
    </w:tbl>
    <w:p w14:paraId="0ADEE356" w14:textId="77777777" w:rsidR="00FA14AF" w:rsidRDefault="0010000A">
      <w:pPr>
        <w:pStyle w:val="Heading3"/>
        <w:spacing w:before="200" w:after="100"/>
      </w:pPr>
      <w:r>
        <w:rPr>
          <w:b/>
          <w:bCs/>
          <w:color w:val="1F3864"/>
          <w:sz w:val="22"/>
          <w:szCs w:val="22"/>
        </w:rPr>
        <w:t>Step 10 — Confirming Blue Team detection &amp; blocking</w:t>
      </w:r>
    </w:p>
    <w:p w14:paraId="23C4119E" w14:textId="77777777" w:rsidR="00FA14AF" w:rsidRDefault="0010000A">
      <w:pPr>
        <w:spacing w:after="150" w:line="300" w:lineRule="auto"/>
      </w:pPr>
      <w:r>
        <w:rPr>
          <w:sz w:val="22"/>
          <w:szCs w:val="22"/>
        </w:rPr>
        <w:t xml:space="preserve">The </w:t>
      </w:r>
      <w:proofErr w:type="spellStart"/>
      <w:r>
        <w:rPr>
          <w:sz w:val="22"/>
          <w:szCs w:val="22"/>
        </w:rPr>
        <w:t>Wazuh</w:t>
      </w:r>
      <w:proofErr w:type="spellEnd"/>
      <w:r>
        <w:rPr>
          <w:sz w:val="22"/>
          <w:szCs w:val="22"/>
        </w:rPr>
        <w:t xml:space="preserve"> dashboard was opened at https://localhost (self-signed certificate warning accepted) and logged into with admin / </w:t>
      </w:r>
      <w:proofErr w:type="spellStart"/>
      <w:r>
        <w:rPr>
          <w:sz w:val="22"/>
          <w:szCs w:val="22"/>
        </w:rPr>
        <w:t>SecretPassword</w:t>
      </w:r>
      <w:proofErr w:type="spellEnd"/>
      <w:r>
        <w:rPr>
          <w:sz w:val="22"/>
          <w:szCs w:val="22"/>
        </w:rPr>
        <w:t xml:space="preserve">. Under Threat Hunting, filters were cleared, the time range was set to “Last 24 hours”, and the query </w:t>
      </w:r>
      <w:proofErr w:type="spellStart"/>
      <w:proofErr w:type="gramStart"/>
      <w:r>
        <w:rPr>
          <w:sz w:val="22"/>
          <w:szCs w:val="22"/>
        </w:rPr>
        <w:t>rule.level</w:t>
      </w:r>
      <w:proofErr w:type="spellEnd"/>
      <w:proofErr w:type="gramEnd"/>
      <w:r>
        <w:rPr>
          <w:sz w:val="22"/>
          <w:szCs w:val="22"/>
        </w:rPr>
        <w:t>:&gt;=6 was used to isolate high-severity alerts generated by the attack.</w:t>
      </w:r>
    </w:p>
    <w:tbl>
      <w:tblPr>
        <w:tblW w:w="5000" w:type="pct"/>
        <w:tblBorders>
          <w:top w:val="dashed" w:sz="6" w:space="0" w:color="8FAADC"/>
          <w:left w:val="dashed" w:sz="6" w:space="0" w:color="8FAADC"/>
          <w:bottom w:val="dashed" w:sz="6" w:space="0" w:color="8FAADC"/>
          <w:right w:val="dashed" w:sz="6" w:space="0" w:color="8FAA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FA14AF" w14:paraId="4DE18ABD" w14:textId="77777777">
        <w:tblPrEx>
          <w:tblCellMar>
            <w:top w:w="0" w:type="dxa"/>
            <w:bottom w:w="0" w:type="dxa"/>
          </w:tblCellMar>
        </w:tblPrEx>
        <w:tc>
          <w:tcPr>
            <w:tcW w:w="0" w:type="auto"/>
            <w:shd w:val="clear" w:color="auto" w:fill="F4F8FD"/>
            <w:tcMar>
              <w:top w:w="500" w:type="dxa"/>
              <w:left w:w="200" w:type="dxa"/>
              <w:bottom w:w="500" w:type="dxa"/>
              <w:right w:w="200" w:type="dxa"/>
            </w:tcMar>
            <w:vAlign w:val="center"/>
          </w:tcPr>
          <w:p w14:paraId="6379ACA8" w14:textId="63BDA3BA" w:rsidR="00FA14AF" w:rsidRDefault="00E31DF6" w:rsidP="00D947ED">
            <w:pPr>
              <w:spacing w:after="40"/>
              <w:jc w:val="center"/>
            </w:pPr>
            <w:r>
              <w:rPr>
                <w:noProof/>
              </w:rPr>
              <w:lastRenderedPageBreak/>
              <w:drawing>
                <wp:inline distT="0" distB="0" distL="0" distR="0" wp14:anchorId="7D3EF547" wp14:editId="6A30CC2A">
                  <wp:extent cx="6375400" cy="2745105"/>
                  <wp:effectExtent l="0" t="0" r="6350" b="0"/>
                  <wp:docPr id="6481344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34449" name="Picture 648134449"/>
                          <pic:cNvPicPr/>
                        </pic:nvPicPr>
                        <pic:blipFill>
                          <a:blip r:embed="rId16">
                            <a:extLst>
                              <a:ext uri="{28A0092B-C50C-407E-A947-70E740481C1C}">
                                <a14:useLocalDpi xmlns:a14="http://schemas.microsoft.com/office/drawing/2010/main" val="0"/>
                              </a:ext>
                            </a:extLst>
                          </a:blip>
                          <a:stretch>
                            <a:fillRect/>
                          </a:stretch>
                        </pic:blipFill>
                        <pic:spPr>
                          <a:xfrm>
                            <a:off x="0" y="0"/>
                            <a:ext cx="6375400" cy="2745105"/>
                          </a:xfrm>
                          <a:prstGeom prst="rect">
                            <a:avLst/>
                          </a:prstGeom>
                        </pic:spPr>
                      </pic:pic>
                    </a:graphicData>
                  </a:graphic>
                </wp:inline>
              </w:drawing>
            </w:r>
          </w:p>
        </w:tc>
      </w:tr>
    </w:tbl>
    <w:p w14:paraId="6094491A" w14:textId="77777777" w:rsidR="00FA14AF" w:rsidRDefault="0010000A">
      <w:pPr>
        <w:spacing w:after="150" w:line="300" w:lineRule="auto"/>
      </w:pPr>
      <w:r>
        <w:rPr>
          <w:sz w:val="22"/>
          <w:szCs w:val="22"/>
        </w:rPr>
        <w:t>The live alert count was also watched from a second terminal:</w:t>
      </w:r>
    </w:p>
    <w:tbl>
      <w:tblPr>
        <w:tblW w:w="4996"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2"/>
      </w:tblGrid>
      <w:tr w:rsidR="00FA14AF" w14:paraId="35ECE73F" w14:textId="77777777" w:rsidTr="00E31DF6">
        <w:tblPrEx>
          <w:tblCellMar>
            <w:top w:w="0" w:type="dxa"/>
            <w:bottom w:w="0" w:type="dxa"/>
          </w:tblCellMar>
        </w:tblPrEx>
        <w:trPr>
          <w:trHeight w:val="416"/>
        </w:trPr>
        <w:tc>
          <w:tcPr>
            <w:tcW w:w="0" w:type="auto"/>
            <w:shd w:val="clear" w:color="auto" w:fill="F2F2F2"/>
            <w:tcMar>
              <w:top w:w="120" w:type="dxa"/>
              <w:left w:w="180" w:type="dxa"/>
              <w:bottom w:w="120" w:type="dxa"/>
              <w:right w:w="180" w:type="dxa"/>
            </w:tcMar>
          </w:tcPr>
          <w:p w14:paraId="33C55F7C" w14:textId="77777777" w:rsidR="00FA14AF" w:rsidRDefault="0010000A">
            <w:pPr>
              <w:spacing w:after="20"/>
            </w:pPr>
            <w:r>
              <w:rPr>
                <w:rFonts w:ascii="Consolas" w:eastAsia="Consolas" w:hAnsi="Consolas" w:cs="Consolas"/>
                <w:color w:val="1A1A1A"/>
              </w:rPr>
              <w:t>./scoreboard.sh</w:t>
            </w:r>
          </w:p>
        </w:tc>
      </w:tr>
      <w:tr w:rsidR="00FA14AF" w14:paraId="2E8BD03E" w14:textId="77777777" w:rsidTr="00E31DF6">
        <w:tblPrEx>
          <w:tblBorders>
            <w:top w:val="dashed" w:sz="6" w:space="0" w:color="8FAADC"/>
            <w:left w:val="dashed" w:sz="6" w:space="0" w:color="8FAADC"/>
            <w:bottom w:val="dashed" w:sz="6" w:space="0" w:color="8FAADC"/>
            <w:right w:val="dashed" w:sz="6" w:space="0" w:color="8FAADC"/>
          </w:tblBorders>
          <w:tblCellMar>
            <w:top w:w="0" w:type="dxa"/>
            <w:bottom w:w="0" w:type="dxa"/>
          </w:tblCellMar>
        </w:tblPrEx>
        <w:trPr>
          <w:trHeight w:val="443"/>
        </w:trPr>
        <w:tc>
          <w:tcPr>
            <w:tcW w:w="0" w:type="auto"/>
            <w:shd w:val="clear" w:color="auto" w:fill="F4F8FD"/>
            <w:tcMar>
              <w:top w:w="500" w:type="dxa"/>
              <w:left w:w="200" w:type="dxa"/>
              <w:bottom w:w="500" w:type="dxa"/>
              <w:right w:w="200" w:type="dxa"/>
            </w:tcMar>
            <w:vAlign w:val="center"/>
          </w:tcPr>
          <w:p w14:paraId="57C152A1" w14:textId="670CC41C" w:rsidR="00FA14AF" w:rsidRDefault="00E31DF6" w:rsidP="00D947ED">
            <w:pPr>
              <w:spacing w:after="40"/>
              <w:jc w:val="center"/>
            </w:pPr>
            <w:r>
              <w:rPr>
                <w:noProof/>
              </w:rPr>
              <w:drawing>
                <wp:inline distT="0" distB="0" distL="0" distR="0" wp14:anchorId="6FCC4F4B" wp14:editId="6C5A41F9">
                  <wp:extent cx="5687878" cy="2152783"/>
                  <wp:effectExtent l="0" t="0" r="8255" b="0"/>
                  <wp:docPr id="16837448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44878" name="Picture 1683744878"/>
                          <pic:cNvPicPr/>
                        </pic:nvPicPr>
                        <pic:blipFill>
                          <a:blip r:embed="rId17">
                            <a:extLst>
                              <a:ext uri="{28A0092B-C50C-407E-A947-70E740481C1C}">
                                <a14:useLocalDpi xmlns:a14="http://schemas.microsoft.com/office/drawing/2010/main" val="0"/>
                              </a:ext>
                            </a:extLst>
                          </a:blip>
                          <a:stretch>
                            <a:fillRect/>
                          </a:stretch>
                        </pic:blipFill>
                        <pic:spPr>
                          <a:xfrm>
                            <a:off x="0" y="0"/>
                            <a:ext cx="5709745" cy="2161060"/>
                          </a:xfrm>
                          <a:prstGeom prst="rect">
                            <a:avLst/>
                          </a:prstGeom>
                        </pic:spPr>
                      </pic:pic>
                    </a:graphicData>
                  </a:graphic>
                </wp:inline>
              </w:drawing>
            </w:r>
          </w:p>
        </w:tc>
      </w:tr>
    </w:tbl>
    <w:p w14:paraId="44C0A7A0" w14:textId="77777777" w:rsidR="00FA14AF" w:rsidRDefault="0010000A">
      <w:pPr>
        <w:spacing w:after="150" w:line="300" w:lineRule="auto"/>
      </w:pPr>
      <w:r>
        <w:rPr>
          <w:sz w:val="22"/>
          <w:szCs w:val="22"/>
        </w:rPr>
        <w:t>Finally, the actual firewall-level block was verified directly on both agents: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0ED326F3"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2DEB7B72" w14:textId="77777777" w:rsidR="00FA14AF" w:rsidRDefault="0010000A">
            <w:pPr>
              <w:spacing w:after="20"/>
            </w:pPr>
            <w:r>
              <w:rPr>
                <w:rFonts w:ascii="Consolas" w:eastAsia="Consolas" w:hAnsi="Consolas" w:cs="Consolas"/>
                <w:color w:val="1A1A1A"/>
              </w:rPr>
              <w:t xml:space="preserve">docker exec </w:t>
            </w:r>
            <w:proofErr w:type="spellStart"/>
            <w:r>
              <w:rPr>
                <w:rFonts w:ascii="Consolas" w:eastAsia="Consolas" w:hAnsi="Consolas" w:cs="Consolas"/>
                <w:color w:val="1A1A1A"/>
              </w:rPr>
              <w:t>rba</w:t>
            </w:r>
            <w:proofErr w:type="spellEnd"/>
            <w:r>
              <w:rPr>
                <w:rFonts w:ascii="Consolas" w:eastAsia="Consolas" w:hAnsi="Consolas" w:cs="Consolas"/>
                <w:color w:val="1A1A1A"/>
              </w:rPr>
              <w:t>-</w:t>
            </w:r>
            <w:proofErr w:type="spellStart"/>
            <w:r>
              <w:rPr>
                <w:rFonts w:ascii="Consolas" w:eastAsia="Consolas" w:hAnsi="Consolas" w:cs="Consolas"/>
                <w:color w:val="1A1A1A"/>
              </w:rPr>
              <w:t>wazuh</w:t>
            </w:r>
            <w:proofErr w:type="spellEnd"/>
            <w:r>
              <w:rPr>
                <w:rFonts w:ascii="Consolas" w:eastAsia="Consolas" w:hAnsi="Consolas" w:cs="Consolas"/>
                <w:color w:val="1A1A1A"/>
              </w:rPr>
              <w:t>-agent iptables -L -n</w:t>
            </w:r>
          </w:p>
          <w:p w14:paraId="3DEB817B" w14:textId="77777777" w:rsidR="00FA14AF" w:rsidRDefault="0010000A">
            <w:pPr>
              <w:spacing w:after="20"/>
            </w:pPr>
            <w:r>
              <w:rPr>
                <w:rFonts w:ascii="Consolas" w:eastAsia="Consolas" w:hAnsi="Consolas" w:cs="Consolas"/>
                <w:color w:val="1A1A1A"/>
              </w:rPr>
              <w:t>docker exec rba-wazuh-agent2 iptables -L -n</w:t>
            </w:r>
          </w:p>
        </w:tc>
      </w:tr>
    </w:tbl>
    <w:p w14:paraId="5589F4E5" w14:textId="77777777" w:rsidR="00FA14AF" w:rsidRDefault="0010000A">
      <w:pPr>
        <w:spacing w:after="150" w:line="300" w:lineRule="auto"/>
      </w:pPr>
      <w:r>
        <w:rPr>
          <w:sz w:val="22"/>
          <w:szCs w:val="22"/>
        </w:rPr>
        <w:t>Both showed a DROP rule for the Kali attacker's IP address, confirming the Blue Team had automatically detected and blocked the attack, not just logged it.</w:t>
      </w:r>
    </w:p>
    <w:tbl>
      <w:tblPr>
        <w:tblW w:w="5000" w:type="pct"/>
        <w:tblBorders>
          <w:top w:val="dashed" w:sz="6" w:space="0" w:color="8FAADC"/>
          <w:left w:val="dashed" w:sz="6" w:space="0" w:color="8FAADC"/>
          <w:bottom w:val="dashed" w:sz="6" w:space="0" w:color="8FAADC"/>
          <w:right w:val="dashed" w:sz="6" w:space="0" w:color="8FAA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FA14AF" w14:paraId="307ED71C" w14:textId="77777777">
        <w:tblPrEx>
          <w:tblCellMar>
            <w:top w:w="0" w:type="dxa"/>
            <w:bottom w:w="0" w:type="dxa"/>
          </w:tblCellMar>
        </w:tblPrEx>
        <w:tc>
          <w:tcPr>
            <w:tcW w:w="0" w:type="auto"/>
            <w:shd w:val="clear" w:color="auto" w:fill="F4F8FD"/>
            <w:tcMar>
              <w:top w:w="500" w:type="dxa"/>
              <w:left w:w="200" w:type="dxa"/>
              <w:bottom w:w="500" w:type="dxa"/>
              <w:right w:w="200" w:type="dxa"/>
            </w:tcMar>
            <w:vAlign w:val="center"/>
          </w:tcPr>
          <w:p w14:paraId="09B99B13" w14:textId="40219352" w:rsidR="00FA14AF" w:rsidRDefault="00FA14AF" w:rsidP="00E31DF6">
            <w:pPr>
              <w:spacing w:after="40"/>
              <w:jc w:val="center"/>
            </w:pPr>
          </w:p>
        </w:tc>
      </w:tr>
    </w:tbl>
    <w:p w14:paraId="0D0F1149" w14:textId="77777777" w:rsidR="00FA14AF" w:rsidRDefault="0010000A">
      <w:pPr>
        <w:pStyle w:val="Heading2"/>
        <w:spacing w:before="300" w:after="150"/>
      </w:pPr>
      <w:r>
        <w:rPr>
          <w:b/>
          <w:bCs/>
          <w:sz w:val="25"/>
          <w:szCs w:val="25"/>
        </w:rPr>
        <w:t xml:space="preserve">3.3 How the </w:t>
      </w:r>
      <w:proofErr w:type="spellStart"/>
      <w:r>
        <w:rPr>
          <w:b/>
          <w:bCs/>
          <w:sz w:val="25"/>
          <w:szCs w:val="25"/>
        </w:rPr>
        <w:t>Defense</w:t>
      </w:r>
      <w:proofErr w:type="spellEnd"/>
      <w:r>
        <w:rPr>
          <w:b/>
          <w:bCs/>
          <w:sz w:val="25"/>
          <w:szCs w:val="25"/>
        </w:rPr>
        <w:t xml:space="preserve"> Works</w:t>
      </w:r>
    </w:p>
    <w:p w14:paraId="1616D545" w14:textId="77777777" w:rsidR="00FA14AF" w:rsidRDefault="0010000A">
      <w:pPr>
        <w:spacing w:after="150" w:line="300" w:lineRule="auto"/>
      </w:pPr>
      <w:proofErr w:type="spellStart"/>
      <w:r>
        <w:rPr>
          <w:sz w:val="22"/>
          <w:szCs w:val="22"/>
        </w:rPr>
        <w:t>Wazuh's</w:t>
      </w:r>
      <w:proofErr w:type="spellEnd"/>
      <w:r>
        <w:rPr>
          <w:sz w:val="22"/>
          <w:szCs w:val="22"/>
        </w:rPr>
        <w:t xml:space="preserve"> manager runs two active-response layers, automatically triggered by any alert of severity level 6 or higher from either agent:</w:t>
      </w:r>
    </w:p>
    <w:p w14:paraId="050070F1" w14:textId="77777777" w:rsidR="00FA14AF" w:rsidRDefault="0010000A">
      <w:pPr>
        <w:pStyle w:val="ListParagraph"/>
        <w:numPr>
          <w:ilvl w:val="0"/>
          <w:numId w:val="2"/>
        </w:numPr>
        <w:spacing w:after="80" w:line="280" w:lineRule="auto"/>
      </w:pPr>
      <w:r>
        <w:rPr>
          <w:sz w:val="22"/>
          <w:szCs w:val="22"/>
        </w:rPr>
        <w:t>firewall-drop — adds an iptables DROP rule for the attacker's IP. This is what actually cuts off traffic.</w:t>
      </w:r>
    </w:p>
    <w:p w14:paraId="7CF97BDA" w14:textId="77777777" w:rsidR="00FA14AF" w:rsidRDefault="0010000A">
      <w:pPr>
        <w:pStyle w:val="ListParagraph"/>
        <w:numPr>
          <w:ilvl w:val="0"/>
          <w:numId w:val="2"/>
        </w:numPr>
        <w:spacing w:after="80" w:line="280" w:lineRule="auto"/>
      </w:pPr>
      <w:r>
        <w:rPr>
          <w:sz w:val="22"/>
          <w:szCs w:val="22"/>
        </w:rPr>
        <w:t>host-deny — also records the IP in /etc/</w:t>
      </w:r>
      <w:proofErr w:type="spellStart"/>
      <w:r>
        <w:rPr>
          <w:sz w:val="22"/>
          <w:szCs w:val="22"/>
        </w:rPr>
        <w:t>hosts.deny</w:t>
      </w:r>
      <w:proofErr w:type="spellEnd"/>
      <w:r>
        <w:rPr>
          <w:sz w:val="22"/>
          <w:szCs w:val="22"/>
        </w:rPr>
        <w:t xml:space="preserve"> as a second, more traditional layer of blocking.</w:t>
      </w:r>
    </w:p>
    <w:p w14:paraId="0A116424" w14:textId="77777777" w:rsidR="00FA14AF" w:rsidRDefault="0010000A">
      <w:pPr>
        <w:spacing w:after="150" w:line="300" w:lineRule="auto"/>
      </w:pPr>
      <w:r>
        <w:rPr>
          <w:sz w:val="22"/>
          <w:szCs w:val="22"/>
        </w:rPr>
        <w:t xml:space="preserve">Brute-force detection uses </w:t>
      </w:r>
      <w:proofErr w:type="spellStart"/>
      <w:r>
        <w:rPr>
          <w:sz w:val="22"/>
          <w:szCs w:val="22"/>
        </w:rPr>
        <w:t>Wazuh's</w:t>
      </w:r>
      <w:proofErr w:type="spellEnd"/>
      <w:r>
        <w:rPr>
          <w:sz w:val="22"/>
          <w:szCs w:val="22"/>
        </w:rPr>
        <w:t xml:space="preserve"> built-in SSH rules (no custom rule-writing was needed) — repeated failed logins are automatically recognized and scored. Both blocks auto-expire after 120 seconds, and can be reset early with ./reset-block.sh to allow a re-run of the demo.</w:t>
      </w:r>
    </w:p>
    <w:p w14:paraId="583B7BFD" w14:textId="77777777" w:rsidR="00FA14AF" w:rsidRDefault="0010000A">
      <w:pPr>
        <w:pStyle w:val="Heading2"/>
        <w:spacing w:before="300" w:after="150"/>
      </w:pPr>
      <w:r>
        <w:rPr>
          <w:b/>
          <w:bCs/>
          <w:sz w:val="25"/>
          <w:szCs w:val="25"/>
        </w:rPr>
        <w:t>3.4 Stopping the Environment</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7C3CD3D7"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7D107A9D" w14:textId="77777777" w:rsidR="00FA14AF" w:rsidRDefault="0010000A">
            <w:pPr>
              <w:spacing w:after="20"/>
            </w:pPr>
            <w:r>
              <w:rPr>
                <w:rFonts w:ascii="Consolas" w:eastAsia="Consolas" w:hAnsi="Consolas" w:cs="Consolas"/>
                <w:color w:val="1A1A1A"/>
              </w:rPr>
              <w:t>./stop.sh</w:t>
            </w:r>
          </w:p>
        </w:tc>
      </w:tr>
    </w:tbl>
    <w:p w14:paraId="4497D438" w14:textId="77777777" w:rsidR="00FA14AF" w:rsidRDefault="0010000A">
      <w:r>
        <w:br w:type="page"/>
      </w:r>
    </w:p>
    <w:p w14:paraId="0FB53E97" w14:textId="59D1A74B" w:rsidR="00FA14AF" w:rsidRDefault="0010000A">
      <w:pPr>
        <w:pStyle w:val="Heading1"/>
        <w:pBdr>
          <w:bottom w:val="single" w:sz="8" w:space="4" w:color="1F3864"/>
        </w:pBdr>
        <w:spacing w:before="400" w:after="200"/>
      </w:pPr>
      <w:r>
        <w:rPr>
          <w:b/>
          <w:bCs/>
          <w:color w:val="1F3864"/>
          <w:sz w:val="30"/>
          <w:szCs w:val="30"/>
        </w:rPr>
        <w:lastRenderedPageBreak/>
        <w:t xml:space="preserve">4. </w:t>
      </w:r>
      <w:r w:rsidR="007D4B2F">
        <w:rPr>
          <w:b/>
          <w:bCs/>
          <w:color w:val="1F3864"/>
          <w:sz w:val="30"/>
          <w:szCs w:val="30"/>
        </w:rPr>
        <w:t>Startup</w:t>
      </w:r>
      <w:r>
        <w:rPr>
          <w:b/>
          <w:bCs/>
          <w:color w:val="1F3864"/>
          <w:sz w:val="30"/>
          <w:szCs w:val="30"/>
        </w:rPr>
        <w:t xml:space="preserve"> — Simplified Build </w:t>
      </w:r>
    </w:p>
    <w:p w14:paraId="372EDCF4" w14:textId="6BF7D476" w:rsidR="00FA14AF" w:rsidRDefault="007D4B2F">
      <w:pPr>
        <w:spacing w:after="150" w:line="300" w:lineRule="auto"/>
      </w:pPr>
      <w:proofErr w:type="gramStart"/>
      <w:r>
        <w:rPr>
          <w:sz w:val="22"/>
          <w:szCs w:val="22"/>
        </w:rPr>
        <w:t xml:space="preserve">Before </w:t>
      </w:r>
      <w:r w:rsidR="0010000A">
        <w:rPr>
          <w:sz w:val="22"/>
          <w:szCs w:val="22"/>
        </w:rPr>
        <w:t xml:space="preserve"> successfully</w:t>
      </w:r>
      <w:proofErr w:type="gramEnd"/>
      <w:r w:rsidR="0010000A">
        <w:rPr>
          <w:sz w:val="22"/>
          <w:szCs w:val="22"/>
        </w:rPr>
        <w:t xml:space="preserve"> completing the full build, a second, simplified version of the same project was created and deployed. The goal of this version was a cleaner, faster demonstration: it keeps the same core idea (Red Team attacks, Blue Team detects) but reduces the moving parts down to a single target and a shorter attack flow, and pins </w:t>
      </w:r>
      <w:proofErr w:type="spellStart"/>
      <w:r w:rsidR="0010000A">
        <w:rPr>
          <w:sz w:val="22"/>
          <w:szCs w:val="22"/>
        </w:rPr>
        <w:t>Wazuh</w:t>
      </w:r>
      <w:proofErr w:type="spellEnd"/>
      <w:r w:rsidR="0010000A">
        <w:rPr>
          <w:sz w:val="22"/>
          <w:szCs w:val="22"/>
        </w:rPr>
        <w:t xml:space="preserve"> to a stable, well-tested version (4.9.2) to avoid the intermittent “image not found” issues that can happen right after a newer release.</w:t>
      </w:r>
    </w:p>
    <w:p w14:paraId="1BDF5C07" w14:textId="77777777" w:rsidR="00FA14AF" w:rsidRDefault="0010000A">
      <w:pPr>
        <w:pStyle w:val="Heading2"/>
        <w:spacing w:before="300" w:after="150"/>
      </w:pPr>
      <w:r>
        <w:rPr>
          <w:b/>
          <w:bCs/>
          <w:sz w:val="25"/>
          <w:szCs w:val="25"/>
        </w:rPr>
        <w:t>4.1 What Was Simplified Compared to Project 1</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836"/>
        <w:gridCol w:w="3599"/>
        <w:gridCol w:w="3599"/>
      </w:tblGrid>
      <w:tr w:rsidR="00FA14AF" w14:paraId="3CD3A76C" w14:textId="77777777">
        <w:tblPrEx>
          <w:tblCellMar>
            <w:top w:w="0" w:type="dxa"/>
            <w:bottom w:w="0" w:type="dxa"/>
          </w:tblCellMar>
        </w:tblPrEx>
        <w:tc>
          <w:tcPr>
            <w:tcW w:w="2600" w:type="dxa"/>
            <w:shd w:val="clear" w:color="auto" w:fill="1F3864"/>
            <w:tcMar>
              <w:top w:w="100" w:type="dxa"/>
              <w:left w:w="120" w:type="dxa"/>
              <w:bottom w:w="100" w:type="dxa"/>
              <w:right w:w="120" w:type="dxa"/>
            </w:tcMar>
            <w:vAlign w:val="center"/>
          </w:tcPr>
          <w:p w14:paraId="62DA34C9" w14:textId="77777777" w:rsidR="00FA14AF" w:rsidRDefault="0010000A">
            <w:r>
              <w:rPr>
                <w:b/>
                <w:bCs/>
                <w:color w:val="FFFFFF"/>
              </w:rPr>
              <w:t>Aspect</w:t>
            </w:r>
          </w:p>
        </w:tc>
        <w:tc>
          <w:tcPr>
            <w:tcW w:w="3300" w:type="dxa"/>
            <w:shd w:val="clear" w:color="auto" w:fill="1F3864"/>
            <w:tcMar>
              <w:top w:w="100" w:type="dxa"/>
              <w:left w:w="120" w:type="dxa"/>
              <w:bottom w:w="100" w:type="dxa"/>
              <w:right w:w="120" w:type="dxa"/>
            </w:tcMar>
            <w:vAlign w:val="center"/>
          </w:tcPr>
          <w:p w14:paraId="6827DE5B" w14:textId="77777777" w:rsidR="00FA14AF" w:rsidRDefault="0010000A">
            <w:r>
              <w:rPr>
                <w:b/>
                <w:bCs/>
                <w:color w:val="FFFFFF"/>
              </w:rPr>
              <w:t>Project 1 (Full Build)</w:t>
            </w:r>
          </w:p>
        </w:tc>
        <w:tc>
          <w:tcPr>
            <w:tcW w:w="3300" w:type="dxa"/>
            <w:shd w:val="clear" w:color="auto" w:fill="1F3864"/>
            <w:tcMar>
              <w:top w:w="100" w:type="dxa"/>
              <w:left w:w="120" w:type="dxa"/>
              <w:bottom w:w="100" w:type="dxa"/>
              <w:right w:w="120" w:type="dxa"/>
            </w:tcMar>
            <w:vAlign w:val="center"/>
          </w:tcPr>
          <w:p w14:paraId="5C8A3301" w14:textId="77777777" w:rsidR="00FA14AF" w:rsidRDefault="0010000A">
            <w:r>
              <w:rPr>
                <w:b/>
                <w:bCs/>
                <w:color w:val="FFFFFF"/>
              </w:rPr>
              <w:t>Project 2 (Simplified Build)</w:t>
            </w:r>
          </w:p>
        </w:tc>
      </w:tr>
      <w:tr w:rsidR="00FA14AF" w14:paraId="67155CD1"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1ECAAFF4" w14:textId="77777777" w:rsidR="00FA14AF" w:rsidRDefault="0010000A">
            <w:r>
              <w:rPr>
                <w:b/>
                <w:bCs/>
                <w:color w:val="000000"/>
              </w:rPr>
              <w:t>Targets</w:t>
            </w:r>
          </w:p>
        </w:tc>
        <w:tc>
          <w:tcPr>
            <w:tcW w:w="3300" w:type="dxa"/>
            <w:tcMar>
              <w:top w:w="100" w:type="dxa"/>
              <w:left w:w="120" w:type="dxa"/>
              <w:bottom w:w="100" w:type="dxa"/>
              <w:right w:w="120" w:type="dxa"/>
            </w:tcMar>
            <w:vAlign w:val="center"/>
          </w:tcPr>
          <w:p w14:paraId="60CCF5AF" w14:textId="77777777" w:rsidR="00FA14AF" w:rsidRDefault="0010000A">
            <w:r>
              <w:rPr>
                <w:color w:val="000000"/>
              </w:rPr>
              <w:t>DVWA + Metasploitable2 (2 targets)</w:t>
            </w:r>
          </w:p>
        </w:tc>
        <w:tc>
          <w:tcPr>
            <w:tcW w:w="3300" w:type="dxa"/>
            <w:tcMar>
              <w:top w:w="100" w:type="dxa"/>
              <w:left w:w="120" w:type="dxa"/>
              <w:bottom w:w="100" w:type="dxa"/>
              <w:right w:w="120" w:type="dxa"/>
            </w:tcMar>
            <w:vAlign w:val="center"/>
          </w:tcPr>
          <w:p w14:paraId="31FA36CE" w14:textId="77777777" w:rsidR="00FA14AF" w:rsidRDefault="0010000A">
            <w:r>
              <w:rPr>
                <w:color w:val="000000"/>
              </w:rPr>
              <w:t>DVWA only (1 target)</w:t>
            </w:r>
          </w:p>
        </w:tc>
      </w:tr>
      <w:tr w:rsidR="00FA14AF" w14:paraId="6244A931"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3996B1EA" w14:textId="77777777" w:rsidR="00FA14AF" w:rsidRDefault="0010000A">
            <w:proofErr w:type="spellStart"/>
            <w:r>
              <w:rPr>
                <w:b/>
                <w:bCs/>
                <w:color w:val="000000"/>
              </w:rPr>
              <w:t>Wazuh</w:t>
            </w:r>
            <w:proofErr w:type="spellEnd"/>
            <w:r>
              <w:rPr>
                <w:b/>
                <w:bCs/>
                <w:color w:val="000000"/>
              </w:rPr>
              <w:t xml:space="preserve"> Agents</w:t>
            </w:r>
          </w:p>
        </w:tc>
        <w:tc>
          <w:tcPr>
            <w:tcW w:w="3300" w:type="dxa"/>
            <w:tcMar>
              <w:top w:w="100" w:type="dxa"/>
              <w:left w:w="120" w:type="dxa"/>
              <w:bottom w:w="100" w:type="dxa"/>
              <w:right w:w="120" w:type="dxa"/>
            </w:tcMar>
            <w:vAlign w:val="center"/>
          </w:tcPr>
          <w:p w14:paraId="65343EBD" w14:textId="77777777" w:rsidR="00FA14AF" w:rsidRDefault="0010000A">
            <w:r>
              <w:rPr>
                <w:color w:val="000000"/>
              </w:rPr>
              <w:t>Two agents (one per target)</w:t>
            </w:r>
          </w:p>
        </w:tc>
        <w:tc>
          <w:tcPr>
            <w:tcW w:w="3300" w:type="dxa"/>
            <w:tcMar>
              <w:top w:w="100" w:type="dxa"/>
              <w:left w:w="120" w:type="dxa"/>
              <w:bottom w:w="100" w:type="dxa"/>
              <w:right w:w="120" w:type="dxa"/>
            </w:tcMar>
            <w:vAlign w:val="center"/>
          </w:tcPr>
          <w:p w14:paraId="2057C59C" w14:textId="77777777" w:rsidR="00FA14AF" w:rsidRDefault="0010000A">
            <w:r>
              <w:rPr>
                <w:color w:val="000000"/>
              </w:rPr>
              <w:t>One agent (for DVWA)</w:t>
            </w:r>
          </w:p>
        </w:tc>
      </w:tr>
      <w:tr w:rsidR="00FA14AF" w14:paraId="2681BA85"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7F1BAD7D" w14:textId="77777777" w:rsidR="00FA14AF" w:rsidRDefault="0010000A">
            <w:r>
              <w:rPr>
                <w:b/>
                <w:bCs/>
                <w:color w:val="000000"/>
              </w:rPr>
              <w:t>Attack Tools Used</w:t>
            </w:r>
          </w:p>
        </w:tc>
        <w:tc>
          <w:tcPr>
            <w:tcW w:w="3300" w:type="dxa"/>
            <w:tcMar>
              <w:top w:w="100" w:type="dxa"/>
              <w:left w:w="120" w:type="dxa"/>
              <w:bottom w:w="100" w:type="dxa"/>
              <w:right w:w="120" w:type="dxa"/>
            </w:tcMar>
            <w:vAlign w:val="center"/>
          </w:tcPr>
          <w:p w14:paraId="63DB9BCE" w14:textId="77777777" w:rsidR="00FA14AF" w:rsidRDefault="0010000A">
            <w:r>
              <w:rPr>
                <w:color w:val="000000"/>
              </w:rPr>
              <w:t xml:space="preserve">Nmap, Metasploit, Hydra brute force, real </w:t>
            </w:r>
            <w:proofErr w:type="spellStart"/>
            <w:r>
              <w:rPr>
                <w:color w:val="000000"/>
              </w:rPr>
              <w:t>vsftpd</w:t>
            </w:r>
            <w:proofErr w:type="spellEnd"/>
            <w:r>
              <w:rPr>
                <w:color w:val="000000"/>
              </w:rPr>
              <w:t xml:space="preserve"> exploit</w:t>
            </w:r>
          </w:p>
        </w:tc>
        <w:tc>
          <w:tcPr>
            <w:tcW w:w="3300" w:type="dxa"/>
            <w:tcMar>
              <w:top w:w="100" w:type="dxa"/>
              <w:left w:w="120" w:type="dxa"/>
              <w:bottom w:w="100" w:type="dxa"/>
              <w:right w:w="120" w:type="dxa"/>
            </w:tcMar>
            <w:vAlign w:val="center"/>
          </w:tcPr>
          <w:p w14:paraId="7AF5105D" w14:textId="77777777" w:rsidR="00FA14AF" w:rsidRDefault="0010000A">
            <w:r>
              <w:rPr>
                <w:color w:val="000000"/>
              </w:rPr>
              <w:t>Nmap + Metasploit against DVWA</w:t>
            </w:r>
          </w:p>
        </w:tc>
      </w:tr>
      <w:tr w:rsidR="00FA14AF" w14:paraId="1D5C0DB8"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59DD482C" w14:textId="77777777" w:rsidR="00FA14AF" w:rsidRDefault="0010000A">
            <w:r>
              <w:rPr>
                <w:b/>
                <w:bCs/>
                <w:color w:val="000000"/>
              </w:rPr>
              <w:t>Active Blocking</w:t>
            </w:r>
          </w:p>
        </w:tc>
        <w:tc>
          <w:tcPr>
            <w:tcW w:w="3300" w:type="dxa"/>
            <w:tcMar>
              <w:top w:w="100" w:type="dxa"/>
              <w:left w:w="120" w:type="dxa"/>
              <w:bottom w:w="100" w:type="dxa"/>
              <w:right w:w="120" w:type="dxa"/>
            </w:tcMar>
            <w:vAlign w:val="center"/>
          </w:tcPr>
          <w:p w14:paraId="1926A13E" w14:textId="77777777" w:rsidR="00FA14AF" w:rsidRDefault="0010000A">
            <w:r>
              <w:rPr>
                <w:color w:val="000000"/>
              </w:rPr>
              <w:t>Yes — live iptables auto-block + host-deny</w:t>
            </w:r>
          </w:p>
        </w:tc>
        <w:tc>
          <w:tcPr>
            <w:tcW w:w="3300" w:type="dxa"/>
            <w:tcMar>
              <w:top w:w="100" w:type="dxa"/>
              <w:left w:w="120" w:type="dxa"/>
              <w:bottom w:w="100" w:type="dxa"/>
              <w:right w:w="120" w:type="dxa"/>
            </w:tcMar>
            <w:vAlign w:val="center"/>
          </w:tcPr>
          <w:p w14:paraId="7A049885" w14:textId="77777777" w:rsidR="00FA14AF" w:rsidRDefault="0010000A">
            <w:r>
              <w:rPr>
                <w:color w:val="000000"/>
              </w:rPr>
              <w:t>No — detection &amp; logging/dashboard only</w:t>
            </w:r>
          </w:p>
        </w:tc>
      </w:tr>
      <w:tr w:rsidR="00FA14AF" w14:paraId="253E8CE3"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6F8718CB" w14:textId="77777777" w:rsidR="00FA14AF" w:rsidRDefault="0010000A">
            <w:r>
              <w:rPr>
                <w:b/>
                <w:bCs/>
                <w:color w:val="000000"/>
              </w:rPr>
              <w:t>Extra Utilities</w:t>
            </w:r>
          </w:p>
        </w:tc>
        <w:tc>
          <w:tcPr>
            <w:tcW w:w="3300" w:type="dxa"/>
            <w:tcMar>
              <w:top w:w="100" w:type="dxa"/>
              <w:left w:w="120" w:type="dxa"/>
              <w:bottom w:w="100" w:type="dxa"/>
              <w:right w:w="120" w:type="dxa"/>
            </w:tcMar>
            <w:vAlign w:val="center"/>
          </w:tcPr>
          <w:p w14:paraId="2CCF127E" w14:textId="77777777" w:rsidR="00FA14AF" w:rsidRDefault="0010000A">
            <w:r>
              <w:rPr>
                <w:color w:val="000000"/>
              </w:rPr>
              <w:t>scoreboard.sh (live counter), reset-block.sh</w:t>
            </w:r>
          </w:p>
        </w:tc>
        <w:tc>
          <w:tcPr>
            <w:tcW w:w="3300" w:type="dxa"/>
            <w:tcMar>
              <w:top w:w="100" w:type="dxa"/>
              <w:left w:w="120" w:type="dxa"/>
              <w:bottom w:w="100" w:type="dxa"/>
              <w:right w:w="120" w:type="dxa"/>
            </w:tcMar>
            <w:vAlign w:val="center"/>
          </w:tcPr>
          <w:p w14:paraId="1F05313C" w14:textId="77777777" w:rsidR="00FA14AF" w:rsidRDefault="0010000A">
            <w:r>
              <w:rPr>
                <w:color w:val="000000"/>
              </w:rPr>
              <w:t>Not included (smaller script set)</w:t>
            </w:r>
          </w:p>
        </w:tc>
      </w:tr>
      <w:tr w:rsidR="00FA14AF" w14:paraId="356B9CCD"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6BAF9BE1" w14:textId="77777777" w:rsidR="00FA14AF" w:rsidRDefault="0010000A">
            <w:proofErr w:type="spellStart"/>
            <w:r>
              <w:rPr>
                <w:b/>
                <w:bCs/>
                <w:color w:val="000000"/>
              </w:rPr>
              <w:t>Wazuh</w:t>
            </w:r>
            <w:proofErr w:type="spellEnd"/>
            <w:r>
              <w:rPr>
                <w:b/>
                <w:bCs/>
                <w:color w:val="000000"/>
              </w:rPr>
              <w:t xml:space="preserve"> Version</w:t>
            </w:r>
          </w:p>
        </w:tc>
        <w:tc>
          <w:tcPr>
            <w:tcW w:w="3300" w:type="dxa"/>
            <w:tcMar>
              <w:top w:w="100" w:type="dxa"/>
              <w:left w:w="120" w:type="dxa"/>
              <w:bottom w:w="100" w:type="dxa"/>
              <w:right w:w="120" w:type="dxa"/>
            </w:tcMar>
            <w:vAlign w:val="center"/>
          </w:tcPr>
          <w:p w14:paraId="4AFC0884" w14:textId="77777777" w:rsidR="00FA14AF" w:rsidRDefault="0010000A">
            <w:r>
              <w:rPr>
                <w:color w:val="000000"/>
              </w:rPr>
              <w:t>Latest tag</w:t>
            </w:r>
          </w:p>
        </w:tc>
        <w:tc>
          <w:tcPr>
            <w:tcW w:w="3300" w:type="dxa"/>
            <w:tcMar>
              <w:top w:w="100" w:type="dxa"/>
              <w:left w:w="120" w:type="dxa"/>
              <w:bottom w:w="100" w:type="dxa"/>
              <w:right w:w="120" w:type="dxa"/>
            </w:tcMar>
            <w:vAlign w:val="center"/>
          </w:tcPr>
          <w:p w14:paraId="41DF7A82" w14:textId="77777777" w:rsidR="00FA14AF" w:rsidRDefault="0010000A">
            <w:r>
              <w:rPr>
                <w:color w:val="000000"/>
              </w:rPr>
              <w:t>Pinned to 4.9.2 (stable)</w:t>
            </w:r>
          </w:p>
        </w:tc>
      </w:tr>
    </w:tbl>
    <w:p w14:paraId="7C6B3A90" w14:textId="77777777" w:rsidR="00FA14AF" w:rsidRDefault="0010000A">
      <w:pPr>
        <w:pStyle w:val="Heading2"/>
        <w:spacing w:before="300" w:after="150"/>
      </w:pPr>
      <w:r>
        <w:rPr>
          <w:b/>
          <w:bCs/>
          <w:sz w:val="25"/>
          <w:szCs w:val="25"/>
        </w:rPr>
        <w:t>4.2 Architecture Overview</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708"/>
        <w:gridCol w:w="3054"/>
        <w:gridCol w:w="3272"/>
      </w:tblGrid>
      <w:tr w:rsidR="00FA14AF" w14:paraId="008A4D91" w14:textId="77777777">
        <w:tblPrEx>
          <w:tblCellMar>
            <w:top w:w="0" w:type="dxa"/>
            <w:bottom w:w="0" w:type="dxa"/>
          </w:tblCellMar>
        </w:tblPrEx>
        <w:tc>
          <w:tcPr>
            <w:tcW w:w="3400" w:type="dxa"/>
            <w:shd w:val="clear" w:color="auto" w:fill="1F3864"/>
            <w:tcMar>
              <w:top w:w="100" w:type="dxa"/>
              <w:left w:w="120" w:type="dxa"/>
              <w:bottom w:w="100" w:type="dxa"/>
              <w:right w:w="120" w:type="dxa"/>
            </w:tcMar>
            <w:vAlign w:val="center"/>
          </w:tcPr>
          <w:p w14:paraId="38B29B34" w14:textId="77777777" w:rsidR="00FA14AF" w:rsidRDefault="0010000A">
            <w:r>
              <w:rPr>
                <w:b/>
                <w:bCs/>
                <w:color w:val="FFFFFF"/>
              </w:rPr>
              <w:t>Service</w:t>
            </w:r>
          </w:p>
        </w:tc>
        <w:tc>
          <w:tcPr>
            <w:tcW w:w="2800" w:type="dxa"/>
            <w:shd w:val="clear" w:color="auto" w:fill="1F3864"/>
            <w:tcMar>
              <w:top w:w="100" w:type="dxa"/>
              <w:left w:w="120" w:type="dxa"/>
              <w:bottom w:w="100" w:type="dxa"/>
              <w:right w:w="120" w:type="dxa"/>
            </w:tcMar>
            <w:vAlign w:val="center"/>
          </w:tcPr>
          <w:p w14:paraId="36F8DB27" w14:textId="77777777" w:rsidR="00FA14AF" w:rsidRDefault="0010000A">
            <w:r>
              <w:rPr>
                <w:b/>
                <w:bCs/>
                <w:color w:val="FFFFFF"/>
              </w:rPr>
              <w:t>Container Name</w:t>
            </w:r>
          </w:p>
        </w:tc>
        <w:tc>
          <w:tcPr>
            <w:tcW w:w="3000" w:type="dxa"/>
            <w:shd w:val="clear" w:color="auto" w:fill="1F3864"/>
            <w:tcMar>
              <w:top w:w="100" w:type="dxa"/>
              <w:left w:w="120" w:type="dxa"/>
              <w:bottom w:w="100" w:type="dxa"/>
              <w:right w:w="120" w:type="dxa"/>
            </w:tcMar>
            <w:vAlign w:val="center"/>
          </w:tcPr>
          <w:p w14:paraId="03FC4907" w14:textId="77777777" w:rsidR="00FA14AF" w:rsidRDefault="0010000A">
            <w:r>
              <w:rPr>
                <w:b/>
                <w:bCs/>
                <w:color w:val="FFFFFF"/>
              </w:rPr>
              <w:t>Purpose</w:t>
            </w:r>
          </w:p>
        </w:tc>
      </w:tr>
      <w:tr w:rsidR="00FA14AF" w14:paraId="43735F0F" w14:textId="77777777">
        <w:tblPrEx>
          <w:tblCellMar>
            <w:top w:w="0" w:type="dxa"/>
            <w:bottom w:w="0" w:type="dxa"/>
          </w:tblCellMar>
        </w:tblPrEx>
        <w:tc>
          <w:tcPr>
            <w:tcW w:w="3400" w:type="dxa"/>
            <w:shd w:val="clear" w:color="auto" w:fill="DCE6F1"/>
            <w:tcMar>
              <w:top w:w="100" w:type="dxa"/>
              <w:left w:w="120" w:type="dxa"/>
              <w:bottom w:w="100" w:type="dxa"/>
              <w:right w:w="120" w:type="dxa"/>
            </w:tcMar>
            <w:vAlign w:val="center"/>
          </w:tcPr>
          <w:p w14:paraId="54CE53BF" w14:textId="77777777" w:rsidR="00FA14AF" w:rsidRDefault="0010000A">
            <w:proofErr w:type="spellStart"/>
            <w:proofErr w:type="gramStart"/>
            <w:r>
              <w:rPr>
                <w:b/>
                <w:bCs/>
                <w:color w:val="000000"/>
              </w:rPr>
              <w:t>wazuh.manager</w:t>
            </w:r>
            <w:proofErr w:type="spellEnd"/>
            <w:proofErr w:type="gramEnd"/>
            <w:r>
              <w:rPr>
                <w:b/>
                <w:bCs/>
                <w:color w:val="000000"/>
              </w:rPr>
              <w:t xml:space="preserve"> / indexer / dashboard</w:t>
            </w:r>
          </w:p>
        </w:tc>
        <w:tc>
          <w:tcPr>
            <w:tcW w:w="2800" w:type="dxa"/>
            <w:tcMar>
              <w:top w:w="100" w:type="dxa"/>
              <w:left w:w="120" w:type="dxa"/>
              <w:bottom w:w="100" w:type="dxa"/>
              <w:right w:w="120" w:type="dxa"/>
            </w:tcMar>
            <w:vAlign w:val="center"/>
          </w:tcPr>
          <w:p w14:paraId="0A6F9657" w14:textId="77777777" w:rsidR="00FA14AF" w:rsidRDefault="0010000A">
            <w:proofErr w:type="spellStart"/>
            <w:r>
              <w:rPr>
                <w:color w:val="000000"/>
              </w:rPr>
              <w:t>rba-wazuh</w:t>
            </w:r>
            <w:proofErr w:type="spellEnd"/>
            <w:r>
              <w:rPr>
                <w:color w:val="000000"/>
              </w:rPr>
              <w:t>-*</w:t>
            </w:r>
          </w:p>
        </w:tc>
        <w:tc>
          <w:tcPr>
            <w:tcW w:w="3000" w:type="dxa"/>
            <w:tcMar>
              <w:top w:w="100" w:type="dxa"/>
              <w:left w:w="120" w:type="dxa"/>
              <w:bottom w:w="100" w:type="dxa"/>
              <w:right w:w="120" w:type="dxa"/>
            </w:tcMar>
            <w:vAlign w:val="center"/>
          </w:tcPr>
          <w:p w14:paraId="75E73F46" w14:textId="77777777" w:rsidR="00FA14AF" w:rsidRDefault="0010000A">
            <w:r>
              <w:rPr>
                <w:color w:val="000000"/>
              </w:rPr>
              <w:t>Blue Team SIEM + live dashboard</w:t>
            </w:r>
          </w:p>
        </w:tc>
      </w:tr>
      <w:tr w:rsidR="00FA14AF" w14:paraId="2E0E569D" w14:textId="77777777">
        <w:tblPrEx>
          <w:tblCellMar>
            <w:top w:w="0" w:type="dxa"/>
            <w:bottom w:w="0" w:type="dxa"/>
          </w:tblCellMar>
        </w:tblPrEx>
        <w:tc>
          <w:tcPr>
            <w:tcW w:w="3400" w:type="dxa"/>
            <w:shd w:val="clear" w:color="auto" w:fill="DCE6F1"/>
            <w:tcMar>
              <w:top w:w="100" w:type="dxa"/>
              <w:left w:w="120" w:type="dxa"/>
              <w:bottom w:w="100" w:type="dxa"/>
              <w:right w:w="120" w:type="dxa"/>
            </w:tcMar>
            <w:vAlign w:val="center"/>
          </w:tcPr>
          <w:p w14:paraId="3C129B64" w14:textId="77777777" w:rsidR="00FA14AF" w:rsidRDefault="0010000A">
            <w:proofErr w:type="spellStart"/>
            <w:proofErr w:type="gramStart"/>
            <w:r>
              <w:rPr>
                <w:b/>
                <w:bCs/>
                <w:color w:val="000000"/>
              </w:rPr>
              <w:t>target.dvwa</w:t>
            </w:r>
            <w:proofErr w:type="spellEnd"/>
            <w:proofErr w:type="gramEnd"/>
          </w:p>
        </w:tc>
        <w:tc>
          <w:tcPr>
            <w:tcW w:w="2800" w:type="dxa"/>
            <w:tcMar>
              <w:top w:w="100" w:type="dxa"/>
              <w:left w:w="120" w:type="dxa"/>
              <w:bottom w:w="100" w:type="dxa"/>
              <w:right w:w="120" w:type="dxa"/>
            </w:tcMar>
            <w:vAlign w:val="center"/>
          </w:tcPr>
          <w:p w14:paraId="30E0161C" w14:textId="77777777" w:rsidR="00FA14AF" w:rsidRDefault="0010000A">
            <w:proofErr w:type="spellStart"/>
            <w:r>
              <w:rPr>
                <w:color w:val="000000"/>
              </w:rPr>
              <w:t>rba</w:t>
            </w:r>
            <w:proofErr w:type="spellEnd"/>
            <w:r>
              <w:rPr>
                <w:color w:val="000000"/>
              </w:rPr>
              <w:t>-target-</w:t>
            </w:r>
            <w:proofErr w:type="spellStart"/>
            <w:r>
              <w:rPr>
                <w:color w:val="000000"/>
              </w:rPr>
              <w:t>dvwa</w:t>
            </w:r>
            <w:proofErr w:type="spellEnd"/>
          </w:p>
        </w:tc>
        <w:tc>
          <w:tcPr>
            <w:tcW w:w="3000" w:type="dxa"/>
            <w:tcMar>
              <w:top w:w="100" w:type="dxa"/>
              <w:left w:w="120" w:type="dxa"/>
              <w:bottom w:w="100" w:type="dxa"/>
              <w:right w:w="120" w:type="dxa"/>
            </w:tcMar>
            <w:vAlign w:val="center"/>
          </w:tcPr>
          <w:p w14:paraId="1FBCEE4A" w14:textId="77777777" w:rsidR="00FA14AF" w:rsidRDefault="0010000A">
            <w:r>
              <w:rPr>
                <w:color w:val="000000"/>
              </w:rPr>
              <w:t>Deliberately vulnerable web app (the “victim”)</w:t>
            </w:r>
          </w:p>
        </w:tc>
      </w:tr>
      <w:tr w:rsidR="00FA14AF" w14:paraId="7FFB7A23" w14:textId="77777777">
        <w:tblPrEx>
          <w:tblCellMar>
            <w:top w:w="0" w:type="dxa"/>
            <w:bottom w:w="0" w:type="dxa"/>
          </w:tblCellMar>
        </w:tblPrEx>
        <w:tc>
          <w:tcPr>
            <w:tcW w:w="3400" w:type="dxa"/>
            <w:shd w:val="clear" w:color="auto" w:fill="DCE6F1"/>
            <w:tcMar>
              <w:top w:w="100" w:type="dxa"/>
              <w:left w:w="120" w:type="dxa"/>
              <w:bottom w:w="100" w:type="dxa"/>
              <w:right w:w="120" w:type="dxa"/>
            </w:tcMar>
            <w:vAlign w:val="center"/>
          </w:tcPr>
          <w:p w14:paraId="771D94AE" w14:textId="77777777" w:rsidR="00FA14AF" w:rsidRDefault="0010000A">
            <w:proofErr w:type="spellStart"/>
            <w:proofErr w:type="gramStart"/>
            <w:r>
              <w:rPr>
                <w:b/>
                <w:bCs/>
                <w:color w:val="000000"/>
              </w:rPr>
              <w:t>red.kali</w:t>
            </w:r>
            <w:proofErr w:type="spellEnd"/>
            <w:proofErr w:type="gramEnd"/>
          </w:p>
        </w:tc>
        <w:tc>
          <w:tcPr>
            <w:tcW w:w="2800" w:type="dxa"/>
            <w:tcMar>
              <w:top w:w="100" w:type="dxa"/>
              <w:left w:w="120" w:type="dxa"/>
              <w:bottom w:w="100" w:type="dxa"/>
              <w:right w:w="120" w:type="dxa"/>
            </w:tcMar>
            <w:vAlign w:val="center"/>
          </w:tcPr>
          <w:p w14:paraId="44DDDAA3" w14:textId="77777777" w:rsidR="00FA14AF" w:rsidRDefault="0010000A">
            <w:proofErr w:type="spellStart"/>
            <w:r>
              <w:rPr>
                <w:color w:val="000000"/>
              </w:rPr>
              <w:t>rba</w:t>
            </w:r>
            <w:proofErr w:type="spellEnd"/>
            <w:r>
              <w:rPr>
                <w:color w:val="000000"/>
              </w:rPr>
              <w:t>-red-kali</w:t>
            </w:r>
          </w:p>
        </w:tc>
        <w:tc>
          <w:tcPr>
            <w:tcW w:w="3000" w:type="dxa"/>
            <w:tcMar>
              <w:top w:w="100" w:type="dxa"/>
              <w:left w:w="120" w:type="dxa"/>
              <w:bottom w:w="100" w:type="dxa"/>
              <w:right w:w="120" w:type="dxa"/>
            </w:tcMar>
            <w:vAlign w:val="center"/>
          </w:tcPr>
          <w:p w14:paraId="0E1969C6" w14:textId="77777777" w:rsidR="00FA14AF" w:rsidRDefault="0010000A">
            <w:r>
              <w:rPr>
                <w:color w:val="000000"/>
              </w:rPr>
              <w:t>Red Team attacker with Metasploit + Nmap</w:t>
            </w:r>
          </w:p>
        </w:tc>
      </w:tr>
    </w:tbl>
    <w:p w14:paraId="6D898D2B" w14:textId="77777777" w:rsidR="00FA14AF" w:rsidRDefault="00FA14AF">
      <w:pPr>
        <w:spacing w:after="150"/>
      </w:pPr>
    </w:p>
    <w:p w14:paraId="50F99F95" w14:textId="77777777" w:rsidR="00FA14AF" w:rsidRDefault="0010000A">
      <w:pPr>
        <w:pStyle w:val="Heading2"/>
        <w:spacing w:before="300" w:after="150"/>
      </w:pPr>
      <w:r>
        <w:rPr>
          <w:b/>
          <w:bCs/>
          <w:sz w:val="25"/>
          <w:szCs w:val="25"/>
        </w:rPr>
        <w:t>4.3 Deployment Steps</w:t>
      </w:r>
    </w:p>
    <w:p w14:paraId="136C05CD" w14:textId="77777777" w:rsidR="00FA14AF" w:rsidRDefault="0010000A">
      <w:pPr>
        <w:pStyle w:val="Heading3"/>
        <w:spacing w:before="200" w:after="100"/>
      </w:pPr>
      <w:r>
        <w:rPr>
          <w:b/>
          <w:bCs/>
          <w:color w:val="1F3864"/>
          <w:sz w:val="22"/>
          <w:szCs w:val="22"/>
        </w:rPr>
        <w:t>Step 1 — Prepare the project folder</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5CD1C8D0"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322747D0" w14:textId="77777777" w:rsidR="00FA14AF" w:rsidRDefault="0010000A">
            <w:pPr>
              <w:spacing w:after="20"/>
            </w:pPr>
            <w:r>
              <w:rPr>
                <w:rFonts w:ascii="Consolas" w:eastAsia="Consolas" w:hAnsi="Consolas" w:cs="Consolas"/>
                <w:color w:val="1A1A1A"/>
              </w:rPr>
              <w:t>cd ~/redblue-arena-v7</w:t>
            </w:r>
          </w:p>
          <w:p w14:paraId="27FAD533" w14:textId="77777777" w:rsidR="00FA14AF" w:rsidRDefault="0010000A">
            <w:pPr>
              <w:spacing w:after="20"/>
            </w:pPr>
            <w:proofErr w:type="spellStart"/>
            <w:r>
              <w:rPr>
                <w:rFonts w:ascii="Consolas" w:eastAsia="Consolas" w:hAnsi="Consolas" w:cs="Consolas"/>
                <w:color w:val="1A1A1A"/>
              </w:rPr>
              <w:t>chmod</w:t>
            </w:r>
            <w:proofErr w:type="spellEnd"/>
            <w:r>
              <w:rPr>
                <w:rFonts w:ascii="Consolas" w:eastAsia="Consolas" w:hAnsi="Consolas" w:cs="Consolas"/>
                <w:color w:val="1A1A1A"/>
              </w:rPr>
              <w:t xml:space="preserve"> +x deploy.sh stop.sh</w:t>
            </w:r>
          </w:p>
        </w:tc>
      </w:tr>
    </w:tbl>
    <w:p w14:paraId="7711B1BF" w14:textId="77777777" w:rsidR="00FA14AF" w:rsidRDefault="0010000A">
      <w:pPr>
        <w:pStyle w:val="Heading3"/>
        <w:spacing w:before="200" w:after="100"/>
      </w:pPr>
      <w:r>
        <w:rPr>
          <w:b/>
          <w:bCs/>
          <w:color w:val="1F3864"/>
          <w:sz w:val="22"/>
          <w:szCs w:val="22"/>
        </w:rPr>
        <w:t>Step 2 — Deploy</w:t>
      </w:r>
    </w:p>
    <w:p w14:paraId="7CDCD296" w14:textId="77777777" w:rsidR="00FA14AF" w:rsidRDefault="0010000A">
      <w:pPr>
        <w:spacing w:after="150" w:line="300" w:lineRule="auto"/>
      </w:pPr>
      <w:r>
        <w:rPr>
          <w:sz w:val="22"/>
          <w:szCs w:val="22"/>
        </w:rPr>
        <w:t>Because the WSL/Docker configuration issues (group membership, WSL integration, credential store) had already been fixed while deploying Project 1, this second deployment went smoothly without repeating those problems: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782D4272"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3E87BB67" w14:textId="77777777" w:rsidR="00FA14AF" w:rsidRDefault="0010000A">
            <w:pPr>
              <w:spacing w:after="20"/>
            </w:pPr>
            <w:r>
              <w:rPr>
                <w:rFonts w:ascii="Consolas" w:eastAsia="Consolas" w:hAnsi="Consolas" w:cs="Consolas"/>
                <w:color w:val="1A1A1A"/>
              </w:rPr>
              <w:lastRenderedPageBreak/>
              <w:t>./deploy.sh</w:t>
            </w:r>
          </w:p>
        </w:tc>
      </w:tr>
    </w:tbl>
    <w:p w14:paraId="7B5AFC0F" w14:textId="77777777" w:rsidR="00FA14AF" w:rsidRDefault="0010000A">
      <w:pPr>
        <w:spacing w:after="150" w:line="300" w:lineRule="auto"/>
      </w:pPr>
      <w:r>
        <w:rPr>
          <w:sz w:val="22"/>
          <w:szCs w:val="22"/>
        </w:rPr>
        <w:t xml:space="preserve">The script generated TLS certificates locally with </w:t>
      </w:r>
      <w:proofErr w:type="spellStart"/>
      <w:r>
        <w:rPr>
          <w:sz w:val="22"/>
          <w:szCs w:val="22"/>
        </w:rPr>
        <w:t>openssl</w:t>
      </w:r>
      <w:proofErr w:type="spellEnd"/>
      <w:r>
        <w:rPr>
          <w:sz w:val="22"/>
          <w:szCs w:val="22"/>
        </w:rPr>
        <w:t>, then built and started all containers (image download + indexer bootstrap took a few minutes on first run).</w:t>
      </w:r>
    </w:p>
    <w:tbl>
      <w:tblPr>
        <w:tblW w:w="5000" w:type="pct"/>
        <w:tblBorders>
          <w:top w:val="dashed" w:sz="6" w:space="0" w:color="8FAADC"/>
          <w:left w:val="dashed" w:sz="6" w:space="0" w:color="8FAADC"/>
          <w:bottom w:val="dashed" w:sz="6" w:space="0" w:color="8FAADC"/>
          <w:right w:val="dashed" w:sz="6" w:space="0" w:color="8FAA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FA14AF" w14:paraId="2A23E87E" w14:textId="77777777">
        <w:tblPrEx>
          <w:tblCellMar>
            <w:top w:w="0" w:type="dxa"/>
            <w:bottom w:w="0" w:type="dxa"/>
          </w:tblCellMar>
        </w:tblPrEx>
        <w:tc>
          <w:tcPr>
            <w:tcW w:w="0" w:type="auto"/>
            <w:shd w:val="clear" w:color="auto" w:fill="F4F8FD"/>
            <w:tcMar>
              <w:top w:w="500" w:type="dxa"/>
              <w:left w:w="200" w:type="dxa"/>
              <w:bottom w:w="500" w:type="dxa"/>
              <w:right w:w="200" w:type="dxa"/>
            </w:tcMar>
            <w:vAlign w:val="center"/>
          </w:tcPr>
          <w:p w14:paraId="39F94048" w14:textId="7EC5C73C" w:rsidR="00FA14AF" w:rsidRDefault="007D4B2F" w:rsidP="007D4B2F">
            <w:pPr>
              <w:spacing w:after="40"/>
              <w:jc w:val="center"/>
            </w:pPr>
            <w:r>
              <w:rPr>
                <w:noProof/>
              </w:rPr>
              <w:drawing>
                <wp:inline distT="0" distB="0" distL="0" distR="0" wp14:anchorId="047956B7" wp14:editId="555042E5">
                  <wp:extent cx="6375400" cy="2449830"/>
                  <wp:effectExtent l="0" t="0" r="6350" b="7620"/>
                  <wp:docPr id="6299430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3029" name="Picture 6299430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75400" cy="2449830"/>
                          </a:xfrm>
                          <a:prstGeom prst="rect">
                            <a:avLst/>
                          </a:prstGeom>
                        </pic:spPr>
                      </pic:pic>
                    </a:graphicData>
                  </a:graphic>
                </wp:inline>
              </w:drawing>
            </w:r>
          </w:p>
        </w:tc>
      </w:tr>
    </w:tbl>
    <w:p w14:paraId="3E9AF78D" w14:textId="77777777" w:rsidR="00FA14AF" w:rsidRDefault="0010000A">
      <w:pPr>
        <w:pStyle w:val="Heading3"/>
        <w:spacing w:before="200" w:after="100"/>
      </w:pPr>
      <w:r>
        <w:rPr>
          <w:b/>
          <w:bCs/>
          <w:color w:val="1F3864"/>
          <w:sz w:val="22"/>
          <w:szCs w:val="22"/>
        </w:rPr>
        <w:t>Step 3 — Verify all containers are running</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580FB3BF"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5A17A487" w14:textId="77777777" w:rsidR="00FA14AF" w:rsidRDefault="0010000A">
            <w:pPr>
              <w:spacing w:after="20"/>
            </w:pPr>
            <w:r>
              <w:rPr>
                <w:rFonts w:ascii="Consolas" w:eastAsia="Consolas" w:hAnsi="Consolas" w:cs="Consolas"/>
                <w:color w:val="1A1A1A"/>
              </w:rPr>
              <w:t xml:space="preserve">docker </w:t>
            </w:r>
            <w:proofErr w:type="spellStart"/>
            <w:r>
              <w:rPr>
                <w:rFonts w:ascii="Consolas" w:eastAsia="Consolas" w:hAnsi="Consolas" w:cs="Consolas"/>
                <w:color w:val="1A1A1A"/>
              </w:rPr>
              <w:t>ps</w:t>
            </w:r>
            <w:proofErr w:type="spellEnd"/>
          </w:p>
        </w:tc>
      </w:tr>
      <w:tr w:rsidR="00FA14AF" w14:paraId="72EB8590" w14:textId="77777777">
        <w:tblPrEx>
          <w:tblBorders>
            <w:top w:val="dashed" w:sz="6" w:space="0" w:color="8FAADC"/>
            <w:left w:val="dashed" w:sz="6" w:space="0" w:color="8FAADC"/>
            <w:bottom w:val="dashed" w:sz="6" w:space="0" w:color="8FAADC"/>
            <w:right w:val="dashed" w:sz="6" w:space="0" w:color="8FAADC"/>
          </w:tblBorders>
          <w:tblCellMar>
            <w:top w:w="0" w:type="dxa"/>
            <w:bottom w:w="0" w:type="dxa"/>
          </w:tblCellMar>
        </w:tblPrEx>
        <w:tc>
          <w:tcPr>
            <w:tcW w:w="0" w:type="auto"/>
            <w:shd w:val="clear" w:color="auto" w:fill="F4F8FD"/>
            <w:tcMar>
              <w:top w:w="500" w:type="dxa"/>
              <w:left w:w="200" w:type="dxa"/>
              <w:bottom w:w="500" w:type="dxa"/>
              <w:right w:w="200" w:type="dxa"/>
            </w:tcMar>
            <w:vAlign w:val="center"/>
          </w:tcPr>
          <w:p w14:paraId="3CA7A752" w14:textId="77777777" w:rsidR="007D4B2F" w:rsidRDefault="007D4B2F" w:rsidP="007D4B2F">
            <w:pPr>
              <w:spacing w:after="40"/>
              <w:rPr>
                <w:noProof/>
              </w:rPr>
            </w:pPr>
            <w:r>
              <w:t xml:space="preserve">      </w:t>
            </w:r>
          </w:p>
          <w:p w14:paraId="6A4EFA77" w14:textId="05A5973D" w:rsidR="00FA14AF" w:rsidRDefault="007D4B2F" w:rsidP="007D4B2F">
            <w:pPr>
              <w:spacing w:after="40"/>
            </w:pPr>
            <w:r>
              <w:rPr>
                <w:noProof/>
              </w:rPr>
              <w:drawing>
                <wp:inline distT="0" distB="0" distL="0" distR="0" wp14:anchorId="7FD1A99C" wp14:editId="2444FCDE">
                  <wp:extent cx="6375400" cy="1301858"/>
                  <wp:effectExtent l="0" t="0" r="6350" b="0"/>
                  <wp:docPr id="17310648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64880" name="Picture 1731064880"/>
                          <pic:cNvPicPr/>
                        </pic:nvPicPr>
                        <pic:blipFill rotWithShape="1">
                          <a:blip r:embed="rId19">
                            <a:extLst>
                              <a:ext uri="{28A0092B-C50C-407E-A947-70E740481C1C}">
                                <a14:useLocalDpi xmlns:a14="http://schemas.microsoft.com/office/drawing/2010/main" val="0"/>
                              </a:ext>
                            </a:extLst>
                          </a:blip>
                          <a:srcRect b="39648"/>
                          <a:stretch>
                            <a:fillRect/>
                          </a:stretch>
                        </pic:blipFill>
                        <pic:spPr bwMode="auto">
                          <a:xfrm>
                            <a:off x="0" y="0"/>
                            <a:ext cx="6375400" cy="130185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06FD973" w14:textId="77777777" w:rsidR="00FA14AF" w:rsidRDefault="0010000A">
      <w:pPr>
        <w:pStyle w:val="Heading3"/>
        <w:spacing w:before="200" w:after="100"/>
      </w:pPr>
      <w:r>
        <w:rPr>
          <w:b/>
          <w:bCs/>
          <w:color w:val="1F3864"/>
          <w:sz w:val="22"/>
          <w:szCs w:val="22"/>
        </w:rPr>
        <w:t>Step 4 — One-time agent setup</w:t>
      </w:r>
    </w:p>
    <w:p w14:paraId="6DF5FF98" w14:textId="77777777" w:rsidR="00FA14AF" w:rsidRDefault="0010000A">
      <w:pPr>
        <w:spacing w:after="150" w:line="300" w:lineRule="auto"/>
      </w:pPr>
      <w:r>
        <w:rPr>
          <w:sz w:val="22"/>
          <w:szCs w:val="22"/>
        </w:rPr>
        <w:t xml:space="preserve">The </w:t>
      </w:r>
      <w:proofErr w:type="spellStart"/>
      <w:r>
        <w:rPr>
          <w:sz w:val="22"/>
          <w:szCs w:val="22"/>
        </w:rPr>
        <w:t>Wazuh</w:t>
      </w:r>
      <w:proofErr w:type="spellEnd"/>
      <w:r>
        <w:rPr>
          <w:sz w:val="22"/>
          <w:szCs w:val="22"/>
        </w:rPr>
        <w:t xml:space="preserve"> agent was connected to </w:t>
      </w:r>
      <w:proofErr w:type="spellStart"/>
      <w:r>
        <w:rPr>
          <w:sz w:val="22"/>
          <w:szCs w:val="22"/>
        </w:rPr>
        <w:t>DVWA's</w:t>
      </w:r>
      <w:proofErr w:type="spellEnd"/>
      <w:r>
        <w:rPr>
          <w:sz w:val="22"/>
          <w:szCs w:val="22"/>
        </w:rPr>
        <w:t xml:space="preserve"> Apache logs (without this step, the dashboard stays empty even during an attack):</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7EFDB933"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115B5CDD" w14:textId="77777777" w:rsidR="00FA14AF" w:rsidRDefault="0010000A">
            <w:pPr>
              <w:spacing w:after="20"/>
            </w:pPr>
            <w:proofErr w:type="spellStart"/>
            <w:r>
              <w:rPr>
                <w:rFonts w:ascii="Consolas" w:eastAsia="Consolas" w:hAnsi="Consolas" w:cs="Consolas"/>
                <w:color w:val="1A1A1A"/>
              </w:rPr>
              <w:t>chmod</w:t>
            </w:r>
            <w:proofErr w:type="spellEnd"/>
            <w:r>
              <w:rPr>
                <w:rFonts w:ascii="Consolas" w:eastAsia="Consolas" w:hAnsi="Consolas" w:cs="Consolas"/>
                <w:color w:val="1A1A1A"/>
              </w:rPr>
              <w:t xml:space="preserve"> +x setup-agent.sh</w:t>
            </w:r>
          </w:p>
          <w:p w14:paraId="79063A76" w14:textId="77777777" w:rsidR="00FA14AF" w:rsidRDefault="0010000A">
            <w:pPr>
              <w:spacing w:after="20"/>
            </w:pPr>
            <w:r>
              <w:rPr>
                <w:rFonts w:ascii="Consolas" w:eastAsia="Consolas" w:hAnsi="Consolas" w:cs="Consolas"/>
                <w:color w:val="1A1A1A"/>
              </w:rPr>
              <w:t>./setup-agent.sh</w:t>
            </w:r>
          </w:p>
        </w:tc>
      </w:tr>
    </w:tbl>
    <w:p w14:paraId="66B6CEF0" w14:textId="77777777" w:rsidR="00FA14AF" w:rsidRDefault="0010000A">
      <w:pPr>
        <w:pStyle w:val="Heading3"/>
        <w:spacing w:before="200" w:after="100"/>
      </w:pPr>
      <w:r>
        <w:rPr>
          <w:b/>
          <w:bCs/>
          <w:color w:val="1F3864"/>
          <w:sz w:val="22"/>
          <w:szCs w:val="22"/>
        </w:rPr>
        <w:t>Step 5 — DVWA setup</w:t>
      </w:r>
    </w:p>
    <w:p w14:paraId="0E2DBF4F" w14:textId="77777777" w:rsidR="00FA14AF" w:rsidRDefault="0010000A">
      <w:pPr>
        <w:spacing w:after="150" w:line="300" w:lineRule="auto"/>
      </w:pPr>
      <w:r>
        <w:rPr>
          <w:sz w:val="22"/>
          <w:szCs w:val="22"/>
        </w:rPr>
        <w:lastRenderedPageBreak/>
        <w:t>http://localhost:8080 was opened, the database was created/reset, and login was performed with admin / password.</w:t>
      </w:r>
    </w:p>
    <w:p w14:paraId="0C10DF51" w14:textId="77777777" w:rsidR="00FA14AF" w:rsidRDefault="0010000A">
      <w:pPr>
        <w:pStyle w:val="Heading3"/>
        <w:spacing w:before="200" w:after="100"/>
      </w:pPr>
      <w:r>
        <w:rPr>
          <w:b/>
          <w:bCs/>
          <w:color w:val="1F3864"/>
          <w:sz w:val="22"/>
          <w:szCs w:val="22"/>
        </w:rPr>
        <w:t>Step 6 — Run the attack</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72E9786E"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7E53E0F1" w14:textId="77777777" w:rsidR="00FA14AF" w:rsidRDefault="0010000A">
            <w:pPr>
              <w:spacing w:after="20"/>
            </w:pPr>
            <w:r>
              <w:rPr>
                <w:rFonts w:ascii="Consolas" w:eastAsia="Consolas" w:hAnsi="Consolas" w:cs="Consolas"/>
                <w:color w:val="1A1A1A"/>
              </w:rPr>
              <w:t xml:space="preserve">docker exec -it </w:t>
            </w:r>
            <w:proofErr w:type="spellStart"/>
            <w:r>
              <w:rPr>
                <w:rFonts w:ascii="Consolas" w:eastAsia="Consolas" w:hAnsi="Consolas" w:cs="Consolas"/>
                <w:color w:val="1A1A1A"/>
              </w:rPr>
              <w:t>rba</w:t>
            </w:r>
            <w:proofErr w:type="spellEnd"/>
            <w:r>
              <w:rPr>
                <w:rFonts w:ascii="Consolas" w:eastAsia="Consolas" w:hAnsi="Consolas" w:cs="Consolas"/>
                <w:color w:val="1A1A1A"/>
              </w:rPr>
              <w:t>-red-kali bash /root/attack.sh</w:t>
            </w:r>
          </w:p>
        </w:tc>
      </w:tr>
      <w:tr w:rsidR="00FA14AF" w14:paraId="46E719D9" w14:textId="77777777">
        <w:tblPrEx>
          <w:tblBorders>
            <w:top w:val="dashed" w:sz="6" w:space="0" w:color="8FAADC"/>
            <w:left w:val="dashed" w:sz="6" w:space="0" w:color="8FAADC"/>
            <w:bottom w:val="dashed" w:sz="6" w:space="0" w:color="8FAADC"/>
            <w:right w:val="dashed" w:sz="6" w:space="0" w:color="8FAADC"/>
          </w:tblBorders>
          <w:tblCellMar>
            <w:top w:w="0" w:type="dxa"/>
            <w:bottom w:w="0" w:type="dxa"/>
          </w:tblCellMar>
        </w:tblPrEx>
        <w:tc>
          <w:tcPr>
            <w:tcW w:w="0" w:type="auto"/>
            <w:shd w:val="clear" w:color="auto" w:fill="F4F8FD"/>
            <w:tcMar>
              <w:top w:w="500" w:type="dxa"/>
              <w:left w:w="200" w:type="dxa"/>
              <w:bottom w:w="500" w:type="dxa"/>
              <w:right w:w="200" w:type="dxa"/>
            </w:tcMar>
            <w:vAlign w:val="center"/>
          </w:tcPr>
          <w:p w14:paraId="7377683E" w14:textId="39D643E5" w:rsidR="00FA14AF" w:rsidRDefault="00FA14AF" w:rsidP="007D4B2F">
            <w:pPr>
              <w:spacing w:after="40"/>
              <w:jc w:val="center"/>
            </w:pPr>
          </w:p>
        </w:tc>
      </w:tr>
    </w:tbl>
    <w:p w14:paraId="2AD76609" w14:textId="77777777" w:rsidR="00FA14AF" w:rsidRDefault="0010000A">
      <w:pPr>
        <w:pStyle w:val="Heading3"/>
        <w:spacing w:before="200" w:after="100"/>
      </w:pPr>
      <w:r>
        <w:rPr>
          <w:b/>
          <w:bCs/>
          <w:color w:val="1F3864"/>
          <w:sz w:val="22"/>
          <w:szCs w:val="22"/>
        </w:rPr>
        <w:t>Step 7 — Watch the Blue Team detect it</w:t>
      </w:r>
    </w:p>
    <w:p w14:paraId="247236B2" w14:textId="77777777" w:rsidR="00FA14AF" w:rsidRDefault="0010000A">
      <w:pPr>
        <w:spacing w:after="150" w:line="300" w:lineRule="auto"/>
        <w:rPr>
          <w:sz w:val="22"/>
          <w:szCs w:val="22"/>
        </w:rPr>
      </w:pPr>
      <w:r>
        <w:rPr>
          <w:sz w:val="22"/>
          <w:szCs w:val="22"/>
        </w:rPr>
        <w:t xml:space="preserve">The </w:t>
      </w:r>
      <w:proofErr w:type="spellStart"/>
      <w:r>
        <w:rPr>
          <w:sz w:val="22"/>
          <w:szCs w:val="22"/>
        </w:rPr>
        <w:t>Wazuh</w:t>
      </w:r>
      <w:proofErr w:type="spellEnd"/>
      <w:r>
        <w:rPr>
          <w:sz w:val="22"/>
          <w:szCs w:val="22"/>
        </w:rPr>
        <w:t xml:space="preserve"> dashboard was opened at https://localhost (self-signed certificate warning accepted) and logged into with admin / </w:t>
      </w:r>
      <w:proofErr w:type="spellStart"/>
      <w:r>
        <w:rPr>
          <w:sz w:val="22"/>
          <w:szCs w:val="22"/>
        </w:rPr>
        <w:t>SecretPassword</w:t>
      </w:r>
      <w:proofErr w:type="spellEnd"/>
      <w:r>
        <w:rPr>
          <w:sz w:val="22"/>
          <w:szCs w:val="22"/>
        </w:rPr>
        <w:t xml:space="preserve"> to confirm the attack traffic was picked up and logged as alerts.</w:t>
      </w:r>
    </w:p>
    <w:p w14:paraId="3E6235A0" w14:textId="77777777" w:rsidR="007D4B2F" w:rsidRDefault="007D4B2F">
      <w:pPr>
        <w:spacing w:after="150" w:line="300" w:lineRule="auto"/>
      </w:pPr>
    </w:p>
    <w:tbl>
      <w:tblPr>
        <w:tblW w:w="5000" w:type="pct"/>
        <w:tblBorders>
          <w:top w:val="dashed" w:sz="6" w:space="0" w:color="8FAADC"/>
          <w:left w:val="dashed" w:sz="6" w:space="0" w:color="8FAADC"/>
          <w:bottom w:val="dashed" w:sz="6" w:space="0" w:color="8FAADC"/>
          <w:right w:val="dashed" w:sz="6" w:space="0" w:color="8FAA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4"/>
      </w:tblGrid>
      <w:tr w:rsidR="00FA14AF" w14:paraId="7EEAD4F5" w14:textId="77777777">
        <w:tblPrEx>
          <w:tblCellMar>
            <w:top w:w="0" w:type="dxa"/>
            <w:bottom w:w="0" w:type="dxa"/>
          </w:tblCellMar>
        </w:tblPrEx>
        <w:tc>
          <w:tcPr>
            <w:tcW w:w="0" w:type="auto"/>
            <w:shd w:val="clear" w:color="auto" w:fill="F4F8FD"/>
            <w:tcMar>
              <w:top w:w="500" w:type="dxa"/>
              <w:left w:w="200" w:type="dxa"/>
              <w:bottom w:w="500" w:type="dxa"/>
              <w:right w:w="200" w:type="dxa"/>
            </w:tcMar>
            <w:vAlign w:val="center"/>
          </w:tcPr>
          <w:p w14:paraId="0D43D90F" w14:textId="62489198" w:rsidR="00FA14AF" w:rsidRDefault="007D4B2F" w:rsidP="007D4B2F">
            <w:pPr>
              <w:spacing w:after="40"/>
              <w:jc w:val="center"/>
            </w:pPr>
            <w:r>
              <w:rPr>
                <w:noProof/>
              </w:rPr>
              <w:lastRenderedPageBreak/>
              <w:drawing>
                <wp:inline distT="0" distB="0" distL="0" distR="0" wp14:anchorId="05938B19" wp14:editId="3744611F">
                  <wp:extent cx="3962400" cy="3134795"/>
                  <wp:effectExtent l="0" t="0" r="0" b="8890"/>
                  <wp:docPr id="5109549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54945" name="Picture 510954945"/>
                          <pic:cNvPicPr/>
                        </pic:nvPicPr>
                        <pic:blipFill>
                          <a:blip r:embed="rId20">
                            <a:extLst>
                              <a:ext uri="{28A0092B-C50C-407E-A947-70E740481C1C}">
                                <a14:useLocalDpi xmlns:a14="http://schemas.microsoft.com/office/drawing/2010/main" val="0"/>
                              </a:ext>
                            </a:extLst>
                          </a:blip>
                          <a:stretch>
                            <a:fillRect/>
                          </a:stretch>
                        </pic:blipFill>
                        <pic:spPr>
                          <a:xfrm>
                            <a:off x="0" y="0"/>
                            <a:ext cx="3970642" cy="3141316"/>
                          </a:xfrm>
                          <a:prstGeom prst="rect">
                            <a:avLst/>
                          </a:prstGeom>
                        </pic:spPr>
                      </pic:pic>
                    </a:graphicData>
                  </a:graphic>
                </wp:inline>
              </w:drawing>
            </w:r>
            <w:r>
              <w:rPr>
                <w:noProof/>
              </w:rPr>
              <w:drawing>
                <wp:inline distT="0" distB="0" distL="0" distR="0" wp14:anchorId="15065ADB" wp14:editId="3CBA620C">
                  <wp:extent cx="3905573" cy="1871874"/>
                  <wp:effectExtent l="0" t="0" r="0" b="0"/>
                  <wp:docPr id="13853593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59341" name="Picture 13853593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30110" cy="1883634"/>
                          </a:xfrm>
                          <a:prstGeom prst="rect">
                            <a:avLst/>
                          </a:prstGeom>
                        </pic:spPr>
                      </pic:pic>
                    </a:graphicData>
                  </a:graphic>
                </wp:inline>
              </w:drawing>
            </w:r>
          </w:p>
        </w:tc>
      </w:tr>
    </w:tbl>
    <w:p w14:paraId="11F8CA45" w14:textId="77777777" w:rsidR="00FA14AF" w:rsidRDefault="0010000A">
      <w:pPr>
        <w:pStyle w:val="Heading3"/>
        <w:spacing w:before="200" w:after="100"/>
      </w:pPr>
      <w:r>
        <w:rPr>
          <w:b/>
          <w:bCs/>
          <w:color w:val="1F3864"/>
          <w:sz w:val="22"/>
          <w:szCs w:val="22"/>
        </w:rPr>
        <w:t>Step 8 — Stop / clean up</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FA14AF" w14:paraId="5F29CE82" w14:textId="77777777">
        <w:tblPrEx>
          <w:tblCellMar>
            <w:top w:w="0" w:type="dxa"/>
            <w:bottom w:w="0" w:type="dxa"/>
          </w:tblCellMar>
        </w:tblPrEx>
        <w:tc>
          <w:tcPr>
            <w:tcW w:w="0" w:type="auto"/>
            <w:shd w:val="clear" w:color="auto" w:fill="F2F2F2"/>
            <w:tcMar>
              <w:top w:w="120" w:type="dxa"/>
              <w:left w:w="180" w:type="dxa"/>
              <w:bottom w:w="120" w:type="dxa"/>
              <w:right w:w="180" w:type="dxa"/>
            </w:tcMar>
          </w:tcPr>
          <w:p w14:paraId="107477EF" w14:textId="77777777" w:rsidR="00FA14AF" w:rsidRDefault="0010000A">
            <w:pPr>
              <w:spacing w:after="20"/>
            </w:pPr>
            <w:r>
              <w:rPr>
                <w:rFonts w:ascii="Consolas" w:eastAsia="Consolas" w:hAnsi="Consolas" w:cs="Consolas"/>
                <w:color w:val="1A1A1A"/>
              </w:rPr>
              <w:t>./stop.sh</w:t>
            </w:r>
          </w:p>
        </w:tc>
      </w:tr>
    </w:tbl>
    <w:p w14:paraId="61E44464" w14:textId="77777777" w:rsidR="00FA14AF" w:rsidRDefault="0010000A">
      <w:r>
        <w:br w:type="page"/>
      </w:r>
    </w:p>
    <w:p w14:paraId="0D209124" w14:textId="77777777" w:rsidR="00FA14AF" w:rsidRDefault="0010000A">
      <w:pPr>
        <w:pStyle w:val="Heading1"/>
        <w:pBdr>
          <w:bottom w:val="single" w:sz="8" w:space="4" w:color="1F3864"/>
        </w:pBdr>
        <w:spacing w:before="400" w:after="200"/>
      </w:pPr>
      <w:r>
        <w:rPr>
          <w:b/>
          <w:bCs/>
          <w:color w:val="1F3864"/>
          <w:sz w:val="30"/>
          <w:szCs w:val="30"/>
        </w:rPr>
        <w:lastRenderedPageBreak/>
        <w:t>5. Summary of Issues Encountered &amp; Fixes</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551"/>
        <w:gridCol w:w="3198"/>
        <w:gridCol w:w="3308"/>
        <w:gridCol w:w="2977"/>
      </w:tblGrid>
      <w:tr w:rsidR="00FA14AF" w14:paraId="0B53C11E" w14:textId="77777777">
        <w:tblPrEx>
          <w:tblCellMar>
            <w:top w:w="0" w:type="dxa"/>
            <w:bottom w:w="0" w:type="dxa"/>
          </w:tblCellMar>
        </w:tblPrEx>
        <w:tc>
          <w:tcPr>
            <w:tcW w:w="500" w:type="dxa"/>
            <w:shd w:val="clear" w:color="auto" w:fill="1F3864"/>
            <w:tcMar>
              <w:top w:w="100" w:type="dxa"/>
              <w:left w:w="120" w:type="dxa"/>
              <w:bottom w:w="100" w:type="dxa"/>
              <w:right w:w="120" w:type="dxa"/>
            </w:tcMar>
            <w:vAlign w:val="center"/>
          </w:tcPr>
          <w:p w14:paraId="356CB944" w14:textId="77777777" w:rsidR="00FA14AF" w:rsidRDefault="0010000A">
            <w:r>
              <w:rPr>
                <w:b/>
                <w:bCs/>
                <w:color w:val="FFFFFF"/>
              </w:rPr>
              <w:t>#</w:t>
            </w:r>
          </w:p>
        </w:tc>
        <w:tc>
          <w:tcPr>
            <w:tcW w:w="2900" w:type="dxa"/>
            <w:shd w:val="clear" w:color="auto" w:fill="1F3864"/>
            <w:tcMar>
              <w:top w:w="100" w:type="dxa"/>
              <w:left w:w="120" w:type="dxa"/>
              <w:bottom w:w="100" w:type="dxa"/>
              <w:right w:w="120" w:type="dxa"/>
            </w:tcMar>
            <w:vAlign w:val="center"/>
          </w:tcPr>
          <w:p w14:paraId="270C3F78" w14:textId="77777777" w:rsidR="00FA14AF" w:rsidRDefault="0010000A">
            <w:r>
              <w:rPr>
                <w:b/>
                <w:bCs/>
                <w:color w:val="FFFFFF"/>
              </w:rPr>
              <w:t>Issue</w:t>
            </w:r>
          </w:p>
        </w:tc>
        <w:tc>
          <w:tcPr>
            <w:tcW w:w="3000" w:type="dxa"/>
            <w:shd w:val="clear" w:color="auto" w:fill="1F3864"/>
            <w:tcMar>
              <w:top w:w="100" w:type="dxa"/>
              <w:left w:w="120" w:type="dxa"/>
              <w:bottom w:w="100" w:type="dxa"/>
              <w:right w:w="120" w:type="dxa"/>
            </w:tcMar>
            <w:vAlign w:val="center"/>
          </w:tcPr>
          <w:p w14:paraId="1BEBA94D" w14:textId="77777777" w:rsidR="00FA14AF" w:rsidRDefault="0010000A">
            <w:r>
              <w:rPr>
                <w:b/>
                <w:bCs/>
                <w:color w:val="FFFFFF"/>
              </w:rPr>
              <w:t>Root Cause</w:t>
            </w:r>
          </w:p>
        </w:tc>
        <w:tc>
          <w:tcPr>
            <w:tcW w:w="2700" w:type="dxa"/>
            <w:shd w:val="clear" w:color="auto" w:fill="1F3864"/>
            <w:tcMar>
              <w:top w:w="100" w:type="dxa"/>
              <w:left w:w="120" w:type="dxa"/>
              <w:bottom w:w="100" w:type="dxa"/>
              <w:right w:w="120" w:type="dxa"/>
            </w:tcMar>
            <w:vAlign w:val="center"/>
          </w:tcPr>
          <w:p w14:paraId="3ACAA61F" w14:textId="77777777" w:rsidR="00FA14AF" w:rsidRDefault="0010000A">
            <w:r>
              <w:rPr>
                <w:b/>
                <w:bCs/>
                <w:color w:val="FFFFFF"/>
              </w:rPr>
              <w:t>Fix</w:t>
            </w:r>
          </w:p>
        </w:tc>
      </w:tr>
      <w:tr w:rsidR="00FA14AF" w14:paraId="26521D0C" w14:textId="77777777">
        <w:tblPrEx>
          <w:tblCellMar>
            <w:top w:w="0" w:type="dxa"/>
            <w:bottom w:w="0" w:type="dxa"/>
          </w:tblCellMar>
        </w:tblPrEx>
        <w:tc>
          <w:tcPr>
            <w:tcW w:w="500" w:type="dxa"/>
            <w:shd w:val="clear" w:color="auto" w:fill="DCE6F1"/>
            <w:tcMar>
              <w:top w:w="100" w:type="dxa"/>
              <w:left w:w="120" w:type="dxa"/>
              <w:bottom w:w="100" w:type="dxa"/>
              <w:right w:w="120" w:type="dxa"/>
            </w:tcMar>
            <w:vAlign w:val="center"/>
          </w:tcPr>
          <w:p w14:paraId="272444D0" w14:textId="77777777" w:rsidR="00FA14AF" w:rsidRDefault="0010000A">
            <w:r>
              <w:rPr>
                <w:b/>
                <w:bCs/>
                <w:color w:val="000000"/>
              </w:rPr>
              <w:t>1</w:t>
            </w:r>
          </w:p>
        </w:tc>
        <w:tc>
          <w:tcPr>
            <w:tcW w:w="2900" w:type="dxa"/>
            <w:tcMar>
              <w:top w:w="100" w:type="dxa"/>
              <w:left w:w="120" w:type="dxa"/>
              <w:bottom w:w="100" w:type="dxa"/>
              <w:right w:w="120" w:type="dxa"/>
            </w:tcMar>
            <w:vAlign w:val="center"/>
          </w:tcPr>
          <w:p w14:paraId="357099C8" w14:textId="77777777" w:rsidR="00FA14AF" w:rsidRDefault="0010000A">
            <w:r>
              <w:rPr>
                <w:color w:val="000000"/>
              </w:rPr>
              <w:t>permission denied at /var/run/</w:t>
            </w:r>
            <w:proofErr w:type="spellStart"/>
            <w:r>
              <w:rPr>
                <w:color w:val="000000"/>
              </w:rPr>
              <w:t>docker.sock</w:t>
            </w:r>
            <w:proofErr w:type="spellEnd"/>
          </w:p>
        </w:tc>
        <w:tc>
          <w:tcPr>
            <w:tcW w:w="3000" w:type="dxa"/>
            <w:tcMar>
              <w:top w:w="100" w:type="dxa"/>
              <w:left w:w="120" w:type="dxa"/>
              <w:bottom w:w="100" w:type="dxa"/>
              <w:right w:w="120" w:type="dxa"/>
            </w:tcMar>
            <w:vAlign w:val="center"/>
          </w:tcPr>
          <w:p w14:paraId="3BC86CAA" w14:textId="77777777" w:rsidR="00FA14AF" w:rsidRDefault="0010000A">
            <w:r>
              <w:rPr>
                <w:color w:val="000000"/>
              </w:rPr>
              <w:t>WSL user not in the docker group</w:t>
            </w:r>
          </w:p>
        </w:tc>
        <w:tc>
          <w:tcPr>
            <w:tcW w:w="2700" w:type="dxa"/>
            <w:tcMar>
              <w:top w:w="100" w:type="dxa"/>
              <w:left w:w="120" w:type="dxa"/>
              <w:bottom w:w="100" w:type="dxa"/>
              <w:right w:w="120" w:type="dxa"/>
            </w:tcMar>
            <w:vAlign w:val="center"/>
          </w:tcPr>
          <w:p w14:paraId="12FD9BE3" w14:textId="77777777" w:rsidR="00FA14AF" w:rsidRDefault="0010000A">
            <w:proofErr w:type="spellStart"/>
            <w:r>
              <w:rPr>
                <w:color w:val="000000"/>
              </w:rPr>
              <w:t>sudo</w:t>
            </w:r>
            <w:proofErr w:type="spellEnd"/>
            <w:r>
              <w:rPr>
                <w:color w:val="000000"/>
              </w:rPr>
              <w:t xml:space="preserve"> </w:t>
            </w:r>
            <w:proofErr w:type="spellStart"/>
            <w:r>
              <w:rPr>
                <w:color w:val="000000"/>
              </w:rPr>
              <w:t>usermod</w:t>
            </w:r>
            <w:proofErr w:type="spellEnd"/>
            <w:r>
              <w:rPr>
                <w:color w:val="000000"/>
              </w:rPr>
              <w:t xml:space="preserve"> -</w:t>
            </w:r>
            <w:proofErr w:type="spellStart"/>
            <w:r>
              <w:rPr>
                <w:color w:val="000000"/>
              </w:rPr>
              <w:t>aG</w:t>
            </w:r>
            <w:proofErr w:type="spellEnd"/>
            <w:r>
              <w:rPr>
                <w:color w:val="000000"/>
              </w:rPr>
              <w:t xml:space="preserve"> docker $USER, then restart WSL (</w:t>
            </w:r>
            <w:proofErr w:type="spellStart"/>
            <w:r>
              <w:rPr>
                <w:color w:val="000000"/>
              </w:rPr>
              <w:t>wsl</w:t>
            </w:r>
            <w:proofErr w:type="spellEnd"/>
            <w:r>
              <w:rPr>
                <w:color w:val="000000"/>
              </w:rPr>
              <w:t xml:space="preserve"> --shutdown)</w:t>
            </w:r>
          </w:p>
        </w:tc>
      </w:tr>
      <w:tr w:rsidR="00FA14AF" w14:paraId="6B0D5776" w14:textId="77777777">
        <w:tblPrEx>
          <w:tblCellMar>
            <w:top w:w="0" w:type="dxa"/>
            <w:bottom w:w="0" w:type="dxa"/>
          </w:tblCellMar>
        </w:tblPrEx>
        <w:tc>
          <w:tcPr>
            <w:tcW w:w="500" w:type="dxa"/>
            <w:shd w:val="clear" w:color="auto" w:fill="DCE6F1"/>
            <w:tcMar>
              <w:top w:w="100" w:type="dxa"/>
              <w:left w:w="120" w:type="dxa"/>
              <w:bottom w:w="100" w:type="dxa"/>
              <w:right w:w="120" w:type="dxa"/>
            </w:tcMar>
            <w:vAlign w:val="center"/>
          </w:tcPr>
          <w:p w14:paraId="37311713" w14:textId="77777777" w:rsidR="00FA14AF" w:rsidRDefault="0010000A">
            <w:r>
              <w:rPr>
                <w:b/>
                <w:bCs/>
                <w:color w:val="000000"/>
              </w:rPr>
              <w:t>2</w:t>
            </w:r>
          </w:p>
        </w:tc>
        <w:tc>
          <w:tcPr>
            <w:tcW w:w="2900" w:type="dxa"/>
            <w:tcMar>
              <w:top w:w="100" w:type="dxa"/>
              <w:left w:w="120" w:type="dxa"/>
              <w:bottom w:w="100" w:type="dxa"/>
              <w:right w:w="120" w:type="dxa"/>
            </w:tcMar>
            <w:vAlign w:val="center"/>
          </w:tcPr>
          <w:p w14:paraId="714EF2D7" w14:textId="77777777" w:rsidR="00FA14AF" w:rsidRDefault="0010000A">
            <w:r>
              <w:rPr>
                <w:color w:val="000000"/>
              </w:rPr>
              <w:t xml:space="preserve">connect: no such file or directory on </w:t>
            </w:r>
            <w:proofErr w:type="spellStart"/>
            <w:proofErr w:type="gramStart"/>
            <w:r>
              <w:rPr>
                <w:color w:val="000000"/>
              </w:rPr>
              <w:t>docker.sock</w:t>
            </w:r>
            <w:proofErr w:type="spellEnd"/>
            <w:proofErr w:type="gramEnd"/>
          </w:p>
        </w:tc>
        <w:tc>
          <w:tcPr>
            <w:tcW w:w="3000" w:type="dxa"/>
            <w:tcMar>
              <w:top w:w="100" w:type="dxa"/>
              <w:left w:w="120" w:type="dxa"/>
              <w:bottom w:w="100" w:type="dxa"/>
              <w:right w:w="120" w:type="dxa"/>
            </w:tcMar>
            <w:vAlign w:val="center"/>
          </w:tcPr>
          <w:p w14:paraId="7CC7121F" w14:textId="77777777" w:rsidR="00FA14AF" w:rsidRDefault="0010000A">
            <w:r>
              <w:rPr>
                <w:color w:val="000000"/>
              </w:rPr>
              <w:t>Docker Desktop WSL2 integration not enabled for the distro</w:t>
            </w:r>
          </w:p>
        </w:tc>
        <w:tc>
          <w:tcPr>
            <w:tcW w:w="2700" w:type="dxa"/>
            <w:tcMar>
              <w:top w:w="100" w:type="dxa"/>
              <w:left w:w="120" w:type="dxa"/>
              <w:bottom w:w="100" w:type="dxa"/>
              <w:right w:w="120" w:type="dxa"/>
            </w:tcMar>
            <w:vAlign w:val="center"/>
          </w:tcPr>
          <w:p w14:paraId="7C0F1E61" w14:textId="77777777" w:rsidR="00FA14AF" w:rsidRDefault="0010000A">
            <w:r>
              <w:rPr>
                <w:color w:val="000000"/>
              </w:rPr>
              <w:t>Enabled the distro under Docker Desktop → Settings → Resources → WSL Integration → Apply &amp; Restart</w:t>
            </w:r>
          </w:p>
        </w:tc>
      </w:tr>
      <w:tr w:rsidR="00FA14AF" w14:paraId="3ED10C05" w14:textId="77777777">
        <w:tblPrEx>
          <w:tblCellMar>
            <w:top w:w="0" w:type="dxa"/>
            <w:bottom w:w="0" w:type="dxa"/>
          </w:tblCellMar>
        </w:tblPrEx>
        <w:tc>
          <w:tcPr>
            <w:tcW w:w="500" w:type="dxa"/>
            <w:shd w:val="clear" w:color="auto" w:fill="DCE6F1"/>
            <w:tcMar>
              <w:top w:w="100" w:type="dxa"/>
              <w:left w:w="120" w:type="dxa"/>
              <w:bottom w:w="100" w:type="dxa"/>
              <w:right w:w="120" w:type="dxa"/>
            </w:tcMar>
            <w:vAlign w:val="center"/>
          </w:tcPr>
          <w:p w14:paraId="79E13D2E" w14:textId="77777777" w:rsidR="00FA14AF" w:rsidRDefault="0010000A">
            <w:r>
              <w:rPr>
                <w:b/>
                <w:bCs/>
                <w:color w:val="000000"/>
              </w:rPr>
              <w:t>3</w:t>
            </w:r>
          </w:p>
        </w:tc>
        <w:tc>
          <w:tcPr>
            <w:tcW w:w="2900" w:type="dxa"/>
            <w:tcMar>
              <w:top w:w="100" w:type="dxa"/>
              <w:left w:w="120" w:type="dxa"/>
              <w:bottom w:w="100" w:type="dxa"/>
              <w:right w:w="120" w:type="dxa"/>
            </w:tcMar>
            <w:vAlign w:val="center"/>
          </w:tcPr>
          <w:p w14:paraId="50F4FC87" w14:textId="77777777" w:rsidR="00FA14AF" w:rsidRDefault="0010000A">
            <w:r>
              <w:rPr>
                <w:color w:val="000000"/>
              </w:rPr>
              <w:t>error getting credentials (image build failure)</w:t>
            </w:r>
          </w:p>
        </w:tc>
        <w:tc>
          <w:tcPr>
            <w:tcW w:w="3000" w:type="dxa"/>
            <w:tcMar>
              <w:top w:w="100" w:type="dxa"/>
              <w:left w:w="120" w:type="dxa"/>
              <w:bottom w:w="100" w:type="dxa"/>
              <w:right w:w="120" w:type="dxa"/>
            </w:tcMar>
            <w:vAlign w:val="center"/>
          </w:tcPr>
          <w:p w14:paraId="6188B9C2" w14:textId="77777777" w:rsidR="00FA14AF" w:rsidRDefault="0010000A">
            <w:r>
              <w:rPr>
                <w:color w:val="000000"/>
              </w:rPr>
              <w:t>~/.docker/</w:t>
            </w:r>
            <w:proofErr w:type="spellStart"/>
            <w:r>
              <w:rPr>
                <w:color w:val="000000"/>
              </w:rPr>
              <w:t>config.json</w:t>
            </w:r>
            <w:proofErr w:type="spellEnd"/>
            <w:r>
              <w:rPr>
                <w:color w:val="000000"/>
              </w:rPr>
              <w:t xml:space="preserve"> pointed to a Windows-only </w:t>
            </w:r>
            <w:proofErr w:type="spellStart"/>
            <w:r>
              <w:rPr>
                <w:color w:val="000000"/>
              </w:rPr>
              <w:t>credsStore</w:t>
            </w:r>
            <w:proofErr w:type="spellEnd"/>
            <w:r>
              <w:rPr>
                <w:color w:val="000000"/>
              </w:rPr>
              <w:t xml:space="preserve"> (desktop.exe) unreachable from WSL</w:t>
            </w:r>
          </w:p>
        </w:tc>
        <w:tc>
          <w:tcPr>
            <w:tcW w:w="2700" w:type="dxa"/>
            <w:tcMar>
              <w:top w:w="100" w:type="dxa"/>
              <w:left w:w="120" w:type="dxa"/>
              <w:bottom w:w="100" w:type="dxa"/>
              <w:right w:w="120" w:type="dxa"/>
            </w:tcMar>
            <w:vAlign w:val="center"/>
          </w:tcPr>
          <w:p w14:paraId="554B24D6" w14:textId="77777777" w:rsidR="00FA14AF" w:rsidRDefault="0010000A">
            <w:r>
              <w:rPr>
                <w:color w:val="000000"/>
              </w:rPr>
              <w:t>Replaced the file contents with {}</w:t>
            </w:r>
          </w:p>
        </w:tc>
      </w:tr>
    </w:tbl>
    <w:p w14:paraId="74C6F354" w14:textId="77777777" w:rsidR="00FA14AF" w:rsidRDefault="0010000A">
      <w:pPr>
        <w:pStyle w:val="Heading1"/>
        <w:pBdr>
          <w:bottom w:val="single" w:sz="8" w:space="4" w:color="1F3864"/>
        </w:pBdr>
        <w:spacing w:before="400" w:after="200"/>
      </w:pPr>
      <w:r>
        <w:rPr>
          <w:b/>
          <w:bCs/>
          <w:color w:val="1F3864"/>
          <w:sz w:val="30"/>
          <w:szCs w:val="30"/>
        </w:rPr>
        <w:t>6. Conclusion</w:t>
      </w:r>
    </w:p>
    <w:p w14:paraId="0F71E3B7" w14:textId="77777777" w:rsidR="00FA14AF" w:rsidRDefault="0010000A">
      <w:pPr>
        <w:spacing w:after="150" w:line="300" w:lineRule="auto"/>
      </w:pPr>
      <w:r>
        <w:rPr>
          <w:sz w:val="22"/>
          <w:szCs w:val="22"/>
        </w:rPr>
        <w:t>This project provided direct, hands-on experience with building and operating a working Red Team vs. Blue Team cyber range end to end — not just running pre-made software, but also diagnosing and fixing real environment problems (Docker permissions, WSL2/Docker Desktop integration, and credential-store configuration) that are common in any real-world containerized deployment.</w:t>
      </w:r>
    </w:p>
    <w:p w14:paraId="1F39A33F" w14:textId="59FF9315" w:rsidR="00FA14AF" w:rsidRDefault="0010000A">
      <w:pPr>
        <w:spacing w:after="150" w:line="300" w:lineRule="auto"/>
      </w:pPr>
      <w:r>
        <w:rPr>
          <w:sz w:val="22"/>
          <w:szCs w:val="22"/>
        </w:rPr>
        <w:t xml:space="preserve">Deploying the full build first (Project </w:t>
      </w:r>
      <w:r w:rsidR="007D4B2F">
        <w:rPr>
          <w:sz w:val="22"/>
          <w:szCs w:val="22"/>
        </w:rPr>
        <w:t>2</w:t>
      </w:r>
      <w:r>
        <w:rPr>
          <w:sz w:val="22"/>
          <w:szCs w:val="22"/>
        </w:rPr>
        <w:t xml:space="preserve">) demonstrated the complete kill-chain — reconnaissance, scanning, exploitation, brute forcing, and a real remote-shell exploit — alongside a Blue Team that not only detects but actively blocks the attacker in real time. Building the simplified version afterwards (Project </w:t>
      </w:r>
      <w:r w:rsidR="007D4B2F">
        <w:rPr>
          <w:sz w:val="22"/>
          <w:szCs w:val="22"/>
        </w:rPr>
        <w:t>1</w:t>
      </w:r>
      <w:r>
        <w:rPr>
          <w:sz w:val="22"/>
          <w:szCs w:val="22"/>
        </w:rPr>
        <w:t>) reinforced the same concepts in a smaller, faster-to-demo form, and confirmed that once the underlying Docker/WSL environment was correctly configured, further deployments went smoothly.</w:t>
      </w:r>
    </w:p>
    <w:p w14:paraId="01387178" w14:textId="77777777" w:rsidR="00FA14AF" w:rsidRDefault="0010000A">
      <w:pPr>
        <w:spacing w:after="150" w:line="300" w:lineRule="auto"/>
      </w:pPr>
      <w:r>
        <w:rPr>
          <w:sz w:val="22"/>
          <w:szCs w:val="22"/>
        </w:rPr>
        <w:t>Overall, the project met its objective: showing, in practice, how a SIEM-based Blue Team can detect and respond to an active attack against vulnerable targets.</w:t>
      </w:r>
    </w:p>
    <w:p w14:paraId="6D65CA4E" w14:textId="77777777" w:rsidR="00FA14AF" w:rsidRDefault="00FA14AF">
      <w:pPr>
        <w:spacing w:after="300"/>
      </w:pPr>
    </w:p>
    <w:p w14:paraId="750EF7A3" w14:textId="77777777" w:rsidR="00FA14AF" w:rsidRDefault="0010000A">
      <w:pPr>
        <w:pStyle w:val="Heading2"/>
        <w:spacing w:before="300" w:after="150"/>
      </w:pPr>
      <w:r>
        <w:rPr>
          <w:b/>
          <w:bCs/>
          <w:sz w:val="25"/>
          <w:szCs w:val="25"/>
        </w:rPr>
        <w:t>Key URLs &amp; Credentials Reference</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836"/>
        <w:gridCol w:w="5017"/>
        <w:gridCol w:w="2181"/>
      </w:tblGrid>
      <w:tr w:rsidR="00FA14AF" w14:paraId="66F89B02" w14:textId="77777777">
        <w:tblPrEx>
          <w:tblCellMar>
            <w:top w:w="0" w:type="dxa"/>
            <w:bottom w:w="0" w:type="dxa"/>
          </w:tblCellMar>
        </w:tblPrEx>
        <w:tc>
          <w:tcPr>
            <w:tcW w:w="2600" w:type="dxa"/>
            <w:shd w:val="clear" w:color="auto" w:fill="1F3864"/>
            <w:tcMar>
              <w:top w:w="100" w:type="dxa"/>
              <w:left w:w="120" w:type="dxa"/>
              <w:bottom w:w="100" w:type="dxa"/>
              <w:right w:w="120" w:type="dxa"/>
            </w:tcMar>
            <w:vAlign w:val="center"/>
          </w:tcPr>
          <w:p w14:paraId="5A3F23C5" w14:textId="77777777" w:rsidR="00FA14AF" w:rsidRDefault="0010000A">
            <w:r>
              <w:rPr>
                <w:b/>
                <w:bCs/>
                <w:color w:val="FFFFFF"/>
              </w:rPr>
              <w:t>Resource</w:t>
            </w:r>
          </w:p>
        </w:tc>
        <w:tc>
          <w:tcPr>
            <w:tcW w:w="4600" w:type="dxa"/>
            <w:shd w:val="clear" w:color="auto" w:fill="1F3864"/>
            <w:tcMar>
              <w:top w:w="100" w:type="dxa"/>
              <w:left w:w="120" w:type="dxa"/>
              <w:bottom w:w="100" w:type="dxa"/>
              <w:right w:w="120" w:type="dxa"/>
            </w:tcMar>
            <w:vAlign w:val="center"/>
          </w:tcPr>
          <w:p w14:paraId="434C2AA3" w14:textId="77777777" w:rsidR="00FA14AF" w:rsidRDefault="0010000A">
            <w:r>
              <w:rPr>
                <w:b/>
                <w:bCs/>
                <w:color w:val="FFFFFF"/>
              </w:rPr>
              <w:t>URL / Command</w:t>
            </w:r>
          </w:p>
        </w:tc>
        <w:tc>
          <w:tcPr>
            <w:tcW w:w="2000" w:type="dxa"/>
            <w:shd w:val="clear" w:color="auto" w:fill="1F3864"/>
            <w:tcMar>
              <w:top w:w="100" w:type="dxa"/>
              <w:left w:w="120" w:type="dxa"/>
              <w:bottom w:w="100" w:type="dxa"/>
              <w:right w:w="120" w:type="dxa"/>
            </w:tcMar>
            <w:vAlign w:val="center"/>
          </w:tcPr>
          <w:p w14:paraId="5C0C8289" w14:textId="77777777" w:rsidR="00FA14AF" w:rsidRDefault="0010000A">
            <w:r>
              <w:rPr>
                <w:b/>
                <w:bCs/>
                <w:color w:val="FFFFFF"/>
              </w:rPr>
              <w:t>Credentials</w:t>
            </w:r>
          </w:p>
        </w:tc>
      </w:tr>
      <w:tr w:rsidR="00FA14AF" w14:paraId="6460621A"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6A5F8260" w14:textId="77777777" w:rsidR="00FA14AF" w:rsidRDefault="0010000A">
            <w:proofErr w:type="spellStart"/>
            <w:r>
              <w:rPr>
                <w:b/>
                <w:bCs/>
                <w:color w:val="000000"/>
              </w:rPr>
              <w:t>Wazuh</w:t>
            </w:r>
            <w:proofErr w:type="spellEnd"/>
            <w:r>
              <w:rPr>
                <w:b/>
                <w:bCs/>
                <w:color w:val="000000"/>
              </w:rPr>
              <w:t xml:space="preserve"> Dashboard</w:t>
            </w:r>
          </w:p>
        </w:tc>
        <w:tc>
          <w:tcPr>
            <w:tcW w:w="4600" w:type="dxa"/>
            <w:tcMar>
              <w:top w:w="100" w:type="dxa"/>
              <w:left w:w="120" w:type="dxa"/>
              <w:bottom w:w="100" w:type="dxa"/>
              <w:right w:w="120" w:type="dxa"/>
            </w:tcMar>
            <w:vAlign w:val="center"/>
          </w:tcPr>
          <w:p w14:paraId="6D19973B" w14:textId="77777777" w:rsidR="00FA14AF" w:rsidRDefault="0010000A">
            <w:r>
              <w:rPr>
                <w:color w:val="000000"/>
              </w:rPr>
              <w:t>https://localhost</w:t>
            </w:r>
          </w:p>
        </w:tc>
        <w:tc>
          <w:tcPr>
            <w:tcW w:w="2000" w:type="dxa"/>
            <w:tcMar>
              <w:top w:w="100" w:type="dxa"/>
              <w:left w:w="120" w:type="dxa"/>
              <w:bottom w:w="100" w:type="dxa"/>
              <w:right w:w="120" w:type="dxa"/>
            </w:tcMar>
            <w:vAlign w:val="center"/>
          </w:tcPr>
          <w:p w14:paraId="09CBA407" w14:textId="77777777" w:rsidR="00FA14AF" w:rsidRDefault="0010000A">
            <w:r>
              <w:rPr>
                <w:color w:val="000000"/>
              </w:rPr>
              <w:t xml:space="preserve">admin / </w:t>
            </w:r>
            <w:proofErr w:type="spellStart"/>
            <w:r>
              <w:rPr>
                <w:color w:val="000000"/>
              </w:rPr>
              <w:t>SecretPassword</w:t>
            </w:r>
            <w:proofErr w:type="spellEnd"/>
          </w:p>
        </w:tc>
      </w:tr>
      <w:tr w:rsidR="00FA14AF" w14:paraId="2E051327"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60A07D2C" w14:textId="77777777" w:rsidR="00FA14AF" w:rsidRDefault="0010000A">
            <w:r>
              <w:rPr>
                <w:b/>
                <w:bCs/>
                <w:color w:val="000000"/>
              </w:rPr>
              <w:t>DVWA Target</w:t>
            </w:r>
          </w:p>
        </w:tc>
        <w:tc>
          <w:tcPr>
            <w:tcW w:w="4600" w:type="dxa"/>
            <w:tcMar>
              <w:top w:w="100" w:type="dxa"/>
              <w:left w:w="120" w:type="dxa"/>
              <w:bottom w:w="100" w:type="dxa"/>
              <w:right w:w="120" w:type="dxa"/>
            </w:tcMar>
            <w:vAlign w:val="center"/>
          </w:tcPr>
          <w:p w14:paraId="07EEF93F" w14:textId="77777777" w:rsidR="00FA14AF" w:rsidRDefault="0010000A">
            <w:r>
              <w:rPr>
                <w:color w:val="000000"/>
              </w:rPr>
              <w:t>http://localhost:8080</w:t>
            </w:r>
          </w:p>
        </w:tc>
        <w:tc>
          <w:tcPr>
            <w:tcW w:w="2000" w:type="dxa"/>
            <w:tcMar>
              <w:top w:w="100" w:type="dxa"/>
              <w:left w:w="120" w:type="dxa"/>
              <w:bottom w:w="100" w:type="dxa"/>
              <w:right w:w="120" w:type="dxa"/>
            </w:tcMar>
            <w:vAlign w:val="center"/>
          </w:tcPr>
          <w:p w14:paraId="75DCADD1" w14:textId="77777777" w:rsidR="00FA14AF" w:rsidRDefault="0010000A">
            <w:r>
              <w:rPr>
                <w:color w:val="000000"/>
              </w:rPr>
              <w:t>admin / password</w:t>
            </w:r>
          </w:p>
        </w:tc>
      </w:tr>
      <w:tr w:rsidR="00FA14AF" w14:paraId="0DC5E5C4"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13BC8C1F" w14:textId="77777777" w:rsidR="00FA14AF" w:rsidRDefault="0010000A">
            <w:r>
              <w:rPr>
                <w:b/>
                <w:bCs/>
                <w:color w:val="000000"/>
              </w:rPr>
              <w:t>Run Attack (Project 1)</w:t>
            </w:r>
          </w:p>
        </w:tc>
        <w:tc>
          <w:tcPr>
            <w:tcW w:w="4600" w:type="dxa"/>
            <w:tcMar>
              <w:top w:w="100" w:type="dxa"/>
              <w:left w:w="120" w:type="dxa"/>
              <w:bottom w:w="100" w:type="dxa"/>
              <w:right w:w="120" w:type="dxa"/>
            </w:tcMar>
            <w:vAlign w:val="center"/>
          </w:tcPr>
          <w:p w14:paraId="435849A4" w14:textId="77777777" w:rsidR="00FA14AF" w:rsidRDefault="0010000A">
            <w:r>
              <w:rPr>
                <w:color w:val="000000"/>
              </w:rPr>
              <w:t xml:space="preserve">docker exec -it </w:t>
            </w:r>
            <w:proofErr w:type="spellStart"/>
            <w:r>
              <w:rPr>
                <w:color w:val="000000"/>
              </w:rPr>
              <w:t>rba</w:t>
            </w:r>
            <w:proofErr w:type="spellEnd"/>
            <w:r>
              <w:rPr>
                <w:color w:val="000000"/>
              </w:rPr>
              <w:t>-red-kali bash /root/attack.sh</w:t>
            </w:r>
          </w:p>
        </w:tc>
        <w:tc>
          <w:tcPr>
            <w:tcW w:w="2000" w:type="dxa"/>
            <w:tcMar>
              <w:top w:w="100" w:type="dxa"/>
              <w:left w:w="120" w:type="dxa"/>
              <w:bottom w:w="100" w:type="dxa"/>
              <w:right w:w="120" w:type="dxa"/>
            </w:tcMar>
            <w:vAlign w:val="center"/>
          </w:tcPr>
          <w:p w14:paraId="2D0E0440" w14:textId="77777777" w:rsidR="00FA14AF" w:rsidRDefault="0010000A">
            <w:r>
              <w:rPr>
                <w:color w:val="000000"/>
              </w:rPr>
              <w:t>—</w:t>
            </w:r>
          </w:p>
        </w:tc>
      </w:tr>
      <w:tr w:rsidR="00FA14AF" w14:paraId="101DE99E"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7C0C53DC" w14:textId="77777777" w:rsidR="00FA14AF" w:rsidRDefault="0010000A">
            <w:r>
              <w:rPr>
                <w:b/>
                <w:bCs/>
                <w:color w:val="000000"/>
              </w:rPr>
              <w:t>Run Attack (Project 2)</w:t>
            </w:r>
          </w:p>
        </w:tc>
        <w:tc>
          <w:tcPr>
            <w:tcW w:w="4600" w:type="dxa"/>
            <w:tcMar>
              <w:top w:w="100" w:type="dxa"/>
              <w:left w:w="120" w:type="dxa"/>
              <w:bottom w:w="100" w:type="dxa"/>
              <w:right w:w="120" w:type="dxa"/>
            </w:tcMar>
            <w:vAlign w:val="center"/>
          </w:tcPr>
          <w:p w14:paraId="7FFA1FF2" w14:textId="77777777" w:rsidR="00FA14AF" w:rsidRDefault="0010000A">
            <w:r>
              <w:rPr>
                <w:color w:val="000000"/>
              </w:rPr>
              <w:t xml:space="preserve">docker exec -it </w:t>
            </w:r>
            <w:proofErr w:type="spellStart"/>
            <w:r>
              <w:rPr>
                <w:color w:val="000000"/>
              </w:rPr>
              <w:t>rba</w:t>
            </w:r>
            <w:proofErr w:type="spellEnd"/>
            <w:r>
              <w:rPr>
                <w:color w:val="000000"/>
              </w:rPr>
              <w:t>-red-kali bash /root/attack.sh</w:t>
            </w:r>
          </w:p>
        </w:tc>
        <w:tc>
          <w:tcPr>
            <w:tcW w:w="2000" w:type="dxa"/>
            <w:tcMar>
              <w:top w:w="100" w:type="dxa"/>
              <w:left w:w="120" w:type="dxa"/>
              <w:bottom w:w="100" w:type="dxa"/>
              <w:right w:w="120" w:type="dxa"/>
            </w:tcMar>
            <w:vAlign w:val="center"/>
          </w:tcPr>
          <w:p w14:paraId="39A87F06" w14:textId="77777777" w:rsidR="00FA14AF" w:rsidRDefault="0010000A">
            <w:r>
              <w:rPr>
                <w:color w:val="000000"/>
              </w:rPr>
              <w:t>—</w:t>
            </w:r>
          </w:p>
        </w:tc>
      </w:tr>
    </w:tbl>
    <w:p w14:paraId="6697FD1B" w14:textId="77777777" w:rsidR="0010000A" w:rsidRDefault="0010000A"/>
    <w:sectPr w:rsidR="0010000A">
      <w:headerReference w:type="default" r:id="rId22"/>
      <w:footerReference w:type="default" r:id="rId23"/>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00953" w14:textId="77777777" w:rsidR="0010000A" w:rsidRDefault="0010000A">
      <w:r>
        <w:separator/>
      </w:r>
    </w:p>
  </w:endnote>
  <w:endnote w:type="continuationSeparator" w:id="0">
    <w:p w14:paraId="60001CDC" w14:textId="77777777" w:rsidR="0010000A" w:rsidRDefault="00100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763C" w14:textId="77777777" w:rsidR="00FA14AF" w:rsidRDefault="0010000A">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4A1B76">
      <w:rPr>
        <w:noProof/>
        <w:color w:val="8C8C8C"/>
        <w:sz w:val="16"/>
        <w:szCs w:val="16"/>
      </w:rPr>
      <w:t>2</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19C35" w14:textId="77777777" w:rsidR="0010000A" w:rsidRDefault="0010000A">
      <w:r>
        <w:separator/>
      </w:r>
    </w:p>
  </w:footnote>
  <w:footnote w:type="continuationSeparator" w:id="0">
    <w:p w14:paraId="1B42FA79" w14:textId="77777777" w:rsidR="0010000A" w:rsidRDefault="00100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12F2" w14:textId="5272E068" w:rsidR="00FA14AF" w:rsidRDefault="00FA14AF" w:rsidP="005D242A">
    <w:pPr>
      <w:jc w:val="center"/>
      <w:rPr>
        <w:color w:val="8C8C8C"/>
        <w:sz w:val="16"/>
        <w:szCs w:val="16"/>
      </w:rPr>
    </w:pPr>
  </w:p>
  <w:p w14:paraId="5A22C5CF" w14:textId="77777777" w:rsidR="005D242A" w:rsidRDefault="005D242A" w:rsidP="005D242A">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919C7"/>
    <w:multiLevelType w:val="hybridMultilevel"/>
    <w:tmpl w:val="D9066B10"/>
    <w:lvl w:ilvl="0" w:tplc="DD2A276E">
      <w:start w:val="1"/>
      <w:numFmt w:val="bullet"/>
      <w:lvlText w:val="●"/>
      <w:lvlJc w:val="left"/>
      <w:pPr>
        <w:ind w:left="720" w:hanging="360"/>
      </w:pPr>
    </w:lvl>
    <w:lvl w:ilvl="1" w:tplc="2244DF72">
      <w:start w:val="1"/>
      <w:numFmt w:val="bullet"/>
      <w:lvlText w:val="○"/>
      <w:lvlJc w:val="left"/>
      <w:pPr>
        <w:ind w:left="1440" w:hanging="360"/>
      </w:pPr>
    </w:lvl>
    <w:lvl w:ilvl="2" w:tplc="9F9A5E60">
      <w:start w:val="1"/>
      <w:numFmt w:val="bullet"/>
      <w:lvlText w:val="■"/>
      <w:lvlJc w:val="left"/>
      <w:pPr>
        <w:ind w:left="2160" w:hanging="360"/>
      </w:pPr>
    </w:lvl>
    <w:lvl w:ilvl="3" w:tplc="DFD22570">
      <w:start w:val="1"/>
      <w:numFmt w:val="bullet"/>
      <w:lvlText w:val="●"/>
      <w:lvlJc w:val="left"/>
      <w:pPr>
        <w:ind w:left="2880" w:hanging="360"/>
      </w:pPr>
    </w:lvl>
    <w:lvl w:ilvl="4" w:tplc="AC9EC404">
      <w:start w:val="1"/>
      <w:numFmt w:val="bullet"/>
      <w:lvlText w:val="○"/>
      <w:lvlJc w:val="left"/>
      <w:pPr>
        <w:ind w:left="3600" w:hanging="360"/>
      </w:pPr>
    </w:lvl>
    <w:lvl w:ilvl="5" w:tplc="639CD472">
      <w:start w:val="1"/>
      <w:numFmt w:val="bullet"/>
      <w:lvlText w:val="■"/>
      <w:lvlJc w:val="left"/>
      <w:pPr>
        <w:ind w:left="4320" w:hanging="360"/>
      </w:pPr>
    </w:lvl>
    <w:lvl w:ilvl="6" w:tplc="A88C8FC0">
      <w:start w:val="1"/>
      <w:numFmt w:val="bullet"/>
      <w:lvlText w:val="●"/>
      <w:lvlJc w:val="left"/>
      <w:pPr>
        <w:ind w:left="5040" w:hanging="360"/>
      </w:pPr>
    </w:lvl>
    <w:lvl w:ilvl="7" w:tplc="4C46A068">
      <w:start w:val="1"/>
      <w:numFmt w:val="bullet"/>
      <w:lvlText w:val="●"/>
      <w:lvlJc w:val="left"/>
      <w:pPr>
        <w:ind w:left="5760" w:hanging="360"/>
      </w:pPr>
    </w:lvl>
    <w:lvl w:ilvl="8" w:tplc="3F9EF492">
      <w:start w:val="1"/>
      <w:numFmt w:val="bullet"/>
      <w:lvlText w:val="●"/>
      <w:lvlJc w:val="left"/>
      <w:pPr>
        <w:ind w:left="6480" w:hanging="360"/>
      </w:pPr>
    </w:lvl>
  </w:abstractNum>
  <w:abstractNum w:abstractNumId="1" w15:restartNumberingAfterBreak="0">
    <w:nsid w:val="5D3C0A6D"/>
    <w:multiLevelType w:val="hybridMultilevel"/>
    <w:tmpl w:val="3D986D6C"/>
    <w:lvl w:ilvl="0" w:tplc="6184A27E">
      <w:start w:val="1"/>
      <w:numFmt w:val="bullet"/>
      <w:lvlText w:val="•"/>
      <w:lvlJc w:val="left"/>
      <w:pPr>
        <w:ind w:left="504" w:hanging="288"/>
      </w:pPr>
    </w:lvl>
    <w:lvl w:ilvl="1" w:tplc="23C6B0FE">
      <w:start w:val="1"/>
      <w:numFmt w:val="bullet"/>
      <w:lvlText w:val="◦"/>
      <w:lvlJc w:val="left"/>
      <w:pPr>
        <w:ind w:left="1008" w:hanging="288"/>
      </w:pPr>
    </w:lvl>
    <w:lvl w:ilvl="2" w:tplc="7130E0DE">
      <w:numFmt w:val="decimal"/>
      <w:lvlText w:val=""/>
      <w:lvlJc w:val="left"/>
    </w:lvl>
    <w:lvl w:ilvl="3" w:tplc="3B4638D0">
      <w:numFmt w:val="decimal"/>
      <w:lvlText w:val=""/>
      <w:lvlJc w:val="left"/>
    </w:lvl>
    <w:lvl w:ilvl="4" w:tplc="E5020826">
      <w:numFmt w:val="decimal"/>
      <w:lvlText w:val=""/>
      <w:lvlJc w:val="left"/>
    </w:lvl>
    <w:lvl w:ilvl="5" w:tplc="F7B6C152">
      <w:numFmt w:val="decimal"/>
      <w:lvlText w:val=""/>
      <w:lvlJc w:val="left"/>
    </w:lvl>
    <w:lvl w:ilvl="6" w:tplc="DB062B76">
      <w:numFmt w:val="decimal"/>
      <w:lvlText w:val=""/>
      <w:lvlJc w:val="left"/>
    </w:lvl>
    <w:lvl w:ilvl="7" w:tplc="C8225A2C">
      <w:numFmt w:val="decimal"/>
      <w:lvlText w:val=""/>
      <w:lvlJc w:val="left"/>
    </w:lvl>
    <w:lvl w:ilvl="8" w:tplc="AB14ADDA">
      <w:numFmt w:val="decimal"/>
      <w:lvlText w:val=""/>
      <w:lvlJc w:val="left"/>
    </w:lvl>
  </w:abstractNum>
  <w:abstractNum w:abstractNumId="2" w15:restartNumberingAfterBreak="0">
    <w:nsid w:val="65B35FCA"/>
    <w:multiLevelType w:val="hybridMultilevel"/>
    <w:tmpl w:val="1F42A2F6"/>
    <w:lvl w:ilvl="0" w:tplc="575020EA">
      <w:start w:val="1"/>
      <w:numFmt w:val="decimal"/>
      <w:lvlText w:val="%1."/>
      <w:lvlJc w:val="left"/>
      <w:pPr>
        <w:ind w:left="504" w:hanging="360"/>
      </w:pPr>
    </w:lvl>
    <w:lvl w:ilvl="1" w:tplc="3146BFFA">
      <w:numFmt w:val="decimal"/>
      <w:lvlText w:val=""/>
      <w:lvlJc w:val="left"/>
    </w:lvl>
    <w:lvl w:ilvl="2" w:tplc="6164D6C6">
      <w:numFmt w:val="decimal"/>
      <w:lvlText w:val=""/>
      <w:lvlJc w:val="left"/>
    </w:lvl>
    <w:lvl w:ilvl="3" w:tplc="F5183804">
      <w:numFmt w:val="decimal"/>
      <w:lvlText w:val=""/>
      <w:lvlJc w:val="left"/>
    </w:lvl>
    <w:lvl w:ilvl="4" w:tplc="6B3A2566">
      <w:numFmt w:val="decimal"/>
      <w:lvlText w:val=""/>
      <w:lvlJc w:val="left"/>
    </w:lvl>
    <w:lvl w:ilvl="5" w:tplc="FB9ACB64">
      <w:numFmt w:val="decimal"/>
      <w:lvlText w:val=""/>
      <w:lvlJc w:val="left"/>
    </w:lvl>
    <w:lvl w:ilvl="6" w:tplc="4BBE4B6C">
      <w:numFmt w:val="decimal"/>
      <w:lvlText w:val=""/>
      <w:lvlJc w:val="left"/>
    </w:lvl>
    <w:lvl w:ilvl="7" w:tplc="CB528D80">
      <w:numFmt w:val="decimal"/>
      <w:lvlText w:val=""/>
      <w:lvlJc w:val="left"/>
    </w:lvl>
    <w:lvl w:ilvl="8" w:tplc="074E7C92">
      <w:numFmt w:val="decimal"/>
      <w:lvlText w:val=""/>
      <w:lvlJc w:val="left"/>
    </w:lvl>
  </w:abstractNum>
  <w:num w:numId="1" w16cid:durableId="184516341">
    <w:abstractNumId w:val="0"/>
    <w:lvlOverride w:ilvl="0">
      <w:startOverride w:val="1"/>
    </w:lvlOverride>
  </w:num>
  <w:num w:numId="2" w16cid:durableId="1099570047">
    <w:abstractNumId w:val="1"/>
    <w:lvlOverride w:ilvl="0">
      <w:startOverride w:val="1"/>
    </w:lvlOverride>
  </w:num>
  <w:num w:numId="3" w16cid:durableId="9128141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4AF"/>
    <w:rsid w:val="0010000A"/>
    <w:rsid w:val="00313360"/>
    <w:rsid w:val="003905AB"/>
    <w:rsid w:val="004A1B76"/>
    <w:rsid w:val="005D242A"/>
    <w:rsid w:val="007D4B2F"/>
    <w:rsid w:val="00806272"/>
    <w:rsid w:val="00D26A04"/>
    <w:rsid w:val="00D947ED"/>
    <w:rsid w:val="00E31DF6"/>
    <w:rsid w:val="00FA14A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5D06A"/>
  <w15:docId w15:val="{167BDDC3-3CD4-4575-9177-8BC6366E1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242A"/>
    <w:pPr>
      <w:tabs>
        <w:tab w:val="center" w:pos="4513"/>
        <w:tab w:val="right" w:pos="9026"/>
      </w:tabs>
    </w:pPr>
  </w:style>
  <w:style w:type="character" w:customStyle="1" w:styleId="HeaderChar">
    <w:name w:val="Header Char"/>
    <w:basedOn w:val="DefaultParagraphFont"/>
    <w:link w:val="Header"/>
    <w:uiPriority w:val="99"/>
    <w:rsid w:val="005D242A"/>
  </w:style>
  <w:style w:type="paragraph" w:styleId="Footer">
    <w:name w:val="footer"/>
    <w:basedOn w:val="Normal"/>
    <w:link w:val="FooterChar"/>
    <w:uiPriority w:val="99"/>
    <w:unhideWhenUsed/>
    <w:rsid w:val="005D242A"/>
    <w:pPr>
      <w:tabs>
        <w:tab w:val="center" w:pos="4513"/>
        <w:tab w:val="right" w:pos="9026"/>
      </w:tabs>
    </w:pPr>
  </w:style>
  <w:style w:type="character" w:customStyle="1" w:styleId="FooterChar">
    <w:name w:val="Footer Char"/>
    <w:basedOn w:val="DefaultParagraphFont"/>
    <w:link w:val="Footer"/>
    <w:uiPriority w:val="99"/>
    <w:rsid w:val="005D2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2140</Words>
  <Characters>12203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Jawad Bhatti</cp:lastModifiedBy>
  <cp:revision>2</cp:revision>
  <dcterms:created xsi:type="dcterms:W3CDTF">2026-08-15T06:17:00Z</dcterms:created>
  <dcterms:modified xsi:type="dcterms:W3CDTF">2026-08-15T06:17:00Z</dcterms:modified>
</cp:coreProperties>
</file>