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FCA3" w14:textId="4F57F4D6" w:rsidR="0001596D" w:rsidRDefault="00AA651C">
      <w:pPr>
        <w:rPr>
          <w:lang w:val="en-US"/>
        </w:rPr>
      </w:pPr>
      <w:proofErr w:type="spellStart"/>
      <w:r>
        <w:rPr>
          <w:lang w:val="en-US"/>
        </w:rPr>
        <w:t>Opiniano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Ezkylle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01/20/2026</w:t>
      </w:r>
    </w:p>
    <w:p w14:paraId="2A77F489" w14:textId="62862575" w:rsidR="00AA651C" w:rsidRDefault="00AA651C">
      <w:pPr>
        <w:rPr>
          <w:lang w:val="en-US"/>
        </w:rPr>
      </w:pPr>
      <w:r>
        <w:rPr>
          <w:lang w:val="en-US"/>
        </w:rPr>
        <w:t xml:space="preserve">NW – 301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6BLOCKTECH</w:t>
      </w:r>
    </w:p>
    <w:p w14:paraId="3E8855C0" w14:textId="77777777" w:rsidR="00AA651C" w:rsidRDefault="00AA651C" w:rsidP="00AA651C">
      <w:pPr>
        <w:jc w:val="center"/>
      </w:pPr>
      <w:r w:rsidRPr="00AA651C">
        <w:t xml:space="preserve">Midterm Lab Activity 2: Display the </w:t>
      </w:r>
      <w:proofErr w:type="spellStart"/>
      <w:r w:rsidRPr="00AA651C">
        <w:t>Metamask</w:t>
      </w:r>
      <w:proofErr w:type="spellEnd"/>
      <w:r w:rsidRPr="00AA651C">
        <w:t xml:space="preserve"> Account Balance using Web3.js</w:t>
      </w:r>
    </w:p>
    <w:p w14:paraId="572847D8" w14:textId="592E2FE1" w:rsidR="001744C4" w:rsidRPr="00AA651C" w:rsidRDefault="00EA3C5B" w:rsidP="001744C4">
      <w:r>
        <w:t>Index.html</w:t>
      </w:r>
    </w:p>
    <w:p w14:paraId="6C6C5A17" w14:textId="49FE8678" w:rsidR="00AA651C" w:rsidRDefault="001744C4" w:rsidP="00AA651C">
      <w:pPr>
        <w:rPr>
          <w:lang w:val="en-US"/>
        </w:rPr>
      </w:pPr>
      <w:r w:rsidRPr="001744C4">
        <w:rPr>
          <w:lang w:val="en-US"/>
        </w:rPr>
        <w:drawing>
          <wp:inline distT="0" distB="0" distL="0" distR="0" wp14:anchorId="447989E0" wp14:editId="32D29F0E">
            <wp:extent cx="5943600" cy="573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129C" w14:textId="77777777" w:rsidR="00543621" w:rsidRDefault="00543621" w:rsidP="00AA651C">
      <w:pPr>
        <w:rPr>
          <w:lang w:val="en-US"/>
        </w:rPr>
      </w:pPr>
    </w:p>
    <w:p w14:paraId="096F1852" w14:textId="77777777" w:rsidR="00543621" w:rsidRDefault="00543621" w:rsidP="00AA651C">
      <w:pPr>
        <w:rPr>
          <w:lang w:val="en-US"/>
        </w:rPr>
      </w:pPr>
    </w:p>
    <w:p w14:paraId="7DA503A1" w14:textId="77777777" w:rsidR="00543621" w:rsidRDefault="00543621" w:rsidP="00AA651C">
      <w:pPr>
        <w:rPr>
          <w:lang w:val="en-US"/>
        </w:rPr>
      </w:pPr>
    </w:p>
    <w:p w14:paraId="32554599" w14:textId="613944F1" w:rsidR="00543621" w:rsidRDefault="00543621" w:rsidP="00AA651C">
      <w:pPr>
        <w:rPr>
          <w:lang w:val="en-US"/>
        </w:rPr>
      </w:pPr>
      <w:r>
        <w:rPr>
          <w:lang w:val="en-US"/>
        </w:rPr>
        <w:lastRenderedPageBreak/>
        <w:t>Application.js</w:t>
      </w:r>
    </w:p>
    <w:p w14:paraId="67D1313B" w14:textId="011BB661" w:rsidR="00313A62" w:rsidRDefault="00313A62" w:rsidP="00AA651C">
      <w:pPr>
        <w:rPr>
          <w:lang w:val="en-US"/>
        </w:rPr>
      </w:pPr>
      <w:r w:rsidRPr="00313A62">
        <w:rPr>
          <w:lang w:val="en-US"/>
        </w:rPr>
        <w:lastRenderedPageBreak/>
        <w:drawing>
          <wp:inline distT="0" distB="0" distL="0" distR="0" wp14:anchorId="19A050CF" wp14:editId="31A26D02">
            <wp:extent cx="5943600" cy="5708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A62">
        <w:rPr>
          <w:lang w:val="en-US"/>
        </w:rPr>
        <w:lastRenderedPageBreak/>
        <w:drawing>
          <wp:inline distT="0" distB="0" distL="0" distR="0" wp14:anchorId="1F3055D9" wp14:editId="560FCE5E">
            <wp:extent cx="5943600" cy="3415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2229" w14:textId="1A063526" w:rsidR="00313A62" w:rsidRDefault="00313A62" w:rsidP="00AA651C">
      <w:pPr>
        <w:rPr>
          <w:lang w:val="en-US"/>
        </w:rPr>
      </w:pPr>
      <w:r w:rsidRPr="00313A62">
        <w:rPr>
          <w:lang w:val="en-US"/>
        </w:rPr>
        <w:drawing>
          <wp:inline distT="0" distB="0" distL="0" distR="0" wp14:anchorId="7B31B09E" wp14:editId="6D782066">
            <wp:extent cx="5943600" cy="3415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A98" w14:textId="77777777" w:rsidR="00313A62" w:rsidRDefault="00313A62" w:rsidP="00AA651C">
      <w:pPr>
        <w:rPr>
          <w:lang w:val="en-US"/>
        </w:rPr>
      </w:pPr>
    </w:p>
    <w:p w14:paraId="75ACF7CE" w14:textId="77777777" w:rsidR="00313A62" w:rsidRDefault="00313A62" w:rsidP="00AA651C">
      <w:pPr>
        <w:rPr>
          <w:lang w:val="en-US"/>
        </w:rPr>
      </w:pPr>
    </w:p>
    <w:p w14:paraId="5944D137" w14:textId="77777777" w:rsidR="00313A62" w:rsidRDefault="00313A62" w:rsidP="00AA651C">
      <w:pPr>
        <w:rPr>
          <w:lang w:val="en-US"/>
        </w:rPr>
      </w:pPr>
    </w:p>
    <w:p w14:paraId="6849D5D0" w14:textId="5A4C1C2B" w:rsidR="00313A62" w:rsidRDefault="00313A62" w:rsidP="00AA651C">
      <w:pPr>
        <w:rPr>
          <w:lang w:val="en-US"/>
        </w:rPr>
      </w:pPr>
      <w:r>
        <w:rPr>
          <w:lang w:val="en-US"/>
        </w:rPr>
        <w:lastRenderedPageBreak/>
        <w:t>Style.css</w:t>
      </w:r>
    </w:p>
    <w:p w14:paraId="4BEC964B" w14:textId="0F983B94" w:rsidR="00313A62" w:rsidRDefault="000302BF" w:rsidP="00AA651C">
      <w:pPr>
        <w:rPr>
          <w:lang w:val="en-US"/>
        </w:rPr>
      </w:pPr>
      <w:r w:rsidRPr="000302BF">
        <w:rPr>
          <w:lang w:val="en-US"/>
        </w:rPr>
        <w:lastRenderedPageBreak/>
        <w:drawing>
          <wp:inline distT="0" distB="0" distL="0" distR="0" wp14:anchorId="1058BC5B" wp14:editId="74D2C30A">
            <wp:extent cx="5943600" cy="82061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02BF">
        <w:rPr>
          <w:lang w:val="en-US"/>
        </w:rPr>
        <w:lastRenderedPageBreak/>
        <w:drawing>
          <wp:inline distT="0" distB="0" distL="0" distR="0" wp14:anchorId="5E325ACE" wp14:editId="4CD279F6">
            <wp:extent cx="2457793" cy="41439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6966" w14:textId="77777777" w:rsidR="000302BF" w:rsidRDefault="000302BF" w:rsidP="00AA651C">
      <w:pPr>
        <w:rPr>
          <w:lang w:val="en-US"/>
        </w:rPr>
      </w:pPr>
    </w:p>
    <w:p w14:paraId="2D54A036" w14:textId="14E8AC22" w:rsidR="000302BF" w:rsidRDefault="000302BF" w:rsidP="00AA651C">
      <w:pPr>
        <w:rPr>
          <w:lang w:val="en-US"/>
        </w:rPr>
      </w:pPr>
      <w:r>
        <w:rPr>
          <w:lang w:val="en-US"/>
        </w:rPr>
        <w:t xml:space="preserve">Reflection: </w:t>
      </w:r>
    </w:p>
    <w:p w14:paraId="3A008213" w14:textId="77777777" w:rsidR="00CF0023" w:rsidRPr="00CF0023" w:rsidRDefault="00CF0023" w:rsidP="00CF0023">
      <w:pPr>
        <w:rPr>
          <w:lang w:val="en-US"/>
        </w:rPr>
      </w:pPr>
      <w:r w:rsidRPr="00CF0023">
        <w:rPr>
          <w:lang w:val="en-US"/>
        </w:rPr>
        <w:t>This project exhibits a very clear and practical integration of a web interface with MetaMask through the use of Web3.js. Its architecture is very well-structured and well-organized, as it clearly separates different parts of the application which are HTML for layout, CSS for styling, and JavaScript for blockchain logic. The UI has a very clean and user-friendly design which also helps in making it very easy for users to connect their MetaMask wallet, display their account address, view their balance, and recognize the current network currency.</w:t>
      </w:r>
    </w:p>
    <w:p w14:paraId="408AD8A9" w14:textId="77777777" w:rsidR="00CF0023" w:rsidRPr="00CF0023" w:rsidRDefault="00CF0023" w:rsidP="00CF0023">
      <w:pPr>
        <w:rPr>
          <w:lang w:val="en-US"/>
        </w:rPr>
      </w:pPr>
    </w:p>
    <w:p w14:paraId="29A6A95B" w14:textId="77777777" w:rsidR="00CF0023" w:rsidRPr="00CF0023" w:rsidRDefault="00CF0023" w:rsidP="00CF0023">
      <w:pPr>
        <w:rPr>
          <w:lang w:val="en-US"/>
        </w:rPr>
      </w:pPr>
      <w:r w:rsidRPr="00CF0023">
        <w:rPr>
          <w:lang w:val="en-US"/>
        </w:rPr>
        <w:t xml:space="preserve">The application from the perspective of functionality does support all the actions of MetaMask connection correctly, gets the active account, finds out the current blockchain network through </w:t>
      </w:r>
      <w:proofErr w:type="spellStart"/>
      <w:r w:rsidRPr="00CF0023">
        <w:rPr>
          <w:lang w:val="en-US"/>
        </w:rPr>
        <w:t>chainId</w:t>
      </w:r>
      <w:proofErr w:type="spellEnd"/>
      <w:r w:rsidRPr="00CF0023">
        <w:rPr>
          <w:lang w:val="en-US"/>
        </w:rPr>
        <w:t xml:space="preserve">, and even changes the currency when a user switches networks. The </w:t>
      </w:r>
      <w:proofErr w:type="spellStart"/>
      <w:r w:rsidRPr="00CF0023">
        <w:rPr>
          <w:lang w:val="en-US"/>
        </w:rPr>
        <w:t>chainChanged</w:t>
      </w:r>
      <w:proofErr w:type="spellEnd"/>
      <w:r w:rsidRPr="00CF0023">
        <w:rPr>
          <w:lang w:val="en-US"/>
        </w:rPr>
        <w:t xml:space="preserve"> event is being listened to which guarantees that the information displayed is always accurate and that is a very important point in blockchain applications with respect to usability and correctness.</w:t>
      </w:r>
    </w:p>
    <w:p w14:paraId="79BBD95A" w14:textId="77777777" w:rsidR="00CF0023" w:rsidRPr="00CF0023" w:rsidRDefault="00CF0023" w:rsidP="00CF0023">
      <w:pPr>
        <w:rPr>
          <w:lang w:val="en-US"/>
        </w:rPr>
      </w:pPr>
    </w:p>
    <w:p w14:paraId="6D61FAAF" w14:textId="368E54F8" w:rsidR="000302BF" w:rsidRPr="00AA651C" w:rsidRDefault="00CF0023" w:rsidP="00CF0023">
      <w:pPr>
        <w:rPr>
          <w:lang w:val="en-US"/>
        </w:rPr>
      </w:pPr>
      <w:r w:rsidRPr="00CF0023">
        <w:rPr>
          <w:lang w:val="en-US"/>
        </w:rPr>
        <w:lastRenderedPageBreak/>
        <w:t>In conclusion, this implementation is a reflection of a strong grasp of basic decentralized application (</w:t>
      </w:r>
      <w:proofErr w:type="spellStart"/>
      <w:r w:rsidRPr="00CF0023">
        <w:rPr>
          <w:lang w:val="en-US"/>
        </w:rPr>
        <w:t>dApp</w:t>
      </w:r>
      <w:proofErr w:type="spellEnd"/>
      <w:r w:rsidRPr="00CF0023">
        <w:rPr>
          <w:lang w:val="en-US"/>
        </w:rPr>
        <w:t>) concepts, good UI/UX practices, and responsible handling of wallet state changes.</w:t>
      </w:r>
    </w:p>
    <w:sectPr w:rsidR="000302BF" w:rsidRPr="00AA65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51C"/>
    <w:rsid w:val="0001596D"/>
    <w:rsid w:val="000302BF"/>
    <w:rsid w:val="001744C4"/>
    <w:rsid w:val="00313A62"/>
    <w:rsid w:val="00543621"/>
    <w:rsid w:val="00AA651C"/>
    <w:rsid w:val="00CF0023"/>
    <w:rsid w:val="00E15C72"/>
    <w:rsid w:val="00EA3C5B"/>
    <w:rsid w:val="00F9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78D37"/>
  <w15:chartTrackingRefBased/>
  <w15:docId w15:val="{EE8CF880-91CB-4B5B-AD81-450DB848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6</cp:revision>
  <dcterms:created xsi:type="dcterms:W3CDTF">2026-01-20T03:50:00Z</dcterms:created>
  <dcterms:modified xsi:type="dcterms:W3CDTF">2026-01-20T04:52:00Z</dcterms:modified>
</cp:coreProperties>
</file>