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A4AB2" w14:textId="017B3975" w:rsidR="00F1014C" w:rsidRDefault="00F1014C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02/03/2026</w:t>
      </w:r>
    </w:p>
    <w:p w14:paraId="1D9EE985" w14:textId="6C19BC47" w:rsidR="00F1014C" w:rsidRDefault="00F1014C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NW – 301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706263A0" w14:textId="77777777" w:rsidR="00F1014C" w:rsidRPr="00F1014C" w:rsidRDefault="00F1014C" w:rsidP="00F1014C">
      <w:pPr>
        <w:jc w:val="center"/>
        <w:rPr>
          <w:rFonts w:ascii="Tahoma" w:hAnsi="Tahoma" w:cs="Tahoma"/>
        </w:rPr>
      </w:pPr>
      <w:r w:rsidRPr="00F1014C">
        <w:rPr>
          <w:rFonts w:ascii="Tahoma" w:hAnsi="Tahoma" w:cs="Tahoma"/>
        </w:rPr>
        <w:t>Midterm Lab Quiz 1: Service Fees and Generating Unique Hash Value</w:t>
      </w:r>
    </w:p>
    <w:p w14:paraId="15EB1EC4" w14:textId="7C6DCAC8" w:rsidR="00F1014C" w:rsidRDefault="0018466A">
      <w:pPr>
        <w:rPr>
          <w:rFonts w:ascii="Tahoma" w:hAnsi="Tahoma" w:cs="Tahoma"/>
          <w:b/>
          <w:bCs/>
        </w:rPr>
      </w:pPr>
      <w:r w:rsidRPr="0018466A">
        <w:rPr>
          <w:rFonts w:ascii="Tahoma" w:hAnsi="Tahoma" w:cs="Tahoma"/>
          <w:b/>
          <w:bCs/>
        </w:rPr>
        <w:t>EVEN Units (PC) only</w:t>
      </w:r>
    </w:p>
    <w:p w14:paraId="5AF0C5EF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Develop a Solidity smart contract that calculates a total service fee and generates a unique hash value based on specific input </w:t>
      </w:r>
      <w:proofErr w:type="gramStart"/>
      <w:r w:rsidRPr="0018466A">
        <w:rPr>
          <w:rFonts w:ascii="Tahoma" w:hAnsi="Tahoma" w:cs="Tahoma"/>
        </w:rPr>
        <w:t>parameters(</w:t>
      </w:r>
      <w:proofErr w:type="gramEnd"/>
      <w:r w:rsidRPr="0018466A">
        <w:rPr>
          <w:rFonts w:ascii="Tahoma" w:hAnsi="Tahoma" w:cs="Tahoma"/>
        </w:rPr>
        <w:t>sample data).</w:t>
      </w:r>
    </w:p>
    <w:p w14:paraId="61E64D6B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First name: Jose</w:t>
      </w:r>
    </w:p>
    <w:p w14:paraId="5B34FBC7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Middle Name: Balsa</w:t>
      </w:r>
    </w:p>
    <w:p w14:paraId="1AABEF71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Last name: Rizal</w:t>
      </w:r>
    </w:p>
    <w:p w14:paraId="510D75FA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Service code: [1 or </w:t>
      </w:r>
      <w:proofErr w:type="gramStart"/>
      <w:r w:rsidRPr="0018466A">
        <w:rPr>
          <w:rFonts w:ascii="Tahoma" w:hAnsi="Tahoma" w:cs="Tahoma"/>
        </w:rPr>
        <w:t>2 ]</w:t>
      </w:r>
      <w:proofErr w:type="gramEnd"/>
    </w:p>
    <w:p w14:paraId="0C73CCF1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**</w:t>
      </w:r>
      <w:proofErr w:type="gramStart"/>
      <w:r w:rsidRPr="0018466A">
        <w:rPr>
          <w:rFonts w:ascii="Tahoma" w:hAnsi="Tahoma" w:cs="Tahoma"/>
        </w:rPr>
        <w:t>1 :</w:t>
      </w:r>
      <w:proofErr w:type="gramEnd"/>
      <w:r w:rsidRPr="0018466A">
        <w:rPr>
          <w:rFonts w:ascii="Tahoma" w:hAnsi="Tahoma" w:cs="Tahoma"/>
        </w:rPr>
        <w:t xml:space="preserve"> Consultation = 20,000 plus 15% tax</w:t>
      </w:r>
    </w:p>
    <w:p w14:paraId="5189FA37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**2: Documents = 3,000 plus 8% service charge plus 15% tax</w:t>
      </w:r>
    </w:p>
    <w:p w14:paraId="3550E074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  <w:b/>
          <w:bCs/>
        </w:rPr>
        <w:t>Service Fee:</w:t>
      </w:r>
    </w:p>
    <w:p w14:paraId="7ABF9F20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Hash Generation requirements:</w:t>
      </w:r>
    </w:p>
    <w:p w14:paraId="2448786D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Message format = last character of the first name, </w:t>
      </w:r>
      <w:proofErr w:type="gramStart"/>
      <w:r w:rsidRPr="0018466A">
        <w:rPr>
          <w:rFonts w:ascii="Tahoma" w:hAnsi="Tahoma" w:cs="Tahoma"/>
        </w:rPr>
        <w:t>first  character</w:t>
      </w:r>
      <w:proofErr w:type="gramEnd"/>
      <w:r w:rsidRPr="0018466A">
        <w:rPr>
          <w:rFonts w:ascii="Tahoma" w:hAnsi="Tahoma" w:cs="Tahoma"/>
        </w:rPr>
        <w:t xml:space="preserve"> of the middle name, last character of the </w:t>
      </w:r>
      <w:proofErr w:type="spellStart"/>
      <w:r w:rsidRPr="0018466A">
        <w:rPr>
          <w:rFonts w:ascii="Tahoma" w:hAnsi="Tahoma" w:cs="Tahoma"/>
        </w:rPr>
        <w:t>Lastname</w:t>
      </w:r>
      <w:proofErr w:type="spellEnd"/>
      <w:r w:rsidRPr="0018466A">
        <w:rPr>
          <w:rFonts w:ascii="Tahoma" w:hAnsi="Tahoma" w:cs="Tahoma"/>
        </w:rPr>
        <w:t>, service code, first digit of the service fee</w:t>
      </w:r>
    </w:p>
    <w:p w14:paraId="0B40B35C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Service code =1 use </w:t>
      </w:r>
      <w:proofErr w:type="spellStart"/>
      <w:proofErr w:type="gramStart"/>
      <w:r w:rsidRPr="0018466A">
        <w:rPr>
          <w:rFonts w:ascii="Tahoma" w:hAnsi="Tahoma" w:cs="Tahoma"/>
        </w:rPr>
        <w:t>abi.encode</w:t>
      </w:r>
      <w:proofErr w:type="spellEnd"/>
      <w:proofErr w:type="gramEnd"/>
    </w:p>
    <w:p w14:paraId="4C2D8805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Service code =2 use </w:t>
      </w:r>
      <w:proofErr w:type="spellStart"/>
      <w:proofErr w:type="gramStart"/>
      <w:r w:rsidRPr="0018466A">
        <w:rPr>
          <w:rFonts w:ascii="Tahoma" w:hAnsi="Tahoma" w:cs="Tahoma"/>
        </w:rPr>
        <w:t>abi.encodePacked</w:t>
      </w:r>
      <w:proofErr w:type="spellEnd"/>
      <w:proofErr w:type="gramEnd"/>
    </w:p>
    <w:p w14:paraId="09C7F91E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 xml:space="preserve">Deploy the contract using first account of the </w:t>
      </w:r>
      <w:proofErr w:type="spellStart"/>
      <w:r w:rsidRPr="0018466A">
        <w:rPr>
          <w:rFonts w:ascii="Tahoma" w:hAnsi="Tahoma" w:cs="Tahoma"/>
        </w:rPr>
        <w:t>ganche</w:t>
      </w:r>
      <w:proofErr w:type="spellEnd"/>
      <w:r w:rsidRPr="0018466A">
        <w:rPr>
          <w:rFonts w:ascii="Tahoma" w:hAnsi="Tahoma" w:cs="Tahoma"/>
        </w:rPr>
        <w:t xml:space="preserve"> if the service code = 1</w:t>
      </w:r>
    </w:p>
    <w:p w14:paraId="57ACAA72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Deploy the contract using your MetaMask main account is the service code = 2.</w:t>
      </w:r>
    </w:p>
    <w:p w14:paraId="1613BA3F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pict w14:anchorId="37B94DF7">
          <v:rect id="_x0000_i1031" style="width:0;height:1.5pt" o:hralign="center" o:hrstd="t" o:hrnoshade="t" o:hr="t" fillcolor="#273540" stroked="f"/>
        </w:pict>
      </w:r>
    </w:p>
    <w:p w14:paraId="0DDCCCC5" w14:textId="77777777" w:rsidR="0018466A" w:rsidRPr="0018466A" w:rsidRDefault="0018466A" w:rsidP="0018466A">
      <w:pPr>
        <w:rPr>
          <w:rFonts w:ascii="Tahoma" w:hAnsi="Tahoma" w:cs="Tahoma"/>
        </w:rPr>
      </w:pPr>
      <w:r w:rsidRPr="0018466A">
        <w:rPr>
          <w:rFonts w:ascii="Tahoma" w:hAnsi="Tahoma" w:cs="Tahoma"/>
        </w:rPr>
        <w:t>Provide clear, high-resolution screenshots of the following:</w:t>
      </w:r>
    </w:p>
    <w:p w14:paraId="6AA858C9" w14:textId="77777777" w:rsidR="0018466A" w:rsidRPr="0018466A" w:rsidRDefault="0018466A" w:rsidP="0018466A">
      <w:pPr>
        <w:numPr>
          <w:ilvl w:val="0"/>
          <w:numId w:val="1"/>
        </w:numPr>
        <w:rPr>
          <w:rFonts w:ascii="Tahoma" w:hAnsi="Tahoma" w:cs="Tahoma"/>
        </w:rPr>
      </w:pPr>
      <w:r w:rsidRPr="0018466A">
        <w:rPr>
          <w:rFonts w:ascii="Tahoma" w:hAnsi="Tahoma" w:cs="Tahoma"/>
        </w:rPr>
        <w:t>Wallet Balances: Your Ganache or MetaMask account before and after deployment to show the gas deduction.</w:t>
      </w:r>
    </w:p>
    <w:p w14:paraId="57631233" w14:textId="77777777" w:rsidR="0018466A" w:rsidRPr="0018466A" w:rsidRDefault="0018466A" w:rsidP="0018466A">
      <w:pPr>
        <w:numPr>
          <w:ilvl w:val="0"/>
          <w:numId w:val="1"/>
        </w:numPr>
        <w:rPr>
          <w:rFonts w:ascii="Tahoma" w:hAnsi="Tahoma" w:cs="Tahoma"/>
        </w:rPr>
      </w:pPr>
      <w:r w:rsidRPr="0018466A">
        <w:rPr>
          <w:rFonts w:ascii="Tahoma" w:hAnsi="Tahoma" w:cs="Tahoma"/>
        </w:rPr>
        <w:t>Contract Execution: The Remix (or IDE) console showing the calculated Service Fee and the resulting Hash Value.</w:t>
      </w:r>
    </w:p>
    <w:p w14:paraId="2FCE833C" w14:textId="77777777" w:rsidR="0018466A" w:rsidRDefault="0018466A">
      <w:pPr>
        <w:rPr>
          <w:rFonts w:ascii="Tahoma" w:hAnsi="Tahoma" w:cs="Tahoma"/>
          <w:lang w:val="en-US"/>
        </w:rPr>
      </w:pPr>
    </w:p>
    <w:p w14:paraId="0E866328" w14:textId="1386619B" w:rsidR="0018466A" w:rsidRDefault="0018466A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Code:</w:t>
      </w:r>
    </w:p>
    <w:p w14:paraId="353D55ED" w14:textId="3054F853" w:rsidR="0018466A" w:rsidRDefault="0018466A">
      <w:pPr>
        <w:rPr>
          <w:rFonts w:ascii="Tahoma" w:hAnsi="Tahoma" w:cs="Tahoma"/>
          <w:lang w:val="en-US"/>
        </w:rPr>
      </w:pPr>
      <w:r w:rsidRPr="0018466A">
        <w:rPr>
          <w:rFonts w:ascii="Tahoma" w:hAnsi="Tahoma" w:cs="Tahoma"/>
          <w:lang w:val="en-US"/>
        </w:rPr>
        <w:drawing>
          <wp:inline distT="0" distB="0" distL="0" distR="0" wp14:anchorId="46C74DD6" wp14:editId="43F41407">
            <wp:extent cx="4143375" cy="431690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016" cy="43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C02B" w14:textId="34966513" w:rsidR="0018466A" w:rsidRDefault="0018466A">
      <w:pPr>
        <w:rPr>
          <w:rFonts w:ascii="Tahoma" w:hAnsi="Tahoma" w:cs="Tahoma"/>
          <w:lang w:val="en-US"/>
        </w:rPr>
      </w:pPr>
      <w:r w:rsidRPr="0018466A">
        <w:rPr>
          <w:rFonts w:ascii="Tahoma" w:hAnsi="Tahoma" w:cs="Tahoma"/>
          <w:lang w:val="en-US"/>
        </w:rPr>
        <w:drawing>
          <wp:inline distT="0" distB="0" distL="0" distR="0" wp14:anchorId="08B05822" wp14:editId="61C1BD19">
            <wp:extent cx="4524375" cy="2958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020" cy="29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4475" w14:textId="77777777" w:rsidR="0018466A" w:rsidRDefault="0018466A">
      <w:pPr>
        <w:rPr>
          <w:rFonts w:ascii="Tahoma" w:hAnsi="Tahoma" w:cs="Tahoma"/>
          <w:lang w:val="en-US"/>
        </w:rPr>
      </w:pPr>
    </w:p>
    <w:p w14:paraId="71CFA46C" w14:textId="71E5DFE5" w:rsidR="0018466A" w:rsidRDefault="0018466A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Screenshot:</w:t>
      </w:r>
    </w:p>
    <w:p w14:paraId="3A79CF1C" w14:textId="046C7DDA" w:rsidR="0018466A" w:rsidRDefault="0018466A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Before: Deploying the contract service code 1 on ganache wallet</w:t>
      </w:r>
    </w:p>
    <w:p w14:paraId="035510C1" w14:textId="3413C844" w:rsidR="0018466A" w:rsidRDefault="0018466A">
      <w:pPr>
        <w:rPr>
          <w:rFonts w:ascii="Tahoma" w:hAnsi="Tahoma" w:cs="Tahoma"/>
          <w:lang w:val="en-US"/>
        </w:rPr>
      </w:pPr>
      <w:r w:rsidRPr="0018466A">
        <w:rPr>
          <w:rFonts w:ascii="Tahoma" w:hAnsi="Tahoma" w:cs="Tahoma"/>
          <w:lang w:val="en-US"/>
        </w:rPr>
        <w:drawing>
          <wp:inline distT="0" distB="0" distL="0" distR="0" wp14:anchorId="7C2E7AC3" wp14:editId="1E2885E0">
            <wp:extent cx="2562583" cy="49536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66A">
        <w:rPr>
          <w:rFonts w:ascii="Tahoma" w:hAnsi="Tahoma" w:cs="Tahoma"/>
          <w:lang w:val="en-US"/>
        </w:rPr>
        <w:drawing>
          <wp:inline distT="0" distB="0" distL="0" distR="0" wp14:anchorId="35B04FB6" wp14:editId="47EEC8C4">
            <wp:extent cx="4344006" cy="2810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1610" w14:textId="103B1040" w:rsidR="0018466A" w:rsidRDefault="0018466A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After:</w:t>
      </w:r>
    </w:p>
    <w:p w14:paraId="0971D5A7" w14:textId="0C48B5D3" w:rsidR="0018466A" w:rsidRDefault="0018466A">
      <w:pPr>
        <w:rPr>
          <w:rFonts w:ascii="Tahoma" w:hAnsi="Tahoma" w:cs="Tahoma"/>
          <w:lang w:val="en-US"/>
        </w:rPr>
      </w:pPr>
      <w:r w:rsidRPr="0018466A">
        <w:rPr>
          <w:rFonts w:ascii="Tahoma" w:hAnsi="Tahoma" w:cs="Tahoma"/>
          <w:lang w:val="en-US"/>
        </w:rPr>
        <w:drawing>
          <wp:inline distT="0" distB="0" distL="0" distR="0" wp14:anchorId="5C742975" wp14:editId="6F67441E">
            <wp:extent cx="2514951" cy="6763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BFBE" w14:textId="66A144F0" w:rsidR="0018466A" w:rsidRDefault="0018466A">
      <w:pPr>
        <w:rPr>
          <w:rFonts w:ascii="Tahoma" w:hAnsi="Tahoma" w:cs="Tahoma"/>
          <w:lang w:val="en-US"/>
        </w:rPr>
      </w:pPr>
      <w:r w:rsidRPr="0018466A">
        <w:rPr>
          <w:rFonts w:ascii="Tahoma" w:hAnsi="Tahoma" w:cs="Tahoma"/>
          <w:lang w:val="en-US"/>
        </w:rPr>
        <w:drawing>
          <wp:inline distT="0" distB="0" distL="0" distR="0" wp14:anchorId="53DE88C6" wp14:editId="1B31E8C0">
            <wp:extent cx="3686689" cy="25911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F6DF" w14:textId="04C506AE" w:rsidR="0018466A" w:rsidRDefault="00AE2C64">
      <w:pPr>
        <w:rPr>
          <w:rFonts w:ascii="Tahoma" w:hAnsi="Tahoma" w:cs="Tahoma"/>
          <w:lang w:val="en-US"/>
        </w:rPr>
      </w:pPr>
      <w:r w:rsidRPr="00AE2C64">
        <w:rPr>
          <w:rFonts w:ascii="Tahoma" w:hAnsi="Tahoma" w:cs="Tahoma"/>
          <w:lang w:val="en-US"/>
        </w:rPr>
        <w:lastRenderedPageBreak/>
        <w:drawing>
          <wp:inline distT="0" distB="0" distL="0" distR="0" wp14:anchorId="432F2748" wp14:editId="0302D5D1">
            <wp:extent cx="2524477" cy="2867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64">
        <w:rPr>
          <w:rFonts w:ascii="Tahoma" w:hAnsi="Tahoma" w:cs="Tahoma"/>
          <w:lang w:val="en-US"/>
        </w:rPr>
        <w:drawing>
          <wp:inline distT="0" distB="0" distL="0" distR="0" wp14:anchorId="159DEDF2" wp14:editId="66BE213F">
            <wp:extent cx="2553056" cy="370574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50C9" w14:textId="5FC404AA" w:rsidR="00AE2C64" w:rsidRDefault="00AE2C64">
      <w:pPr>
        <w:rPr>
          <w:rFonts w:ascii="Tahoma" w:hAnsi="Tahoma" w:cs="Tahoma"/>
          <w:lang w:val="en-US"/>
        </w:rPr>
      </w:pPr>
      <w:r w:rsidRPr="00AE2C64">
        <w:rPr>
          <w:rFonts w:ascii="Tahoma" w:hAnsi="Tahoma" w:cs="Tahoma"/>
          <w:lang w:val="en-US"/>
        </w:rPr>
        <w:drawing>
          <wp:inline distT="0" distB="0" distL="0" distR="0" wp14:anchorId="7DF3C62B" wp14:editId="0C066CB7">
            <wp:extent cx="3867690" cy="265784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959C" w14:textId="73A80E86" w:rsidR="00AE2C64" w:rsidRDefault="00AE2C64">
      <w:pPr>
        <w:rPr>
          <w:rFonts w:ascii="Tahoma" w:hAnsi="Tahoma" w:cs="Tahoma"/>
          <w:lang w:val="en-US"/>
        </w:rPr>
      </w:pPr>
      <w:r w:rsidRPr="00AE2C64">
        <w:rPr>
          <w:rFonts w:ascii="Tahoma" w:hAnsi="Tahoma" w:cs="Tahoma"/>
          <w:lang w:val="en-US"/>
        </w:rPr>
        <w:drawing>
          <wp:inline distT="0" distB="0" distL="0" distR="0" wp14:anchorId="11421E99" wp14:editId="309C870F">
            <wp:extent cx="2495898" cy="64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BEC" w14:textId="77777777" w:rsidR="00AE2C64" w:rsidRDefault="00AE2C64">
      <w:pPr>
        <w:rPr>
          <w:rFonts w:ascii="Tahoma" w:hAnsi="Tahoma" w:cs="Tahoma"/>
          <w:lang w:val="en-US"/>
        </w:rPr>
      </w:pPr>
    </w:p>
    <w:p w14:paraId="33E686FA" w14:textId="77777777" w:rsidR="0018466A" w:rsidRDefault="0018466A">
      <w:pPr>
        <w:rPr>
          <w:rFonts w:ascii="Tahoma" w:hAnsi="Tahoma" w:cs="Tahoma"/>
          <w:lang w:val="en-US"/>
        </w:rPr>
      </w:pPr>
    </w:p>
    <w:p w14:paraId="676B96D8" w14:textId="17EDA443" w:rsidR="00AE2C64" w:rsidRDefault="00AE2C64" w:rsidP="00AE2C64">
      <w:pPr>
        <w:rPr>
          <w:noProof/>
        </w:rPr>
      </w:pPr>
      <w:r>
        <w:rPr>
          <w:rFonts w:ascii="Tahoma" w:hAnsi="Tahoma" w:cs="Tahoma"/>
          <w:lang w:val="en-US"/>
        </w:rPr>
        <w:lastRenderedPageBreak/>
        <w:t xml:space="preserve">Before: Deploying the contract service code </w:t>
      </w:r>
      <w:r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 xml:space="preserve"> on </w:t>
      </w:r>
      <w:r>
        <w:rPr>
          <w:rFonts w:ascii="Tahoma" w:hAnsi="Tahoma" w:cs="Tahoma"/>
          <w:lang w:val="en-US"/>
        </w:rPr>
        <w:t>MetaMask</w:t>
      </w:r>
      <w:r>
        <w:rPr>
          <w:rFonts w:ascii="Tahoma" w:hAnsi="Tahoma" w:cs="Tahoma"/>
          <w:lang w:val="en-US"/>
        </w:rPr>
        <w:t xml:space="preserve"> wallet</w:t>
      </w:r>
      <w:r w:rsidRPr="00AE2C64">
        <w:rPr>
          <w:noProof/>
        </w:rPr>
        <w:t xml:space="preserve"> </w:t>
      </w:r>
      <w:r w:rsidRPr="00AE2C64">
        <w:rPr>
          <w:rFonts w:ascii="Tahoma" w:hAnsi="Tahoma" w:cs="Tahoma"/>
          <w:lang w:val="en-US"/>
        </w:rPr>
        <w:drawing>
          <wp:inline distT="0" distB="0" distL="0" distR="0" wp14:anchorId="70FD9446" wp14:editId="3220F4B8">
            <wp:extent cx="2883397" cy="2066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404" cy="20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64">
        <w:rPr>
          <w:noProof/>
        </w:rPr>
        <w:t xml:space="preserve"> </w:t>
      </w:r>
      <w:r w:rsidRPr="00AE2C64">
        <w:rPr>
          <w:noProof/>
        </w:rPr>
        <w:drawing>
          <wp:inline distT="0" distB="0" distL="0" distR="0" wp14:anchorId="32CF46CD" wp14:editId="54DC0661">
            <wp:extent cx="2705478" cy="10574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1D96" w14:textId="3AD42C01" w:rsidR="00AE2C64" w:rsidRDefault="00AE2C64" w:rsidP="00AE2C64">
      <w:pPr>
        <w:rPr>
          <w:noProof/>
        </w:rPr>
      </w:pPr>
      <w:r>
        <w:rPr>
          <w:noProof/>
        </w:rPr>
        <w:t>After:</w:t>
      </w:r>
    </w:p>
    <w:p w14:paraId="066182BF" w14:textId="217CBFF1" w:rsidR="00AE2C64" w:rsidRDefault="00AE2C64" w:rsidP="00AE2C64">
      <w:pPr>
        <w:rPr>
          <w:noProof/>
        </w:rPr>
      </w:pPr>
      <w:r w:rsidRPr="00AE2C64">
        <w:rPr>
          <w:rFonts w:ascii="Tahoma" w:hAnsi="Tahoma" w:cs="Tahoma"/>
          <w:lang w:val="en-US"/>
        </w:rPr>
        <w:drawing>
          <wp:inline distT="0" distB="0" distL="0" distR="0" wp14:anchorId="289BA33E" wp14:editId="6323C692">
            <wp:extent cx="1956289" cy="33909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798" cy="33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64">
        <w:rPr>
          <w:noProof/>
        </w:rPr>
        <w:t xml:space="preserve"> </w:t>
      </w:r>
      <w:r w:rsidRPr="00AE2C64">
        <w:rPr>
          <w:rFonts w:ascii="Tahoma" w:hAnsi="Tahoma" w:cs="Tahoma"/>
          <w:lang w:val="en-US"/>
        </w:rPr>
        <w:drawing>
          <wp:inline distT="0" distB="0" distL="0" distR="0" wp14:anchorId="41EB37EE" wp14:editId="6B7D7155">
            <wp:extent cx="3171825" cy="2139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4264" cy="21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3F2" w14:textId="6DF4385B" w:rsidR="00AE2C64" w:rsidRDefault="00AE2C64" w:rsidP="00AE2C64">
      <w:pPr>
        <w:rPr>
          <w:rFonts w:ascii="Tahoma" w:hAnsi="Tahoma" w:cs="Tahoma"/>
          <w:lang w:val="en-US"/>
        </w:rPr>
      </w:pPr>
      <w:r w:rsidRPr="00AE2C64">
        <w:rPr>
          <w:rFonts w:ascii="Tahoma" w:hAnsi="Tahoma" w:cs="Tahoma"/>
          <w:lang w:val="en-US"/>
        </w:rPr>
        <w:drawing>
          <wp:inline distT="0" distB="0" distL="0" distR="0" wp14:anchorId="4D22FF02" wp14:editId="529DC49F">
            <wp:extent cx="2457793" cy="1162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8FEF" w14:textId="77777777" w:rsidR="00AE2C64" w:rsidRDefault="00AE2C64" w:rsidP="00AE2C64">
      <w:pPr>
        <w:rPr>
          <w:rFonts w:ascii="Tahoma" w:hAnsi="Tahoma" w:cs="Tahoma"/>
          <w:lang w:val="en-US"/>
        </w:rPr>
      </w:pPr>
    </w:p>
    <w:p w14:paraId="6C67AEDF" w14:textId="77777777" w:rsidR="00AE2C64" w:rsidRDefault="00AE2C64" w:rsidP="00AE2C64">
      <w:pPr>
        <w:rPr>
          <w:rFonts w:ascii="Tahoma" w:hAnsi="Tahoma" w:cs="Tahoma"/>
          <w:lang w:val="en-US"/>
        </w:rPr>
      </w:pPr>
    </w:p>
    <w:p w14:paraId="3B28EF14" w14:textId="459F84FE" w:rsidR="00AE2C64" w:rsidRDefault="00AE2C64" w:rsidP="00AE2C64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After input:</w:t>
      </w:r>
    </w:p>
    <w:p w14:paraId="7366CE14" w14:textId="22ED1087" w:rsidR="00AE2C64" w:rsidRDefault="00AE2C64" w:rsidP="00AE2C64">
      <w:pPr>
        <w:rPr>
          <w:noProof/>
        </w:rPr>
      </w:pPr>
      <w:r w:rsidRPr="00AE2C64">
        <w:rPr>
          <w:rFonts w:ascii="Tahoma" w:hAnsi="Tahoma" w:cs="Tahoma"/>
          <w:lang w:val="en-US"/>
        </w:rPr>
        <w:drawing>
          <wp:inline distT="0" distB="0" distL="0" distR="0" wp14:anchorId="21529778" wp14:editId="78898BA4">
            <wp:extent cx="2514951" cy="37343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64">
        <w:rPr>
          <w:noProof/>
        </w:rPr>
        <w:t xml:space="preserve"> </w:t>
      </w:r>
      <w:r w:rsidRPr="00AE2C64">
        <w:rPr>
          <w:rFonts w:ascii="Tahoma" w:hAnsi="Tahoma" w:cs="Tahoma"/>
          <w:lang w:val="en-US"/>
        </w:rPr>
        <w:drawing>
          <wp:inline distT="0" distB="0" distL="0" distR="0" wp14:anchorId="7E6B682E" wp14:editId="7988B59A">
            <wp:extent cx="3686689" cy="271500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64">
        <w:rPr>
          <w:noProof/>
        </w:rPr>
        <w:t xml:space="preserve"> </w:t>
      </w:r>
      <w:r w:rsidRPr="00AE2C64">
        <w:rPr>
          <w:noProof/>
        </w:rPr>
        <w:drawing>
          <wp:inline distT="0" distB="0" distL="0" distR="0" wp14:anchorId="3ECE2FBB" wp14:editId="0709ED9B">
            <wp:extent cx="2448267" cy="990738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0B7A" w14:textId="77777777" w:rsidR="00AE2C64" w:rsidRDefault="00AE2C64" w:rsidP="00AE2C64">
      <w:pPr>
        <w:rPr>
          <w:rFonts w:ascii="Tahoma" w:hAnsi="Tahoma" w:cs="Tahoma"/>
          <w:lang w:val="en-US"/>
        </w:rPr>
      </w:pPr>
    </w:p>
    <w:p w14:paraId="112E3F75" w14:textId="6C75347D" w:rsidR="00AE2C64" w:rsidRPr="00F1014C" w:rsidRDefault="00AE2C64" w:rsidP="00AE2C64">
      <w:pPr>
        <w:rPr>
          <w:rFonts w:ascii="Tahoma" w:hAnsi="Tahoma" w:cs="Tahoma"/>
          <w:lang w:val="en-US"/>
        </w:rPr>
      </w:pPr>
    </w:p>
    <w:sectPr w:rsidR="00AE2C64" w:rsidRPr="00F10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64F10"/>
    <w:multiLevelType w:val="multilevel"/>
    <w:tmpl w:val="E056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5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C"/>
    <w:rsid w:val="0001596D"/>
    <w:rsid w:val="0018466A"/>
    <w:rsid w:val="00692B8F"/>
    <w:rsid w:val="00AE2C64"/>
    <w:rsid w:val="00F1014C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3577"/>
  <w15:chartTrackingRefBased/>
  <w15:docId w15:val="{1A6D217F-CFA7-4C97-9BD2-0C47471D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2026-02-03T04:17:00Z</dcterms:created>
  <dcterms:modified xsi:type="dcterms:W3CDTF">2026-02-03T04:45:00Z</dcterms:modified>
</cp:coreProperties>
</file>